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信号灯项目规划设计纲要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19" w:history="1">
        <w:r>
          <w:rPr>
            <w:rFonts w:ascii="仿宋" w:eastAsia="仿宋" w:hAnsi="仿宋" w:cs="仿宋" w:hint="eastAsia"/>
            <w:lang w:eastAsia="zh-CN"/>
          </w:rPr>
          <w:t>序言</w:t>
        </w:r>
        <w:r>
          <w:tab/>
        </w:r>
        <w:r>
          <w:fldChar w:fldCharType="begin"/>
        </w:r>
        <w:r>
          <w:instrText xml:space="preserve"> PAGEREF _Toc5019 \h </w:instrText>
        </w:r>
        <w:r>
          <w:fldChar w:fldCharType="separate"/>
        </w:r>
        <w:r>
          <w:t>3</w:t>
        </w:r>
        <w:r>
          <w:fldChar w:fldCharType="end"/>
        </w:r>
      </w:hyperlink>
    </w:p>
    <w:p>
      <w:pPr>
        <w:pStyle w:val="TOC1"/>
        <w:tabs>
          <w:tab w:val="right" w:leader="dot" w:pos="8306"/>
        </w:tabs>
      </w:pPr>
      <w:hyperlink w:anchor="_Toc28617" w:history="1">
        <w:r>
          <w:rPr>
            <w:rFonts w:ascii="仿宋" w:eastAsia="仿宋" w:hAnsi="仿宋" w:cs="仿宋" w:hint="eastAsia"/>
            <w:lang w:eastAsia="zh-CN"/>
          </w:rPr>
          <w:t>一、信号灯项目建设背景及必要性分析</w:t>
        </w:r>
        <w:r>
          <w:tab/>
        </w:r>
        <w:r>
          <w:fldChar w:fldCharType="begin"/>
        </w:r>
        <w:r>
          <w:instrText xml:space="preserve"> PAGEREF _Toc28617 \h </w:instrText>
        </w:r>
        <w:r>
          <w:fldChar w:fldCharType="separate"/>
        </w:r>
        <w:r>
          <w:t>3</w:t>
        </w:r>
        <w:r>
          <w:fldChar w:fldCharType="end"/>
        </w:r>
      </w:hyperlink>
    </w:p>
    <w:p>
      <w:pPr>
        <w:pStyle w:val="TOC2"/>
        <w:tabs>
          <w:tab w:val="right" w:leader="dot" w:pos="8306"/>
        </w:tabs>
      </w:pPr>
      <w:hyperlink w:anchor="_Toc11560" w:history="1">
        <w:r>
          <w:rPr>
            <w:rFonts w:ascii="仿宋" w:eastAsia="仿宋" w:hAnsi="仿宋" w:cs="仿宋" w:hint="eastAsia"/>
            <w:lang w:eastAsia="zh-CN"/>
          </w:rPr>
          <w:t>(一)、信号灯项目背景分析</w:t>
        </w:r>
        <w:r>
          <w:tab/>
        </w:r>
        <w:r>
          <w:fldChar w:fldCharType="begin"/>
        </w:r>
        <w:r>
          <w:instrText xml:space="preserve"> PAGEREF _Toc11560 \h </w:instrText>
        </w:r>
        <w:r>
          <w:fldChar w:fldCharType="separate"/>
        </w:r>
        <w:r>
          <w:t>3</w:t>
        </w:r>
        <w:r>
          <w:fldChar w:fldCharType="end"/>
        </w:r>
      </w:hyperlink>
    </w:p>
    <w:p>
      <w:pPr>
        <w:pStyle w:val="TOC2"/>
        <w:tabs>
          <w:tab w:val="right" w:leader="dot" w:pos="8306"/>
        </w:tabs>
      </w:pPr>
      <w:hyperlink w:anchor="_Toc13379" w:history="1">
        <w:r>
          <w:rPr>
            <w:rFonts w:ascii="仿宋" w:eastAsia="仿宋" w:hAnsi="仿宋" w:cs="仿宋" w:hint="eastAsia"/>
            <w:lang w:eastAsia="zh-CN"/>
          </w:rPr>
          <w:t>(二)、信号灯项目建设必要性分析</w:t>
        </w:r>
        <w:r>
          <w:tab/>
        </w:r>
        <w:r>
          <w:fldChar w:fldCharType="begin"/>
        </w:r>
        <w:r>
          <w:instrText xml:space="preserve"> PAGEREF _Toc13379 \h </w:instrText>
        </w:r>
        <w:r>
          <w:fldChar w:fldCharType="separate"/>
        </w:r>
        <w:r>
          <w:t>5</w:t>
        </w:r>
        <w:r>
          <w:fldChar w:fldCharType="end"/>
        </w:r>
      </w:hyperlink>
    </w:p>
    <w:p>
      <w:pPr>
        <w:pStyle w:val="TOC1"/>
        <w:tabs>
          <w:tab w:val="right" w:leader="dot" w:pos="8306"/>
        </w:tabs>
      </w:pPr>
      <w:hyperlink w:anchor="_Toc637" w:history="1">
        <w:r>
          <w:rPr>
            <w:rFonts w:ascii="仿宋" w:eastAsia="仿宋" w:hAnsi="仿宋" w:cs="仿宋" w:hint="eastAsia"/>
            <w:lang w:eastAsia="zh-CN"/>
          </w:rPr>
          <w:t>二、信号灯项目建设单位说明</w:t>
        </w:r>
        <w:r>
          <w:tab/>
        </w:r>
        <w:r>
          <w:fldChar w:fldCharType="begin"/>
        </w:r>
        <w:r>
          <w:instrText xml:space="preserve"> PAGEREF _Toc637 \h </w:instrText>
        </w:r>
        <w:r>
          <w:fldChar w:fldCharType="separate"/>
        </w:r>
        <w:r>
          <w:t>6</w:t>
        </w:r>
        <w:r>
          <w:fldChar w:fldCharType="end"/>
        </w:r>
      </w:hyperlink>
    </w:p>
    <w:p>
      <w:pPr>
        <w:pStyle w:val="TOC2"/>
        <w:tabs>
          <w:tab w:val="right" w:leader="dot" w:pos="8306"/>
        </w:tabs>
      </w:pPr>
      <w:hyperlink w:anchor="_Toc18842" w:history="1">
        <w:r>
          <w:rPr>
            <w:rFonts w:ascii="仿宋" w:eastAsia="仿宋" w:hAnsi="仿宋" w:cs="仿宋" w:hint="eastAsia"/>
            <w:lang w:eastAsia="zh-CN"/>
          </w:rPr>
          <w:t>(一)、信号灯项目承办单位基本情况</w:t>
        </w:r>
        <w:r>
          <w:tab/>
        </w:r>
        <w:r>
          <w:fldChar w:fldCharType="begin"/>
        </w:r>
        <w:r>
          <w:instrText xml:space="preserve"> PAGEREF _Toc18842 \h </w:instrText>
        </w:r>
        <w:r>
          <w:fldChar w:fldCharType="separate"/>
        </w:r>
        <w:r>
          <w:t>6</w:t>
        </w:r>
        <w:r>
          <w:fldChar w:fldCharType="end"/>
        </w:r>
      </w:hyperlink>
    </w:p>
    <w:p>
      <w:pPr>
        <w:pStyle w:val="TOC2"/>
        <w:tabs>
          <w:tab w:val="right" w:leader="dot" w:pos="8306"/>
        </w:tabs>
      </w:pPr>
      <w:hyperlink w:anchor="_Toc2452" w:history="1">
        <w:r>
          <w:rPr>
            <w:rFonts w:ascii="仿宋" w:eastAsia="仿宋" w:hAnsi="仿宋" w:cs="仿宋" w:hint="eastAsia"/>
            <w:lang w:eastAsia="zh-CN"/>
          </w:rPr>
          <w:t>(二)、公司经济效益分析</w:t>
        </w:r>
        <w:r>
          <w:tab/>
        </w:r>
        <w:r>
          <w:fldChar w:fldCharType="begin"/>
        </w:r>
        <w:r>
          <w:instrText xml:space="preserve"> PAGEREF _Toc2452 \h </w:instrText>
        </w:r>
        <w:r>
          <w:fldChar w:fldCharType="separate"/>
        </w:r>
        <w:r>
          <w:t>6</w:t>
        </w:r>
        <w:r>
          <w:fldChar w:fldCharType="end"/>
        </w:r>
      </w:hyperlink>
    </w:p>
    <w:p>
      <w:pPr>
        <w:pStyle w:val="TOC1"/>
        <w:tabs>
          <w:tab w:val="right" w:leader="dot" w:pos="8306"/>
        </w:tabs>
      </w:pPr>
      <w:hyperlink w:anchor="_Toc18855" w:history="1">
        <w:r>
          <w:rPr>
            <w:rFonts w:ascii="仿宋" w:eastAsia="仿宋" w:hAnsi="仿宋" w:cs="仿宋" w:hint="eastAsia"/>
            <w:lang w:eastAsia="zh-CN"/>
          </w:rPr>
          <w:t>三、市场分析、调研</w:t>
        </w:r>
        <w:r>
          <w:tab/>
        </w:r>
        <w:r>
          <w:fldChar w:fldCharType="begin"/>
        </w:r>
        <w:r>
          <w:instrText xml:space="preserve"> PAGEREF _Toc18855 \h </w:instrText>
        </w:r>
        <w:r>
          <w:fldChar w:fldCharType="separate"/>
        </w:r>
        <w:r>
          <w:t>7</w:t>
        </w:r>
        <w:r>
          <w:fldChar w:fldCharType="end"/>
        </w:r>
      </w:hyperlink>
    </w:p>
    <w:p>
      <w:pPr>
        <w:pStyle w:val="TOC2"/>
        <w:tabs>
          <w:tab w:val="right" w:leader="dot" w:pos="8306"/>
        </w:tabs>
      </w:pPr>
      <w:hyperlink w:anchor="_Toc2457" w:history="1">
        <w:r>
          <w:rPr>
            <w:rFonts w:ascii="仿宋" w:eastAsia="仿宋" w:hAnsi="仿宋" w:cs="仿宋" w:hint="eastAsia"/>
            <w:lang w:eastAsia="zh-CN"/>
          </w:rPr>
          <w:t>(一)、信号灯行业分析</w:t>
        </w:r>
        <w:r>
          <w:tab/>
        </w:r>
        <w:r>
          <w:fldChar w:fldCharType="begin"/>
        </w:r>
        <w:r>
          <w:instrText xml:space="preserve"> PAGEREF _Toc2457 \h </w:instrText>
        </w:r>
        <w:r>
          <w:fldChar w:fldCharType="separate"/>
        </w:r>
        <w:r>
          <w:t>7</w:t>
        </w:r>
        <w:r>
          <w:fldChar w:fldCharType="end"/>
        </w:r>
      </w:hyperlink>
    </w:p>
    <w:p>
      <w:pPr>
        <w:pStyle w:val="TOC2"/>
        <w:tabs>
          <w:tab w:val="right" w:leader="dot" w:pos="8306"/>
        </w:tabs>
      </w:pPr>
      <w:hyperlink w:anchor="_Toc2231" w:history="1">
        <w:r>
          <w:rPr>
            <w:rFonts w:ascii="仿宋" w:eastAsia="仿宋" w:hAnsi="仿宋" w:cs="仿宋" w:hint="eastAsia"/>
            <w:lang w:eastAsia="zh-CN"/>
          </w:rPr>
          <w:t>(二)、信号灯市场分析预测</w:t>
        </w:r>
        <w:r>
          <w:tab/>
        </w:r>
        <w:r>
          <w:fldChar w:fldCharType="begin"/>
        </w:r>
        <w:r>
          <w:instrText xml:space="preserve"> PAGEREF _Toc2231 \h </w:instrText>
        </w:r>
        <w:r>
          <w:fldChar w:fldCharType="separate"/>
        </w:r>
        <w:r>
          <w:t>8</w:t>
        </w:r>
        <w:r>
          <w:fldChar w:fldCharType="end"/>
        </w:r>
      </w:hyperlink>
    </w:p>
    <w:p>
      <w:pPr>
        <w:pStyle w:val="TOC1"/>
        <w:tabs>
          <w:tab w:val="right" w:leader="dot" w:pos="8306"/>
        </w:tabs>
      </w:pPr>
      <w:hyperlink w:anchor="_Toc20525" w:history="1">
        <w:r>
          <w:rPr>
            <w:rFonts w:ascii="仿宋" w:eastAsia="仿宋" w:hAnsi="仿宋" w:cs="仿宋" w:hint="eastAsia"/>
            <w:lang w:eastAsia="zh-CN"/>
          </w:rPr>
          <w:t>四、信号灯项目可持续发展</w:t>
        </w:r>
        <w:r>
          <w:tab/>
        </w:r>
        <w:r>
          <w:fldChar w:fldCharType="begin"/>
        </w:r>
        <w:r>
          <w:instrText xml:space="preserve"> PAGEREF _Toc20525 \h </w:instrText>
        </w:r>
        <w:r>
          <w:fldChar w:fldCharType="separate"/>
        </w:r>
        <w:r>
          <w:t>9</w:t>
        </w:r>
        <w:r>
          <w:fldChar w:fldCharType="end"/>
        </w:r>
      </w:hyperlink>
    </w:p>
    <w:p>
      <w:pPr>
        <w:pStyle w:val="TOC2"/>
        <w:tabs>
          <w:tab w:val="right" w:leader="dot" w:pos="8306"/>
        </w:tabs>
      </w:pPr>
      <w:hyperlink w:anchor="_Toc26182" w:history="1">
        <w:r>
          <w:rPr>
            <w:rFonts w:ascii="仿宋" w:eastAsia="仿宋" w:hAnsi="仿宋" w:cs="仿宋" w:hint="eastAsia"/>
            <w:lang w:eastAsia="zh-CN"/>
          </w:rPr>
          <w:t>(一)、可持续战略与实践</w:t>
        </w:r>
        <w:r>
          <w:tab/>
        </w:r>
        <w:r>
          <w:fldChar w:fldCharType="begin"/>
        </w:r>
        <w:r>
          <w:instrText xml:space="preserve"> PAGEREF _Toc26182 \h </w:instrText>
        </w:r>
        <w:r>
          <w:fldChar w:fldCharType="separate"/>
        </w:r>
        <w:r>
          <w:t>9</w:t>
        </w:r>
        <w:r>
          <w:fldChar w:fldCharType="end"/>
        </w:r>
      </w:hyperlink>
    </w:p>
    <w:p>
      <w:pPr>
        <w:pStyle w:val="TOC2"/>
        <w:tabs>
          <w:tab w:val="right" w:leader="dot" w:pos="8306"/>
        </w:tabs>
      </w:pPr>
      <w:hyperlink w:anchor="_Toc28094" w:history="1">
        <w:r>
          <w:rPr>
            <w:rFonts w:ascii="仿宋" w:eastAsia="仿宋" w:hAnsi="仿宋" w:cs="仿宋" w:hint="eastAsia"/>
            <w:lang w:eastAsia="zh-CN"/>
          </w:rPr>
          <w:t>(二)、环保与社会责任</w:t>
        </w:r>
        <w:r>
          <w:tab/>
        </w:r>
        <w:r>
          <w:fldChar w:fldCharType="begin"/>
        </w:r>
        <w:r>
          <w:instrText xml:space="preserve"> PAGEREF _Toc28094 \h </w:instrText>
        </w:r>
        <w:r>
          <w:fldChar w:fldCharType="separate"/>
        </w:r>
        <w:r>
          <w:t>10</w:t>
        </w:r>
        <w:r>
          <w:fldChar w:fldCharType="end"/>
        </w:r>
      </w:hyperlink>
    </w:p>
    <w:p>
      <w:pPr>
        <w:pStyle w:val="TOC1"/>
        <w:tabs>
          <w:tab w:val="right" w:leader="dot" w:pos="8306"/>
        </w:tabs>
      </w:pPr>
      <w:hyperlink w:anchor="_Toc3199" w:history="1">
        <w:r>
          <w:rPr>
            <w:rFonts w:ascii="仿宋" w:eastAsia="仿宋" w:hAnsi="仿宋" w:cs="仿宋" w:hint="eastAsia"/>
            <w:lang w:eastAsia="zh-CN"/>
          </w:rPr>
          <w:t>五、产品规划分析</w:t>
        </w:r>
        <w:r>
          <w:tab/>
        </w:r>
        <w:r>
          <w:fldChar w:fldCharType="begin"/>
        </w:r>
        <w:r>
          <w:instrText xml:space="preserve"> PAGEREF _Toc3199 \h </w:instrText>
        </w:r>
        <w:r>
          <w:fldChar w:fldCharType="separate"/>
        </w:r>
        <w:r>
          <w:t>11</w:t>
        </w:r>
        <w:r>
          <w:fldChar w:fldCharType="end"/>
        </w:r>
      </w:hyperlink>
    </w:p>
    <w:p>
      <w:pPr>
        <w:pStyle w:val="TOC2"/>
        <w:tabs>
          <w:tab w:val="right" w:leader="dot" w:pos="8306"/>
        </w:tabs>
      </w:pPr>
      <w:hyperlink w:anchor="_Toc6509" w:history="1">
        <w:r>
          <w:rPr>
            <w:rFonts w:ascii="仿宋" w:eastAsia="仿宋" w:hAnsi="仿宋" w:cs="仿宋" w:hint="eastAsia"/>
            <w:lang w:eastAsia="zh-CN"/>
          </w:rPr>
          <w:t>(一)、产品规划</w:t>
        </w:r>
        <w:r>
          <w:tab/>
        </w:r>
        <w:r>
          <w:fldChar w:fldCharType="begin"/>
        </w:r>
        <w:r>
          <w:instrText xml:space="preserve"> PAGEREF _Toc6509 \h </w:instrText>
        </w:r>
        <w:r>
          <w:fldChar w:fldCharType="separate"/>
        </w:r>
        <w:r>
          <w:t>11</w:t>
        </w:r>
        <w:r>
          <w:fldChar w:fldCharType="end"/>
        </w:r>
      </w:hyperlink>
    </w:p>
    <w:p>
      <w:pPr>
        <w:pStyle w:val="TOC2"/>
        <w:tabs>
          <w:tab w:val="right" w:leader="dot" w:pos="8306"/>
        </w:tabs>
      </w:pPr>
      <w:hyperlink w:anchor="_Toc23808" w:history="1">
        <w:r>
          <w:rPr>
            <w:rFonts w:ascii="仿宋" w:eastAsia="仿宋" w:hAnsi="仿宋" w:cs="仿宋" w:hint="eastAsia"/>
            <w:lang w:eastAsia="zh-CN"/>
          </w:rPr>
          <w:t>(二)、建设规模</w:t>
        </w:r>
        <w:r>
          <w:tab/>
        </w:r>
        <w:r>
          <w:fldChar w:fldCharType="begin"/>
        </w:r>
        <w:r>
          <w:instrText xml:space="preserve"> PAGEREF _Toc23808 \h </w:instrText>
        </w:r>
        <w:r>
          <w:fldChar w:fldCharType="separate"/>
        </w:r>
        <w:r>
          <w:t>11</w:t>
        </w:r>
        <w:r>
          <w:fldChar w:fldCharType="end"/>
        </w:r>
      </w:hyperlink>
    </w:p>
    <w:p>
      <w:pPr>
        <w:pStyle w:val="TOC1"/>
        <w:tabs>
          <w:tab w:val="right" w:leader="dot" w:pos="8306"/>
        </w:tabs>
      </w:pPr>
      <w:hyperlink w:anchor="_Toc8544" w:history="1">
        <w:r>
          <w:rPr>
            <w:rFonts w:ascii="仿宋" w:eastAsia="仿宋" w:hAnsi="仿宋" w:cs="仿宋" w:hint="eastAsia"/>
            <w:lang w:eastAsia="zh-CN"/>
          </w:rPr>
          <w:t>六、信号灯项目土建工程</w:t>
        </w:r>
        <w:r>
          <w:tab/>
        </w:r>
        <w:r>
          <w:fldChar w:fldCharType="begin"/>
        </w:r>
        <w:r>
          <w:instrText xml:space="preserve"> PAGEREF _Toc8544 \h </w:instrText>
        </w:r>
        <w:r>
          <w:fldChar w:fldCharType="separate"/>
        </w:r>
        <w:r>
          <w:t>13</w:t>
        </w:r>
        <w:r>
          <w:fldChar w:fldCharType="end"/>
        </w:r>
      </w:hyperlink>
    </w:p>
    <w:p>
      <w:pPr>
        <w:pStyle w:val="TOC2"/>
        <w:tabs>
          <w:tab w:val="right" w:leader="dot" w:pos="8306"/>
        </w:tabs>
      </w:pPr>
      <w:hyperlink w:anchor="_Toc31852" w:history="1">
        <w:r>
          <w:rPr>
            <w:rFonts w:ascii="仿宋" w:eastAsia="仿宋" w:hAnsi="仿宋" w:cs="仿宋" w:hint="eastAsia"/>
            <w:lang w:eastAsia="zh-CN"/>
          </w:rPr>
          <w:t>(一)、建筑工程设计原则</w:t>
        </w:r>
        <w:r>
          <w:tab/>
        </w:r>
        <w:r>
          <w:fldChar w:fldCharType="begin"/>
        </w:r>
        <w:r>
          <w:instrText xml:space="preserve"> PAGEREF _Toc31852 \h </w:instrText>
        </w:r>
        <w:r>
          <w:fldChar w:fldCharType="separate"/>
        </w:r>
        <w:r>
          <w:t>13</w:t>
        </w:r>
        <w:r>
          <w:fldChar w:fldCharType="end"/>
        </w:r>
      </w:hyperlink>
    </w:p>
    <w:p>
      <w:pPr>
        <w:pStyle w:val="TOC2"/>
        <w:tabs>
          <w:tab w:val="right" w:leader="dot" w:pos="8306"/>
        </w:tabs>
      </w:pPr>
      <w:hyperlink w:anchor="_Toc12914" w:history="1">
        <w:r>
          <w:rPr>
            <w:rFonts w:ascii="仿宋" w:eastAsia="仿宋" w:hAnsi="仿宋" w:cs="仿宋" w:hint="eastAsia"/>
            <w:lang w:eastAsia="zh-CN"/>
          </w:rPr>
          <w:t>(二)、土建工程设计年限及安全等级</w:t>
        </w:r>
        <w:r>
          <w:tab/>
        </w:r>
        <w:r>
          <w:fldChar w:fldCharType="begin"/>
        </w:r>
        <w:r>
          <w:instrText xml:space="preserve"> PAGEREF _Toc12914 \h </w:instrText>
        </w:r>
        <w:r>
          <w:fldChar w:fldCharType="separate"/>
        </w:r>
        <w:r>
          <w:t>14</w:t>
        </w:r>
        <w:r>
          <w:fldChar w:fldCharType="end"/>
        </w:r>
      </w:hyperlink>
    </w:p>
    <w:p>
      <w:pPr>
        <w:pStyle w:val="TOC2"/>
        <w:tabs>
          <w:tab w:val="right" w:leader="dot" w:pos="8306"/>
        </w:tabs>
      </w:pPr>
      <w:hyperlink w:anchor="_Toc15310" w:history="1">
        <w:r>
          <w:rPr>
            <w:rFonts w:ascii="仿宋" w:eastAsia="仿宋" w:hAnsi="仿宋" w:cs="仿宋" w:hint="eastAsia"/>
            <w:lang w:eastAsia="zh-CN"/>
          </w:rPr>
          <w:t>(三)、建筑工程设计总体要求</w:t>
        </w:r>
        <w:r>
          <w:tab/>
        </w:r>
        <w:r>
          <w:fldChar w:fldCharType="begin"/>
        </w:r>
        <w:r>
          <w:instrText xml:space="preserve"> PAGEREF _Toc15310 \h </w:instrText>
        </w:r>
        <w:r>
          <w:fldChar w:fldCharType="separate"/>
        </w:r>
        <w:r>
          <w:t>15</w:t>
        </w:r>
        <w:r>
          <w:fldChar w:fldCharType="end"/>
        </w:r>
      </w:hyperlink>
    </w:p>
    <w:p>
      <w:pPr>
        <w:pStyle w:val="TOC2"/>
        <w:tabs>
          <w:tab w:val="right" w:leader="dot" w:pos="8306"/>
        </w:tabs>
      </w:pPr>
      <w:hyperlink w:anchor="_Toc23203" w:history="1">
        <w:r>
          <w:rPr>
            <w:rFonts w:ascii="仿宋" w:eastAsia="仿宋" w:hAnsi="仿宋" w:cs="仿宋" w:hint="eastAsia"/>
            <w:lang w:eastAsia="zh-CN"/>
          </w:rPr>
          <w:t>(四)、土建工程建设指标</w:t>
        </w:r>
        <w:r>
          <w:tab/>
        </w:r>
        <w:r>
          <w:fldChar w:fldCharType="begin"/>
        </w:r>
        <w:r>
          <w:instrText xml:space="preserve"> PAGEREF _Toc23203 \h </w:instrText>
        </w:r>
        <w:r>
          <w:fldChar w:fldCharType="separate"/>
        </w:r>
        <w:r>
          <w:t>16</w:t>
        </w:r>
        <w:r>
          <w:fldChar w:fldCharType="end"/>
        </w:r>
      </w:hyperlink>
    </w:p>
    <w:p>
      <w:pPr>
        <w:pStyle w:val="TOC1"/>
        <w:tabs>
          <w:tab w:val="right" w:leader="dot" w:pos="8306"/>
        </w:tabs>
      </w:pPr>
      <w:hyperlink w:anchor="_Toc21982" w:history="1">
        <w:r>
          <w:rPr>
            <w:rFonts w:ascii="仿宋" w:eastAsia="仿宋" w:hAnsi="仿宋" w:cs="仿宋" w:hint="eastAsia"/>
            <w:lang w:eastAsia="zh-CN"/>
          </w:rPr>
          <w:t>七、信号灯项目计划安排</w:t>
        </w:r>
        <w:r>
          <w:tab/>
        </w:r>
        <w:r>
          <w:fldChar w:fldCharType="begin"/>
        </w:r>
        <w:r>
          <w:instrText xml:space="preserve"> PAGEREF _Toc21982 \h </w:instrText>
        </w:r>
        <w:r>
          <w:fldChar w:fldCharType="separate"/>
        </w:r>
        <w:r>
          <w:t>16</w:t>
        </w:r>
        <w:r>
          <w:fldChar w:fldCharType="end"/>
        </w:r>
      </w:hyperlink>
    </w:p>
    <w:p>
      <w:pPr>
        <w:pStyle w:val="TOC2"/>
        <w:tabs>
          <w:tab w:val="right" w:leader="dot" w:pos="8306"/>
        </w:tabs>
      </w:pPr>
      <w:hyperlink w:anchor="_Toc942" w:history="1">
        <w:r>
          <w:rPr>
            <w:rFonts w:ascii="仿宋" w:eastAsia="仿宋" w:hAnsi="仿宋" w:cs="仿宋" w:hint="eastAsia"/>
            <w:lang w:eastAsia="zh-CN"/>
          </w:rPr>
          <w:t>(一)、建设周期</w:t>
        </w:r>
        <w:r>
          <w:tab/>
        </w:r>
        <w:r>
          <w:fldChar w:fldCharType="begin"/>
        </w:r>
        <w:r>
          <w:instrText xml:space="preserve"> PAGEREF _Toc942 \h </w:instrText>
        </w:r>
        <w:r>
          <w:fldChar w:fldCharType="separate"/>
        </w:r>
        <w:r>
          <w:t>16</w:t>
        </w:r>
        <w:r>
          <w:fldChar w:fldCharType="end"/>
        </w:r>
      </w:hyperlink>
    </w:p>
    <w:p>
      <w:pPr>
        <w:pStyle w:val="TOC2"/>
        <w:tabs>
          <w:tab w:val="right" w:leader="dot" w:pos="8306"/>
        </w:tabs>
      </w:pPr>
      <w:hyperlink w:anchor="_Toc26533" w:history="1">
        <w:r>
          <w:rPr>
            <w:rFonts w:ascii="仿宋" w:eastAsia="仿宋" w:hAnsi="仿宋" w:cs="仿宋" w:hint="eastAsia"/>
            <w:lang w:eastAsia="zh-CN"/>
          </w:rPr>
          <w:t>(二)、建设进度</w:t>
        </w:r>
        <w:r>
          <w:tab/>
        </w:r>
        <w:r>
          <w:fldChar w:fldCharType="begin"/>
        </w:r>
        <w:r>
          <w:instrText xml:space="preserve"> PAGEREF _Toc26533 \h </w:instrText>
        </w:r>
        <w:r>
          <w:fldChar w:fldCharType="separate"/>
        </w:r>
        <w:r>
          <w:t>17</w:t>
        </w:r>
        <w:r>
          <w:fldChar w:fldCharType="end"/>
        </w:r>
      </w:hyperlink>
    </w:p>
    <w:p>
      <w:pPr>
        <w:pStyle w:val="TOC2"/>
        <w:tabs>
          <w:tab w:val="right" w:leader="dot" w:pos="8306"/>
        </w:tabs>
      </w:pPr>
      <w:hyperlink w:anchor="_Toc20405" w:history="1">
        <w:r>
          <w:rPr>
            <w:rFonts w:ascii="仿宋" w:eastAsia="仿宋" w:hAnsi="仿宋" w:cs="仿宋" w:hint="eastAsia"/>
            <w:lang w:eastAsia="zh-CN"/>
          </w:rPr>
          <w:t>(三)、进度安排注意事项</w:t>
        </w:r>
        <w:r>
          <w:tab/>
        </w:r>
        <w:r>
          <w:fldChar w:fldCharType="begin"/>
        </w:r>
        <w:r>
          <w:instrText xml:space="preserve"> PAGEREF _Toc20405 \h </w:instrText>
        </w:r>
        <w:r>
          <w:fldChar w:fldCharType="separate"/>
        </w:r>
        <w:r>
          <w:t>18</w:t>
        </w:r>
        <w:r>
          <w:fldChar w:fldCharType="end"/>
        </w:r>
      </w:hyperlink>
    </w:p>
    <w:p>
      <w:pPr>
        <w:pStyle w:val="TOC2"/>
        <w:tabs>
          <w:tab w:val="right" w:leader="dot" w:pos="8306"/>
        </w:tabs>
      </w:pPr>
      <w:hyperlink w:anchor="_Toc1818" w:history="1">
        <w:r>
          <w:rPr>
            <w:rFonts w:ascii="仿宋" w:eastAsia="仿宋" w:hAnsi="仿宋" w:cs="仿宋" w:hint="eastAsia"/>
            <w:lang w:eastAsia="zh-CN"/>
          </w:rPr>
          <w:t>(四)、人力资源配置</w:t>
        </w:r>
        <w:r>
          <w:tab/>
        </w:r>
        <w:r>
          <w:fldChar w:fldCharType="begin"/>
        </w:r>
        <w:r>
          <w:instrText xml:space="preserve"> PAGEREF _Toc1818 \h </w:instrText>
        </w:r>
        <w:r>
          <w:fldChar w:fldCharType="separate"/>
        </w:r>
        <w:r>
          <w:t>19</w:t>
        </w:r>
        <w:r>
          <w:fldChar w:fldCharType="end"/>
        </w:r>
      </w:hyperlink>
    </w:p>
    <w:p>
      <w:pPr>
        <w:pStyle w:val="TOC1"/>
        <w:tabs>
          <w:tab w:val="right" w:leader="dot" w:pos="8306"/>
        </w:tabs>
      </w:pPr>
      <w:hyperlink w:anchor="_Toc20448" w:history="1">
        <w:r>
          <w:rPr>
            <w:rFonts w:ascii="仿宋" w:eastAsia="仿宋" w:hAnsi="仿宋" w:cs="仿宋" w:hint="eastAsia"/>
            <w:lang w:eastAsia="zh-CN"/>
          </w:rPr>
          <w:t>八、生产安全保护</w:t>
        </w:r>
        <w:r>
          <w:tab/>
        </w:r>
        <w:r>
          <w:fldChar w:fldCharType="begin"/>
        </w:r>
        <w:r>
          <w:instrText xml:space="preserve"> PAGEREF _Toc20448 \h </w:instrText>
        </w:r>
        <w:r>
          <w:fldChar w:fldCharType="separate"/>
        </w:r>
        <w:r>
          <w:t>20</w:t>
        </w:r>
        <w:r>
          <w:fldChar w:fldCharType="end"/>
        </w:r>
      </w:hyperlink>
    </w:p>
    <w:p>
      <w:pPr>
        <w:pStyle w:val="TOC2"/>
        <w:tabs>
          <w:tab w:val="right" w:leader="dot" w:pos="8306"/>
        </w:tabs>
      </w:pPr>
      <w:hyperlink w:anchor="_Toc12190" w:history="1">
        <w:r>
          <w:rPr>
            <w:rFonts w:ascii="仿宋" w:eastAsia="仿宋" w:hAnsi="仿宋" w:cs="仿宋" w:hint="eastAsia"/>
            <w:lang w:eastAsia="zh-CN"/>
          </w:rPr>
          <w:t>(一)、消防安全</w:t>
        </w:r>
        <w:r>
          <w:tab/>
        </w:r>
        <w:r>
          <w:fldChar w:fldCharType="begin"/>
        </w:r>
        <w:r>
          <w:instrText xml:space="preserve"> PAGEREF _Toc12190 \h </w:instrText>
        </w:r>
        <w:r>
          <w:fldChar w:fldCharType="separate"/>
        </w:r>
        <w:r>
          <w:t>20</w:t>
        </w:r>
        <w:r>
          <w:fldChar w:fldCharType="end"/>
        </w:r>
      </w:hyperlink>
    </w:p>
    <w:p>
      <w:pPr>
        <w:pStyle w:val="TOC2"/>
        <w:tabs>
          <w:tab w:val="right" w:leader="dot" w:pos="8306"/>
        </w:tabs>
      </w:pPr>
      <w:hyperlink w:anchor="_Toc3425" w:history="1">
        <w:r>
          <w:rPr>
            <w:rFonts w:ascii="仿宋" w:eastAsia="仿宋" w:hAnsi="仿宋" w:cs="仿宋" w:hint="eastAsia"/>
            <w:lang w:eastAsia="zh-CN"/>
          </w:rPr>
          <w:t>(二)、防火防爆总图布置措施</w:t>
        </w:r>
        <w:r>
          <w:tab/>
        </w:r>
        <w:r>
          <w:fldChar w:fldCharType="begin"/>
        </w:r>
        <w:r>
          <w:instrText xml:space="preserve"> PAGEREF _Toc3425 \h </w:instrText>
        </w:r>
        <w:r>
          <w:fldChar w:fldCharType="separate"/>
        </w:r>
        <w:r>
          <w:t>21</w:t>
        </w:r>
        <w:r>
          <w:fldChar w:fldCharType="end"/>
        </w:r>
      </w:hyperlink>
    </w:p>
    <w:p>
      <w:pPr>
        <w:pStyle w:val="TOC2"/>
        <w:tabs>
          <w:tab w:val="right" w:leader="dot" w:pos="8306"/>
        </w:tabs>
      </w:pPr>
      <w:hyperlink w:anchor="_Toc15250" w:history="1">
        <w:r>
          <w:rPr>
            <w:rFonts w:ascii="仿宋" w:eastAsia="仿宋" w:hAnsi="仿宋" w:cs="仿宋" w:hint="eastAsia"/>
            <w:lang w:eastAsia="zh-CN"/>
          </w:rPr>
          <w:t>(三)、自然灾害防范措施</w:t>
        </w:r>
        <w:r>
          <w:tab/>
        </w:r>
        <w:r>
          <w:fldChar w:fldCharType="begin"/>
        </w:r>
        <w:r>
          <w:instrText xml:space="preserve"> PAGEREF _Toc15250 \h </w:instrText>
        </w:r>
        <w:r>
          <w:fldChar w:fldCharType="separate"/>
        </w:r>
        <w:r>
          <w:t>22</w:t>
        </w:r>
        <w:r>
          <w:fldChar w:fldCharType="end"/>
        </w:r>
      </w:hyperlink>
    </w:p>
    <w:p>
      <w:pPr>
        <w:pStyle w:val="TOC2"/>
        <w:tabs>
          <w:tab w:val="right" w:leader="dot" w:pos="8306"/>
        </w:tabs>
      </w:pPr>
      <w:hyperlink w:anchor="_Toc24387" w:history="1">
        <w:r>
          <w:rPr>
            <w:rFonts w:ascii="仿宋" w:eastAsia="仿宋" w:hAnsi="仿宋" w:cs="仿宋" w:hint="eastAsia"/>
            <w:lang w:eastAsia="zh-CN"/>
          </w:rPr>
          <w:t>(四)、安全色及安全标志使用要求</w:t>
        </w:r>
        <w:r>
          <w:tab/>
        </w:r>
        <w:r>
          <w:fldChar w:fldCharType="begin"/>
        </w:r>
        <w:r>
          <w:instrText xml:space="preserve"> PAGEREF _Toc24387 \h </w:instrText>
        </w:r>
        <w:r>
          <w:fldChar w:fldCharType="separate"/>
        </w:r>
        <w:r>
          <w:t>23</w:t>
        </w:r>
        <w:r>
          <w:fldChar w:fldCharType="end"/>
        </w:r>
      </w:hyperlink>
    </w:p>
    <w:p>
      <w:pPr>
        <w:pStyle w:val="TOC2"/>
        <w:tabs>
          <w:tab w:val="right" w:leader="dot" w:pos="8306"/>
        </w:tabs>
      </w:pPr>
      <w:hyperlink w:anchor="_Toc6997" w:history="1">
        <w:r>
          <w:rPr>
            <w:rFonts w:ascii="仿宋" w:eastAsia="仿宋" w:hAnsi="仿宋" w:cs="仿宋" w:hint="eastAsia"/>
            <w:lang w:eastAsia="zh-CN"/>
          </w:rPr>
          <w:t>(五)、防尘防毒措施</w:t>
        </w:r>
        <w:r>
          <w:tab/>
        </w:r>
        <w:r>
          <w:fldChar w:fldCharType="begin"/>
        </w:r>
        <w:r>
          <w:instrText xml:space="preserve"> PAGEREF _Toc6997 \h </w:instrText>
        </w:r>
        <w:r>
          <w:fldChar w:fldCharType="separate"/>
        </w:r>
        <w:r>
          <w:t>24</w:t>
        </w:r>
        <w:r>
          <w:fldChar w:fldCharType="end"/>
        </w:r>
      </w:hyperlink>
    </w:p>
    <w:p>
      <w:pPr>
        <w:pStyle w:val="TOC2"/>
        <w:tabs>
          <w:tab w:val="right" w:leader="dot" w:pos="8306"/>
        </w:tabs>
      </w:pPr>
      <w:hyperlink w:anchor="_Toc7137" w:history="1">
        <w:r>
          <w:rPr>
            <w:rFonts w:ascii="仿宋" w:eastAsia="仿宋" w:hAnsi="仿宋" w:cs="仿宋" w:hint="eastAsia"/>
            <w:lang w:eastAsia="zh-CN"/>
          </w:rPr>
          <w:t>(六)、防静电、触电防护及防雷措施</w:t>
        </w:r>
        <w:r>
          <w:tab/>
        </w:r>
        <w:r>
          <w:fldChar w:fldCharType="begin"/>
        </w:r>
        <w:r>
          <w:instrText xml:space="preserve"> PAGEREF _Toc7137 \h </w:instrText>
        </w:r>
        <w:r>
          <w:fldChar w:fldCharType="separate"/>
        </w:r>
        <w:r>
          <w:t>25</w:t>
        </w:r>
        <w:r>
          <w:fldChar w:fldCharType="end"/>
        </w:r>
      </w:hyperlink>
    </w:p>
    <w:p>
      <w:pPr>
        <w:pStyle w:val="TOC2"/>
        <w:tabs>
          <w:tab w:val="right" w:leader="dot" w:pos="8306"/>
        </w:tabs>
      </w:pPr>
      <w:hyperlink w:anchor="_Toc15719" w:history="1">
        <w:r>
          <w:rPr>
            <w:rFonts w:ascii="仿宋" w:eastAsia="仿宋" w:hAnsi="仿宋" w:cs="仿宋" w:hint="eastAsia"/>
            <w:lang w:eastAsia="zh-CN"/>
          </w:rPr>
          <w:t>(七)、机械设备安全保障措施</w:t>
        </w:r>
        <w:r>
          <w:tab/>
        </w:r>
        <w:r>
          <w:fldChar w:fldCharType="begin"/>
        </w:r>
        <w:r>
          <w:instrText xml:space="preserve"> PAGEREF _Toc15719 \h </w:instrText>
        </w:r>
        <w:r>
          <w:fldChar w:fldCharType="separate"/>
        </w:r>
        <w:r>
          <w:t>26</w:t>
        </w:r>
        <w:r>
          <w:fldChar w:fldCharType="end"/>
        </w:r>
      </w:hyperlink>
    </w:p>
    <w:p>
      <w:pPr>
        <w:pStyle w:val="TOC1"/>
        <w:tabs>
          <w:tab w:val="right" w:leader="dot" w:pos="8306"/>
        </w:tabs>
      </w:pPr>
      <w:hyperlink w:anchor="_Toc27397" w:history="1">
        <w:r>
          <w:rPr>
            <w:rFonts w:ascii="仿宋" w:eastAsia="仿宋" w:hAnsi="仿宋" w:cs="仿宋" w:hint="eastAsia"/>
            <w:lang w:eastAsia="zh-CN"/>
          </w:rPr>
          <w:t>九、信号灯项目创新与研发</w:t>
        </w:r>
        <w:r>
          <w:tab/>
        </w:r>
        <w:r>
          <w:fldChar w:fldCharType="begin"/>
        </w:r>
        <w:r>
          <w:instrText xml:space="preserve"> PAGEREF _Toc27397 \h </w:instrText>
        </w:r>
        <w:r>
          <w:fldChar w:fldCharType="separate"/>
        </w:r>
        <w:r>
          <w:t>28</w:t>
        </w:r>
        <w:r>
          <w:fldChar w:fldCharType="end"/>
        </w:r>
      </w:hyperlink>
    </w:p>
    <w:p>
      <w:pPr>
        <w:pStyle w:val="TOC2"/>
        <w:tabs>
          <w:tab w:val="right" w:leader="dot" w:pos="8306"/>
        </w:tabs>
      </w:pPr>
      <w:hyperlink w:anchor="_Toc30862" w:history="1">
        <w:r>
          <w:rPr>
            <w:rFonts w:ascii="仿宋" w:eastAsia="仿宋" w:hAnsi="仿宋" w:cs="仿宋" w:hint="eastAsia"/>
            <w:lang w:eastAsia="zh-CN"/>
          </w:rPr>
          <w:t>(一)、创新策略与方向</w:t>
        </w:r>
        <w:r>
          <w:tab/>
        </w:r>
        <w:r>
          <w:fldChar w:fldCharType="begin"/>
        </w:r>
        <w:r>
          <w:instrText xml:space="preserve"> PAGEREF _Toc30862 \h </w:instrText>
        </w:r>
        <w:r>
          <w:fldChar w:fldCharType="separate"/>
        </w:r>
        <w:r>
          <w:t>28</w:t>
        </w:r>
        <w:r>
          <w:fldChar w:fldCharType="end"/>
        </w:r>
      </w:hyperlink>
    </w:p>
    <w:p>
      <w:pPr>
        <w:pStyle w:val="TOC2"/>
        <w:tabs>
          <w:tab w:val="right" w:leader="dot" w:pos="8306"/>
        </w:tabs>
      </w:pPr>
      <w:hyperlink w:anchor="_Toc26100" w:history="1">
        <w:r>
          <w:rPr>
            <w:rFonts w:ascii="仿宋" w:eastAsia="仿宋" w:hAnsi="仿宋" w:cs="仿宋" w:hint="eastAsia"/>
            <w:lang w:eastAsia="zh-CN"/>
          </w:rPr>
          <w:t>(二)、研发规划与投入</w:t>
        </w:r>
        <w:r>
          <w:tab/>
        </w:r>
        <w:r>
          <w:fldChar w:fldCharType="begin"/>
        </w:r>
        <w:r>
          <w:instrText xml:space="preserve"> PAGEREF _Toc26100 \h </w:instrText>
        </w:r>
        <w:r>
          <w:fldChar w:fldCharType="separate"/>
        </w:r>
        <w:r>
          <w:t>29</w:t>
        </w:r>
        <w:r>
          <w:fldChar w:fldCharType="end"/>
        </w:r>
      </w:hyperlink>
    </w:p>
    <w:p>
      <w:pPr>
        <w:pStyle w:val="TOC1"/>
        <w:tabs>
          <w:tab w:val="right" w:leader="dot" w:pos="8306"/>
        </w:tabs>
      </w:pPr>
      <w:hyperlink w:anchor="_Toc4140" w:history="1">
        <w:r>
          <w:rPr>
            <w:rFonts w:ascii="仿宋" w:eastAsia="仿宋" w:hAnsi="仿宋" w:cs="仿宋" w:hint="eastAsia"/>
            <w:lang w:eastAsia="zh-CN"/>
          </w:rPr>
          <w:t>十、信号灯项目环境影响分析</w:t>
        </w:r>
        <w:r>
          <w:tab/>
        </w:r>
        <w:r>
          <w:fldChar w:fldCharType="begin"/>
        </w:r>
        <w:r>
          <w:instrText xml:space="preserve"> PAGEREF _Toc4140 \h </w:instrText>
        </w:r>
        <w:r>
          <w:fldChar w:fldCharType="separate"/>
        </w:r>
        <w:r>
          <w:t>31</w:t>
        </w:r>
        <w:r>
          <w:fldChar w:fldCharType="end"/>
        </w:r>
      </w:hyperlink>
    </w:p>
    <w:p>
      <w:pPr>
        <w:pStyle w:val="TOC2"/>
        <w:tabs>
          <w:tab w:val="right" w:leader="dot" w:pos="8306"/>
        </w:tabs>
      </w:pPr>
      <w:hyperlink w:anchor="_Toc23802" w:history="1">
        <w:r>
          <w:rPr>
            <w:rFonts w:ascii="仿宋" w:eastAsia="仿宋" w:hAnsi="仿宋" w:cs="仿宋" w:hint="eastAsia"/>
            <w:lang w:eastAsia="zh-CN"/>
          </w:rPr>
          <w:t>(一)、建设区域环境质量现状</w:t>
        </w:r>
        <w:r>
          <w:tab/>
        </w:r>
        <w:r>
          <w:fldChar w:fldCharType="begin"/>
        </w:r>
        <w:r>
          <w:instrText xml:space="preserve"> PAGEREF _Toc23802 \h </w:instrText>
        </w:r>
        <w:r>
          <w:fldChar w:fldCharType="separate"/>
        </w:r>
        <w:r>
          <w:t>31</w:t>
        </w:r>
        <w:r>
          <w:fldChar w:fldCharType="end"/>
        </w:r>
      </w:hyperlink>
    </w:p>
    <w:p>
      <w:pPr>
        <w:pStyle w:val="TOC2"/>
        <w:tabs>
          <w:tab w:val="right" w:leader="dot" w:pos="8306"/>
        </w:tabs>
      </w:pPr>
      <w:hyperlink w:anchor="_Toc27679" w:history="1">
        <w:r>
          <w:rPr>
            <w:rFonts w:ascii="仿宋" w:eastAsia="仿宋" w:hAnsi="仿宋" w:cs="仿宋" w:hint="eastAsia"/>
            <w:lang w:eastAsia="zh-CN"/>
          </w:rPr>
          <w:t>(二)、建设期环境保护</w:t>
        </w:r>
        <w:r>
          <w:tab/>
        </w:r>
        <w:r>
          <w:fldChar w:fldCharType="begin"/>
        </w:r>
        <w:r>
          <w:instrText xml:space="preserve"> PAGEREF _Toc27679 \h </w:instrText>
        </w:r>
        <w:r>
          <w:fldChar w:fldCharType="separate"/>
        </w:r>
        <w:r>
          <w:t>32</w:t>
        </w:r>
        <w:r>
          <w:fldChar w:fldCharType="end"/>
        </w:r>
      </w:hyperlink>
    </w:p>
    <w:p>
      <w:pPr>
        <w:pStyle w:val="TOC2"/>
        <w:tabs>
          <w:tab w:val="right" w:leader="dot" w:pos="8306"/>
        </w:tabs>
      </w:pPr>
      <w:hyperlink w:anchor="_Toc5681" w:history="1">
        <w:r>
          <w:rPr>
            <w:rFonts w:ascii="仿宋" w:eastAsia="仿宋" w:hAnsi="仿宋" w:cs="仿宋" w:hint="eastAsia"/>
            <w:lang w:eastAsia="zh-CN"/>
          </w:rPr>
          <w:t>(三)、运营期环境保护</w:t>
        </w:r>
        <w:r>
          <w:tab/>
        </w:r>
        <w:r>
          <w:fldChar w:fldCharType="begin"/>
        </w:r>
        <w:r>
          <w:instrText xml:space="preserve"> PAGEREF _Toc5681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77" w:history="1">
        <w:r>
          <w:rPr>
            <w:rFonts w:ascii="仿宋" w:eastAsia="仿宋" w:hAnsi="仿宋" w:cs="仿宋" w:hint="eastAsia"/>
            <w:lang w:eastAsia="zh-CN"/>
          </w:rPr>
          <w:t>(四)、信号灯项目建设对区域经济的影响</w:t>
        </w:r>
        <w:r>
          <w:tab/>
        </w:r>
        <w:r>
          <w:fldChar w:fldCharType="begin"/>
        </w:r>
        <w:r>
          <w:instrText xml:space="preserve"> PAGEREF _Toc10477 \h </w:instrText>
        </w:r>
        <w:r>
          <w:fldChar w:fldCharType="separate"/>
        </w:r>
        <w:r>
          <w:t>35</w:t>
        </w:r>
        <w:r>
          <w:fldChar w:fldCharType="end"/>
        </w:r>
      </w:hyperlink>
    </w:p>
    <w:p>
      <w:pPr>
        <w:pStyle w:val="TOC2"/>
        <w:tabs>
          <w:tab w:val="right" w:leader="dot" w:pos="8306"/>
        </w:tabs>
      </w:pPr>
      <w:hyperlink w:anchor="_Toc14226" w:history="1">
        <w:r>
          <w:rPr>
            <w:rFonts w:ascii="仿宋" w:eastAsia="仿宋" w:hAnsi="仿宋" w:cs="仿宋" w:hint="eastAsia"/>
            <w:lang w:eastAsia="zh-CN"/>
          </w:rPr>
          <w:t>(五)、废弃物处理</w:t>
        </w:r>
        <w:r>
          <w:tab/>
        </w:r>
        <w:r>
          <w:fldChar w:fldCharType="begin"/>
        </w:r>
        <w:r>
          <w:instrText xml:space="preserve"> PAGEREF _Toc14226 \h </w:instrText>
        </w:r>
        <w:r>
          <w:fldChar w:fldCharType="separate"/>
        </w:r>
        <w:r>
          <w:t>37</w:t>
        </w:r>
        <w:r>
          <w:fldChar w:fldCharType="end"/>
        </w:r>
      </w:hyperlink>
    </w:p>
    <w:p>
      <w:pPr>
        <w:pStyle w:val="TOC2"/>
        <w:tabs>
          <w:tab w:val="right" w:leader="dot" w:pos="8306"/>
        </w:tabs>
      </w:pPr>
      <w:hyperlink w:anchor="_Toc2570" w:history="1">
        <w:r>
          <w:rPr>
            <w:rFonts w:ascii="仿宋" w:eastAsia="仿宋" w:hAnsi="仿宋" w:cs="仿宋" w:hint="eastAsia"/>
            <w:lang w:eastAsia="zh-CN"/>
          </w:rPr>
          <w:t>(六)、特殊环境影响分析</w:t>
        </w:r>
        <w:r>
          <w:tab/>
        </w:r>
        <w:r>
          <w:fldChar w:fldCharType="begin"/>
        </w:r>
        <w:r>
          <w:instrText xml:space="preserve"> PAGEREF _Toc2570 \h </w:instrText>
        </w:r>
        <w:r>
          <w:fldChar w:fldCharType="separate"/>
        </w:r>
        <w:r>
          <w:t>38</w:t>
        </w:r>
        <w:r>
          <w:fldChar w:fldCharType="end"/>
        </w:r>
      </w:hyperlink>
    </w:p>
    <w:p>
      <w:pPr>
        <w:pStyle w:val="TOC2"/>
        <w:tabs>
          <w:tab w:val="right" w:leader="dot" w:pos="8306"/>
        </w:tabs>
      </w:pPr>
      <w:hyperlink w:anchor="_Toc24219" w:history="1">
        <w:r>
          <w:rPr>
            <w:rFonts w:ascii="仿宋" w:eastAsia="仿宋" w:hAnsi="仿宋" w:cs="仿宋" w:hint="eastAsia"/>
            <w:lang w:eastAsia="zh-CN"/>
          </w:rPr>
          <w:t>(七)、清洁生产</w:t>
        </w:r>
        <w:r>
          <w:tab/>
        </w:r>
        <w:r>
          <w:fldChar w:fldCharType="begin"/>
        </w:r>
        <w:r>
          <w:instrText xml:space="preserve"> PAGEREF _Toc24219 \h </w:instrText>
        </w:r>
        <w:r>
          <w:fldChar w:fldCharType="separate"/>
        </w:r>
        <w:r>
          <w:t>39</w:t>
        </w:r>
        <w:r>
          <w:fldChar w:fldCharType="end"/>
        </w:r>
      </w:hyperlink>
    </w:p>
    <w:p>
      <w:pPr>
        <w:pStyle w:val="TOC2"/>
        <w:tabs>
          <w:tab w:val="right" w:leader="dot" w:pos="8306"/>
        </w:tabs>
      </w:pPr>
      <w:hyperlink w:anchor="_Toc26479" w:history="1">
        <w:r>
          <w:rPr>
            <w:rFonts w:ascii="仿宋" w:eastAsia="仿宋" w:hAnsi="仿宋" w:cs="仿宋" w:hint="eastAsia"/>
            <w:lang w:eastAsia="zh-CN"/>
          </w:rPr>
          <w:t>(八)、环境保护综合评价</w:t>
        </w:r>
        <w:r>
          <w:tab/>
        </w:r>
        <w:r>
          <w:fldChar w:fldCharType="begin"/>
        </w:r>
        <w:r>
          <w:instrText xml:space="preserve"> PAGEREF _Toc26479 \h </w:instrText>
        </w:r>
        <w:r>
          <w:fldChar w:fldCharType="separate"/>
        </w:r>
        <w:r>
          <w:t>40</w:t>
        </w:r>
        <w:r>
          <w:fldChar w:fldCharType="end"/>
        </w:r>
      </w:hyperlink>
    </w:p>
    <w:p>
      <w:pPr>
        <w:pStyle w:val="TOC1"/>
        <w:tabs>
          <w:tab w:val="right" w:leader="dot" w:pos="8306"/>
        </w:tabs>
      </w:pPr>
      <w:hyperlink w:anchor="_Toc14857" w:history="1">
        <w:r>
          <w:rPr>
            <w:rFonts w:ascii="仿宋" w:eastAsia="仿宋" w:hAnsi="仿宋" w:cs="仿宋" w:hint="eastAsia"/>
            <w:lang w:eastAsia="zh-CN"/>
          </w:rPr>
          <w:t>十一、信号灯项目财务管理</w:t>
        </w:r>
        <w:r>
          <w:tab/>
        </w:r>
        <w:r>
          <w:fldChar w:fldCharType="begin"/>
        </w:r>
        <w:r>
          <w:instrText xml:space="preserve"> PAGEREF _Toc14857 \h </w:instrText>
        </w:r>
        <w:r>
          <w:fldChar w:fldCharType="separate"/>
        </w:r>
        <w:r>
          <w:t>41</w:t>
        </w:r>
        <w:r>
          <w:fldChar w:fldCharType="end"/>
        </w:r>
      </w:hyperlink>
    </w:p>
    <w:p>
      <w:pPr>
        <w:pStyle w:val="TOC2"/>
        <w:tabs>
          <w:tab w:val="right" w:leader="dot" w:pos="8306"/>
        </w:tabs>
      </w:pPr>
      <w:hyperlink w:anchor="_Toc14569" w:history="1">
        <w:r>
          <w:rPr>
            <w:rFonts w:ascii="仿宋" w:eastAsia="仿宋" w:hAnsi="仿宋" w:cs="仿宋" w:hint="eastAsia"/>
            <w:lang w:eastAsia="zh-CN"/>
          </w:rPr>
          <w:t>(一)、资金需求大</w:t>
        </w:r>
        <w:r>
          <w:tab/>
        </w:r>
        <w:r>
          <w:fldChar w:fldCharType="begin"/>
        </w:r>
        <w:r>
          <w:instrText xml:space="preserve"> PAGEREF _Toc14569 \h </w:instrText>
        </w:r>
        <w:r>
          <w:fldChar w:fldCharType="separate"/>
        </w:r>
        <w:r>
          <w:t>41</w:t>
        </w:r>
        <w:r>
          <w:fldChar w:fldCharType="end"/>
        </w:r>
      </w:hyperlink>
    </w:p>
    <w:p>
      <w:pPr>
        <w:pStyle w:val="TOC2"/>
        <w:tabs>
          <w:tab w:val="right" w:leader="dot" w:pos="8306"/>
        </w:tabs>
      </w:pPr>
      <w:hyperlink w:anchor="_Toc24181" w:history="1">
        <w:r>
          <w:rPr>
            <w:rFonts w:ascii="仿宋" w:eastAsia="仿宋" w:hAnsi="仿宋" w:cs="仿宋" w:hint="eastAsia"/>
            <w:lang w:eastAsia="zh-CN"/>
          </w:rPr>
          <w:t>(二)、研发周期长</w:t>
        </w:r>
        <w:r>
          <w:tab/>
        </w:r>
        <w:r>
          <w:fldChar w:fldCharType="begin"/>
        </w:r>
        <w:r>
          <w:instrText xml:space="preserve"> PAGEREF _Toc24181 \h </w:instrText>
        </w:r>
        <w:r>
          <w:fldChar w:fldCharType="separate"/>
        </w:r>
        <w:r>
          <w:t>42</w:t>
        </w:r>
        <w:r>
          <w:fldChar w:fldCharType="end"/>
        </w:r>
      </w:hyperlink>
    </w:p>
    <w:p>
      <w:pPr>
        <w:pStyle w:val="TOC2"/>
        <w:tabs>
          <w:tab w:val="right" w:leader="dot" w:pos="8306"/>
        </w:tabs>
      </w:pPr>
      <w:hyperlink w:anchor="_Toc13498" w:history="1">
        <w:r>
          <w:rPr>
            <w:rFonts w:ascii="仿宋" w:eastAsia="仿宋" w:hAnsi="仿宋" w:cs="仿宋" w:hint="eastAsia"/>
            <w:lang w:eastAsia="zh-CN"/>
          </w:rPr>
          <w:t>(三)、市场风险大</w:t>
        </w:r>
        <w:r>
          <w:tab/>
        </w:r>
        <w:r>
          <w:fldChar w:fldCharType="begin"/>
        </w:r>
        <w:r>
          <w:instrText xml:space="preserve"> PAGEREF _Toc13498 \h </w:instrText>
        </w:r>
        <w:r>
          <w:fldChar w:fldCharType="separate"/>
        </w:r>
        <w:r>
          <w:t>44</w:t>
        </w:r>
        <w:r>
          <w:fldChar w:fldCharType="end"/>
        </w:r>
      </w:hyperlink>
    </w:p>
    <w:p>
      <w:pPr>
        <w:pStyle w:val="TOC2"/>
        <w:tabs>
          <w:tab w:val="right" w:leader="dot" w:pos="8306"/>
        </w:tabs>
      </w:pPr>
      <w:hyperlink w:anchor="_Toc5341" w:history="1">
        <w:r>
          <w:rPr>
            <w:rFonts w:ascii="仿宋" w:eastAsia="仿宋" w:hAnsi="仿宋" w:cs="仿宋" w:hint="eastAsia"/>
            <w:lang w:eastAsia="zh-CN"/>
          </w:rPr>
          <w:t>(四)、利润率高</w:t>
        </w:r>
        <w:r>
          <w:tab/>
        </w:r>
        <w:r>
          <w:fldChar w:fldCharType="begin"/>
        </w:r>
        <w:r>
          <w:instrText xml:space="preserve"> PAGEREF _Toc5341 \h </w:instrText>
        </w:r>
        <w:r>
          <w:fldChar w:fldCharType="separate"/>
        </w:r>
        <w:r>
          <w:t>46</w:t>
        </w:r>
        <w:r>
          <w:fldChar w:fldCharType="end"/>
        </w:r>
      </w:hyperlink>
    </w:p>
    <w:p>
      <w:pPr>
        <w:pStyle w:val="TOC1"/>
        <w:tabs>
          <w:tab w:val="right" w:leader="dot" w:pos="8306"/>
        </w:tabs>
      </w:pPr>
      <w:hyperlink w:anchor="_Toc25743" w:history="1">
        <w:r>
          <w:rPr>
            <w:rFonts w:ascii="仿宋" w:eastAsia="仿宋" w:hAnsi="仿宋" w:cs="仿宋" w:hint="eastAsia"/>
            <w:lang w:eastAsia="zh-CN"/>
          </w:rPr>
          <w:t>十二、信号灯项目人力资源管理</w:t>
        </w:r>
        <w:r>
          <w:tab/>
        </w:r>
        <w:r>
          <w:fldChar w:fldCharType="begin"/>
        </w:r>
        <w:r>
          <w:instrText xml:space="preserve"> PAGEREF _Toc25743 \h </w:instrText>
        </w:r>
        <w:r>
          <w:fldChar w:fldCharType="separate"/>
        </w:r>
        <w:r>
          <w:t>48</w:t>
        </w:r>
        <w:r>
          <w:fldChar w:fldCharType="end"/>
        </w:r>
      </w:hyperlink>
    </w:p>
    <w:p>
      <w:pPr>
        <w:pStyle w:val="TOC2"/>
        <w:tabs>
          <w:tab w:val="right" w:leader="dot" w:pos="8306"/>
        </w:tabs>
      </w:pPr>
      <w:hyperlink w:anchor="_Toc6744" w:history="1">
        <w:r>
          <w:rPr>
            <w:rFonts w:ascii="仿宋" w:eastAsia="仿宋" w:hAnsi="仿宋" w:cs="仿宋" w:hint="eastAsia"/>
            <w:lang w:eastAsia="zh-CN"/>
          </w:rPr>
          <w:t>(一)、建立健全的预算管理制度</w:t>
        </w:r>
        <w:r>
          <w:tab/>
        </w:r>
        <w:r>
          <w:fldChar w:fldCharType="begin"/>
        </w:r>
        <w:r>
          <w:instrText xml:space="preserve"> PAGEREF _Toc6744 \h </w:instrText>
        </w:r>
        <w:r>
          <w:fldChar w:fldCharType="separate"/>
        </w:r>
        <w:r>
          <w:t>48</w:t>
        </w:r>
        <w:r>
          <w:fldChar w:fldCharType="end"/>
        </w:r>
      </w:hyperlink>
    </w:p>
    <w:p>
      <w:pPr>
        <w:pStyle w:val="TOC2"/>
        <w:tabs>
          <w:tab w:val="right" w:leader="dot" w:pos="8306"/>
        </w:tabs>
      </w:pPr>
      <w:hyperlink w:anchor="_Toc27349" w:history="1">
        <w:r>
          <w:rPr>
            <w:rFonts w:ascii="仿宋" w:eastAsia="仿宋" w:hAnsi="仿宋" w:cs="仿宋" w:hint="eastAsia"/>
            <w:lang w:eastAsia="zh-CN"/>
          </w:rPr>
          <w:t>(二)、加强资金流动监控</w:t>
        </w:r>
        <w:r>
          <w:tab/>
        </w:r>
        <w:r>
          <w:fldChar w:fldCharType="begin"/>
        </w:r>
        <w:r>
          <w:instrText xml:space="preserve"> PAGEREF _Toc27349 \h </w:instrText>
        </w:r>
        <w:r>
          <w:fldChar w:fldCharType="separate"/>
        </w:r>
        <w:r>
          <w:t>50</w:t>
        </w:r>
        <w:r>
          <w:fldChar w:fldCharType="end"/>
        </w:r>
      </w:hyperlink>
    </w:p>
    <w:p>
      <w:pPr>
        <w:pStyle w:val="TOC2"/>
        <w:tabs>
          <w:tab w:val="right" w:leader="dot" w:pos="8306"/>
        </w:tabs>
      </w:pPr>
      <w:hyperlink w:anchor="_Toc17029" w:history="1">
        <w:r>
          <w:rPr>
            <w:rFonts w:ascii="仿宋" w:eastAsia="仿宋" w:hAnsi="仿宋" w:cs="仿宋" w:hint="eastAsia"/>
            <w:lang w:eastAsia="zh-CN"/>
          </w:rPr>
          <w:t>(三)、制定完善的风险控制机制</w:t>
        </w:r>
        <w:r>
          <w:tab/>
        </w:r>
        <w:r>
          <w:fldChar w:fldCharType="begin"/>
        </w:r>
        <w:r>
          <w:instrText xml:space="preserve"> PAGEREF _Toc17029 \h </w:instrText>
        </w:r>
        <w:r>
          <w:fldChar w:fldCharType="separate"/>
        </w:r>
        <w:r>
          <w:t>51</w:t>
        </w:r>
        <w:r>
          <w:fldChar w:fldCharType="end"/>
        </w:r>
      </w:hyperlink>
    </w:p>
    <w:p>
      <w:pPr>
        <w:pStyle w:val="TOC2"/>
        <w:tabs>
          <w:tab w:val="right" w:leader="dot" w:pos="8306"/>
        </w:tabs>
      </w:pPr>
      <w:hyperlink w:anchor="_Toc17388" w:history="1">
        <w:r>
          <w:rPr>
            <w:rFonts w:ascii="仿宋" w:eastAsia="仿宋" w:hAnsi="仿宋" w:cs="仿宋" w:hint="eastAsia"/>
            <w:lang w:eastAsia="zh-CN"/>
          </w:rPr>
          <w:t>(四)、优化成本管理</w:t>
        </w:r>
        <w:r>
          <w:tab/>
        </w:r>
        <w:r>
          <w:fldChar w:fldCharType="begin"/>
        </w:r>
        <w:r>
          <w:instrText xml:space="preserve"> PAGEREF _Toc17388 \h </w:instrText>
        </w:r>
        <w:r>
          <w:fldChar w:fldCharType="separate"/>
        </w:r>
        <w:r>
          <w:t>52</w:t>
        </w:r>
        <w:r>
          <w:fldChar w:fldCharType="end"/>
        </w:r>
      </w:hyperlink>
    </w:p>
    <w:p>
      <w:pPr>
        <w:pStyle w:val="TOC1"/>
        <w:tabs>
          <w:tab w:val="right" w:leader="dot" w:pos="8306"/>
        </w:tabs>
      </w:pPr>
      <w:hyperlink w:anchor="_Toc14978" w:history="1">
        <w:r>
          <w:rPr>
            <w:rFonts w:ascii="仿宋" w:eastAsia="仿宋" w:hAnsi="仿宋" w:cs="仿宋" w:hint="eastAsia"/>
            <w:lang w:eastAsia="zh-CN"/>
          </w:rPr>
          <w:t>十三、信号灯项目实施时间节点</w:t>
        </w:r>
        <w:r>
          <w:tab/>
        </w:r>
        <w:r>
          <w:fldChar w:fldCharType="begin"/>
        </w:r>
        <w:r>
          <w:instrText xml:space="preserve"> PAGEREF _Toc14978 \h </w:instrText>
        </w:r>
        <w:r>
          <w:fldChar w:fldCharType="separate"/>
        </w:r>
        <w:r>
          <w:t>54</w:t>
        </w:r>
        <w:r>
          <w:fldChar w:fldCharType="end"/>
        </w:r>
      </w:hyperlink>
    </w:p>
    <w:p>
      <w:pPr>
        <w:pStyle w:val="TOC2"/>
        <w:tabs>
          <w:tab w:val="right" w:leader="dot" w:pos="8306"/>
        </w:tabs>
      </w:pPr>
      <w:hyperlink w:anchor="_Toc27089" w:history="1">
        <w:r>
          <w:rPr>
            <w:rFonts w:ascii="仿宋" w:eastAsia="仿宋" w:hAnsi="仿宋" w:cs="仿宋" w:hint="eastAsia"/>
            <w:lang w:eastAsia="zh-CN"/>
          </w:rPr>
          <w:t>(一)、信号灯项目启动阶段时间节点</w:t>
        </w:r>
        <w:r>
          <w:tab/>
        </w:r>
        <w:r>
          <w:fldChar w:fldCharType="begin"/>
        </w:r>
        <w:r>
          <w:instrText xml:space="preserve"> PAGEREF _Toc27089 \h </w:instrText>
        </w:r>
        <w:r>
          <w:fldChar w:fldCharType="separate"/>
        </w:r>
        <w:r>
          <w:t>54</w:t>
        </w:r>
        <w:r>
          <w:fldChar w:fldCharType="end"/>
        </w:r>
      </w:hyperlink>
    </w:p>
    <w:p>
      <w:pPr>
        <w:pStyle w:val="TOC2"/>
        <w:tabs>
          <w:tab w:val="right" w:leader="dot" w:pos="8306"/>
        </w:tabs>
      </w:pPr>
      <w:hyperlink w:anchor="_Toc22624" w:history="1">
        <w:r>
          <w:rPr>
            <w:rFonts w:ascii="仿宋" w:eastAsia="仿宋" w:hAnsi="仿宋" w:cs="仿宋" w:hint="eastAsia"/>
            <w:lang w:eastAsia="zh-CN"/>
          </w:rPr>
          <w:t>(二)、信号灯项目执行阶段时间节点</w:t>
        </w:r>
        <w:r>
          <w:tab/>
        </w:r>
        <w:r>
          <w:fldChar w:fldCharType="begin"/>
        </w:r>
        <w:r>
          <w:instrText xml:space="preserve"> PAGEREF _Toc22624 \h </w:instrText>
        </w:r>
        <w:r>
          <w:fldChar w:fldCharType="separate"/>
        </w:r>
        <w:r>
          <w:t>55</w:t>
        </w:r>
        <w:r>
          <w:fldChar w:fldCharType="end"/>
        </w:r>
      </w:hyperlink>
    </w:p>
    <w:p>
      <w:pPr>
        <w:pStyle w:val="TOC2"/>
        <w:tabs>
          <w:tab w:val="right" w:leader="dot" w:pos="8306"/>
        </w:tabs>
      </w:pPr>
      <w:hyperlink w:anchor="_Toc13873" w:history="1">
        <w:r>
          <w:rPr>
            <w:rFonts w:ascii="仿宋" w:eastAsia="仿宋" w:hAnsi="仿宋" w:cs="仿宋" w:hint="eastAsia"/>
            <w:lang w:eastAsia="zh-CN"/>
          </w:rPr>
          <w:t>(三)、信号灯项目完成阶段时间节点</w:t>
        </w:r>
        <w:r>
          <w:tab/>
        </w:r>
        <w:r>
          <w:fldChar w:fldCharType="begin"/>
        </w:r>
        <w:r>
          <w:instrText xml:space="preserve"> PAGEREF _Toc13873 \h </w:instrText>
        </w:r>
        <w:r>
          <w:fldChar w:fldCharType="separate"/>
        </w:r>
        <w:r>
          <w:t>56</w:t>
        </w:r>
        <w:r>
          <w:fldChar w:fldCharType="end"/>
        </w:r>
      </w:hyperlink>
    </w:p>
    <w:p>
      <w:pPr>
        <w:pStyle w:val="TOC1"/>
        <w:tabs>
          <w:tab w:val="right" w:leader="dot" w:pos="8306"/>
        </w:tabs>
      </w:pPr>
      <w:hyperlink w:anchor="_Toc881" w:history="1">
        <w:r>
          <w:rPr>
            <w:rFonts w:ascii="仿宋" w:eastAsia="仿宋" w:hAnsi="仿宋" w:cs="仿宋" w:hint="eastAsia"/>
            <w:lang w:eastAsia="zh-CN"/>
          </w:rPr>
          <w:t>十四、供应链管理</w:t>
        </w:r>
        <w:r>
          <w:tab/>
        </w:r>
        <w:r>
          <w:fldChar w:fldCharType="begin"/>
        </w:r>
        <w:r>
          <w:instrText xml:space="preserve"> PAGEREF _Toc881 \h </w:instrText>
        </w:r>
        <w:r>
          <w:fldChar w:fldCharType="separate"/>
        </w:r>
        <w:r>
          <w:t>57</w:t>
        </w:r>
        <w:r>
          <w:fldChar w:fldCharType="end"/>
        </w:r>
      </w:hyperlink>
    </w:p>
    <w:p>
      <w:pPr>
        <w:pStyle w:val="TOC2"/>
        <w:tabs>
          <w:tab w:val="right" w:leader="dot" w:pos="8306"/>
        </w:tabs>
      </w:pPr>
      <w:hyperlink w:anchor="_Toc32264" w:history="1">
        <w:r>
          <w:rPr>
            <w:rFonts w:ascii="仿宋" w:eastAsia="仿宋" w:hAnsi="仿宋" w:cs="仿宋" w:hint="eastAsia"/>
            <w:lang w:eastAsia="zh-CN"/>
          </w:rPr>
          <w:t>(一)、供应链战略规划</w:t>
        </w:r>
        <w:r>
          <w:tab/>
        </w:r>
        <w:r>
          <w:fldChar w:fldCharType="begin"/>
        </w:r>
        <w:r>
          <w:instrText xml:space="preserve"> PAGEREF _Toc32264 \h </w:instrText>
        </w:r>
        <w:r>
          <w:fldChar w:fldCharType="separate"/>
        </w:r>
        <w:r>
          <w:t>57</w:t>
        </w:r>
        <w:r>
          <w:fldChar w:fldCharType="end"/>
        </w:r>
      </w:hyperlink>
    </w:p>
    <w:p>
      <w:pPr>
        <w:pStyle w:val="TOC2"/>
        <w:tabs>
          <w:tab w:val="right" w:leader="dot" w:pos="8306"/>
        </w:tabs>
      </w:pPr>
      <w:hyperlink w:anchor="_Toc25580" w:history="1">
        <w:r>
          <w:rPr>
            <w:rFonts w:ascii="仿宋" w:eastAsia="仿宋" w:hAnsi="仿宋" w:cs="仿宋" w:hint="eastAsia"/>
            <w:lang w:eastAsia="zh-CN"/>
          </w:rPr>
          <w:t>(二)、供应商选择与合作</w:t>
        </w:r>
        <w:r>
          <w:tab/>
        </w:r>
        <w:r>
          <w:fldChar w:fldCharType="begin"/>
        </w:r>
        <w:r>
          <w:instrText xml:space="preserve"> PAGEREF _Toc25580 \h </w:instrText>
        </w:r>
        <w:r>
          <w:fldChar w:fldCharType="separate"/>
        </w:r>
        <w:r>
          <w:t>58</w:t>
        </w:r>
        <w:r>
          <w:fldChar w:fldCharType="end"/>
        </w:r>
      </w:hyperlink>
    </w:p>
    <w:p>
      <w:pPr>
        <w:pStyle w:val="TOC2"/>
        <w:tabs>
          <w:tab w:val="right" w:leader="dot" w:pos="8306"/>
        </w:tabs>
      </w:pPr>
      <w:hyperlink w:anchor="_Toc31541" w:history="1">
        <w:r>
          <w:rPr>
            <w:rFonts w:ascii="仿宋" w:eastAsia="仿宋" w:hAnsi="仿宋" w:cs="仿宋" w:hint="eastAsia"/>
            <w:lang w:eastAsia="zh-CN"/>
          </w:rPr>
          <w:t>(三)、物流与库存管理</w:t>
        </w:r>
        <w:r>
          <w:tab/>
        </w:r>
        <w:r>
          <w:fldChar w:fldCharType="begin"/>
        </w:r>
        <w:r>
          <w:instrText xml:space="preserve"> PAGEREF _Toc31541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617"/>
      <w:r>
        <w:rPr>
          <w:rFonts w:ascii="仿宋" w:eastAsia="仿宋" w:hAnsi="仿宋" w:cs="仿宋" w:hint="eastAsia"/>
          <w:sz w:val="28"/>
          <w:lang w:eastAsia="zh-CN"/>
        </w:rPr>
        <w:t>一、信号灯项目建设背景及必要性分析</w:t>
      </w:r>
      <w:bookmarkEnd w:id="2"/>
    </w:p>
    <w:p>
      <w:pPr>
        <w:pStyle w:val="Heading2"/>
        <w:rPr>
          <w:rFonts w:ascii="仿宋" w:eastAsia="仿宋" w:hAnsi="仿宋" w:cs="仿宋" w:hint="eastAsia"/>
          <w:lang w:eastAsia="zh-CN"/>
        </w:rPr>
      </w:pPr>
      <w:bookmarkStart w:id="3" w:name="_Toc11560"/>
      <w:r>
        <w:rPr>
          <w:rFonts w:ascii="仿宋" w:eastAsia="仿宋" w:hAnsi="仿宋" w:cs="仿宋" w:hint="eastAsia"/>
          <w:lang w:eastAsia="zh-CN"/>
        </w:rPr>
        <w:t>(一)、信号灯项目背景分析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信号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我们的背景分析将深入挖掘当前行业的发展趋势，通过对竞争态势的全面审视，找到信号灯项目在这个潮流中的定位。同时，我们将关注行业内涌现的新兴机遇，以便信号灯项目更好地融入行业发展的潮流中。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信号灯项目提供了强大的发展动力。我们将聚焦于行业内最新的技术发展趋势，包括但不限于人工智能、大数据分析、物联网等领域。通过深度的技术研究，我们将确保信号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信号灯项目发展的源泉。我们将投入更多的精力对市场需求进行深入剖析，超越表面的需求，深入挖掘潜在的市场痛点和机遇。通过对市场需求的细致了解，信号灯项目将更有针对性地设计解决方案，满足市场的多样化需求，从而更好地促进信号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信号灯项目战略至关重要。我们将对竞争态势进行更为深入的分析，包括但不限于市场份额、产品特点、客户满意度等多个维度。通过深度的竞争分析，信号灯项目将能够更准确地把握市场脉搏，制定具有竞争力的信号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信号灯项目的发展具有直接的影响。我们将进行更为全面的法规和政策分析，了解行业发展中的潜在法律风险和合规挑战。通过充分了解和遵守相关法规，信号灯项目将确保在法律框架内合法合规运营，为信号灯项目的稳健发展提供有力支持。</w:t>
      </w:r>
    </w:p>
    <w:p>
      <w:pPr>
        <w:pStyle w:val="Heading2"/>
        <w:ind w:firstLine="560" w:firstLineChars="200"/>
        <w:rPr>
          <w:rFonts w:ascii="仿宋" w:eastAsia="仿宋" w:hAnsi="仿宋" w:cs="仿宋" w:hint="eastAsia"/>
          <w:sz w:val="28"/>
          <w:lang w:eastAsia="zh-CN"/>
        </w:rPr>
      </w:pPr>
      <w:bookmarkStart w:id="4" w:name="_Toc13379"/>
      <w:r>
        <w:rPr>
          <w:rFonts w:ascii="仿宋" w:eastAsia="仿宋" w:hAnsi="仿宋" w:cs="仿宋" w:hint="eastAsia"/>
          <w:sz w:val="28"/>
          <w:lang w:eastAsia="zh-CN"/>
        </w:rPr>
        <w:t>(二)、信号灯项目建设必要性分析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灯项目建设的迫切性源于对行业发展趋势的深刻洞察。我们正处于一个行业变革的时代，科技创新、数字化转型成为企业发展的关键动力。信号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灯项目建设不仅仅是为了跟上潮流，更是为了通过技术创新推动企业的持续发展。通过引入先进的技术和解决方案，信号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信号灯项目的建设成为必然选择，通过提高产品质量、拓展服务领域，从而在竞争中获得更多的机会。信号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信号灯项目建设的必要性体现在对客户需求更精准的满足。通过信号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灯项目建设的背后是对企业持续创新的追求。只有通过不断创新，企业才能在竞争中立于不败之地。信号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37"/>
      <w:r>
        <w:rPr>
          <w:rFonts w:ascii="仿宋" w:eastAsia="仿宋" w:hAnsi="仿宋" w:cs="仿宋" w:hint="eastAsia"/>
          <w:sz w:val="28"/>
          <w:lang w:eastAsia="zh-CN"/>
        </w:rPr>
        <w:t>二、信号灯项目建设单位说明</w:t>
      </w:r>
      <w:bookmarkEnd w:id="5"/>
    </w:p>
    <w:p>
      <w:pPr>
        <w:pStyle w:val="Heading2"/>
        <w:rPr>
          <w:rFonts w:ascii="仿宋" w:eastAsia="仿宋" w:hAnsi="仿宋" w:cs="仿宋" w:hint="eastAsia"/>
          <w:lang w:eastAsia="zh-CN"/>
        </w:rPr>
      </w:pPr>
      <w:bookmarkStart w:id="6" w:name="_Toc18842"/>
      <w:r>
        <w:rPr>
          <w:rFonts w:ascii="仿宋" w:eastAsia="仿宋" w:hAnsi="仿宋" w:cs="仿宋" w:hint="eastAsia"/>
          <w:lang w:eastAsia="zh-CN"/>
        </w:rPr>
        <w:t>(一)、信号灯项目承办单位基本情况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45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信号灯项目承办单位的XXXX，我们着眼于实现可持续的经济效益。通过技术创新和解决方案的提供，公司预计在信号灯项目执行期间将获得可观的收入增长。这一收入来源主要包括信号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同时，我们注重成本控制和效率提升，以确保信号灯项目的可持续盈利。透过精细的管理和资源优化，公司期望实现信号灯项目利润最大化。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信号灯项目实施进行全面的投资评估，包括信号灯项目启动阶段的资金投入和后续运营成本。通过对信号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信号灯项目实施过程中具备足够的资金流动性，公司将进行详尽的现金流分析。这包括资金需求的合理预测、信号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8855"/>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457"/>
      <w:r>
        <w:rPr>
          <w:rFonts w:ascii="仿宋" w:eastAsia="仿宋" w:hAnsi="仿宋" w:cs="仿宋" w:hint="eastAsia"/>
          <w:lang w:eastAsia="zh-CN"/>
        </w:rPr>
        <w:t>(一)、信号灯行业分析</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号灯行业一直以来都是市场的关注焦点。行业内的发展趋势、竞争态势以及潜在机会都对信号灯项目的推进产生深远的影响。通过深入研究行业的整体概貌，我们将更好地理解行业的核心特征，为信号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信号灯行业，技术一直是推动创新和发展的关键因素。我们将对当前技术趋势进行详尽分析，包括但不限于人工智能、大数据应用、先进制造技术等。这有助于信号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信号灯项目成功的基础。我们将对主要竞争对手进行深入研究，包括其市场份额、产品特点、市场定位等。通过全面了解竞争对手的优势和劣势，信号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231"/>
      <w:r>
        <w:rPr>
          <w:rFonts w:ascii="仿宋" w:eastAsia="仿宋" w:hAnsi="仿宋" w:cs="仿宋" w:hint="eastAsia"/>
          <w:sz w:val="28"/>
          <w:lang w:eastAsia="zh-CN"/>
        </w:rPr>
        <w:t>(二)、信号灯市场分析预测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通过对市场规模的深入调研，我们将预测信号灯市场未来的增长趋势。这包括市场的整体规模、各细分领域的发展趋势等。信号灯项目可以根据市场的扩张速度和潜在机会，制定更符合市场需求的发展策略。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了解消费者的需求是市场分析的核心。我们将通过调查研究，深入挖掘目标消费者的需求特点、购买习惯以及对产品和服务的期望。这有助于信号灯项目更好地定位目标市场，提供更符合消费者期待的解决方案。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信号灯项目实施过程中需要充分考虑的因素。我们将对市场风险进行全面评估，包括但不限于政策法规风险、市场竞争风险、技术变革风险等。通过对潜在风险的深入分析，信号灯项目可以制定相应的风险缓解策略，降低不确定性对信号灯项目的影响。</w:t>
      </w:r>
    </w:p>
    <w:p>
      <w:pPr>
        <w:pStyle w:val="Heading1"/>
        <w:ind w:firstLine="560" w:firstLineChars="200"/>
        <w:rPr>
          <w:rFonts w:ascii="仿宋" w:eastAsia="仿宋" w:hAnsi="仿宋" w:cs="仿宋" w:hint="eastAsia"/>
          <w:sz w:val="28"/>
          <w:lang w:eastAsia="zh-CN"/>
        </w:rPr>
      </w:pPr>
      <w:bookmarkStart w:id="11" w:name="_Toc20525"/>
      <w:r>
        <w:rPr>
          <w:rFonts w:ascii="仿宋" w:eastAsia="仿宋" w:hAnsi="仿宋" w:cs="仿宋" w:hint="eastAsia"/>
          <w:sz w:val="28"/>
          <w:lang w:eastAsia="zh-CN"/>
        </w:rPr>
        <w:t>四、信号灯项目可持续发展</w:t>
      </w:r>
      <w:bookmarkEnd w:id="11"/>
    </w:p>
    <w:p>
      <w:pPr>
        <w:pStyle w:val="Heading2"/>
        <w:rPr>
          <w:rFonts w:ascii="仿宋" w:eastAsia="仿宋" w:hAnsi="仿宋" w:cs="仿宋" w:hint="eastAsia"/>
          <w:lang w:eastAsia="zh-CN"/>
        </w:rPr>
      </w:pPr>
      <w:bookmarkStart w:id="12" w:name="_Toc26182"/>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信号灯项目中，信号灯项目团队着眼于未来，明确了可持续发展的战略方向。制定的具体可持续发展目标包括降低资源使用、采用环保技术、最大化社会效益等。这一步骤不仅有助于信号灯项目在环保和社会责任方面达到最高标准，也为未来提供了明确的指引，确保信号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可持续实践的融入信号灯项目管理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信号灯项目管理周期。从信号灯项目规划开始，信号灯项目团队就考虑了环境和社会的因素。在执行阶段，信号灯项目团队积极推动绿色技术的应用，优化资源利用。此外，关注员工的社会责任，通过培训和沟通活动提高员工对可持续发展的认知，使他们能够在日常工作中践行可持续实践。这些举措不仅为信号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8094"/>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扎根于信号灯项目的可持续发展理念，我们深信环保与社会责任是信号灯项目成功的关键支柱。在信号灯项目的每一步，我们都致力于通过创新和实践，履行对环境和社会的坚定责任。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灯项目团队通过引入先进的环保技术、建立高效的废物处理系统以及推动能源节约措施，积极履行环保责任。定期的环保监测和评估确保信号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灯项目不仅致力于自身可持续发展，还注重对社会的回馈。通过支持社区信号灯项目、参与慈善事业、提供培训机会等方式，信号灯项目积极履行社会责任。与当地社区建立积极互动，关注员工的工作与生活平衡，以及员工的身心健康，是信号灯项目在社会责任层面的关键举措。这样的实践不仅增强了信号灯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3199"/>
      <w:r>
        <w:rPr>
          <w:rFonts w:ascii="仿宋" w:eastAsia="仿宋" w:hAnsi="仿宋" w:cs="仿宋" w:hint="eastAsia"/>
          <w:sz w:val="28"/>
          <w:lang w:eastAsia="zh-CN"/>
        </w:rPr>
        <w:t>五、产品规划分析</w:t>
      </w:r>
      <w:bookmarkEnd w:id="14"/>
    </w:p>
    <w:p>
      <w:pPr>
        <w:pStyle w:val="Heading2"/>
        <w:rPr>
          <w:rFonts w:ascii="仿宋" w:eastAsia="仿宋" w:hAnsi="仿宋" w:cs="仿宋" w:hint="eastAsia"/>
          <w:lang w:eastAsia="zh-CN"/>
        </w:rPr>
      </w:pPr>
      <w:bookmarkStart w:id="15" w:name="_Toc6509"/>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信号灯项目的主要产品是XXXX，预计年产值为XXX万元。这一产品在市场中占据着重要的地位，其广泛的应用范围使得该信号灯项目的市场前景非常广阔。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信号灯项目的xxx产品作为重要的原材料之一，将在多个领域发挥关键作用。其在建筑、交通、能源等方面的广泛应用将为整个产业链提供强大的支持，形成产业协同效应。信号灯项目的年产值XXX万XXX万XXX万万元不仅反映了其在市场上的巨大潜力，更预示着它对国民经济的积极贡献。这种关联度高、涉及面广的产业关系，使得该信号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380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号灯项目总征地面积为XXXX平方米，相当于约XX.XX亩，其中净用地面积为XXXX平方米，红线范围内相当于约XX.XX亩。这一用地规模充分考虑了信号灯项目的建设需求，保障了信号灯项目在合适的空间内得以充分发展。信号灯项目规划的总建筑面积为XXXX平方米，其中主体工程建设占XXXX平方米，计容建筑面积达XXXX平方米。预计建筑工程的投资将达到XXXX万元，为信号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灯项目计划购置的设备共计XXXX台（套），设备购置费用为XXXX万元。这一设备购置计划充分考虑到信号灯项目的生产需求和技术要求，确保了信号灯项目在生产运营中具备先进的技术装备和高效的生产能力。设备的合理配置将为信号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信号灯项目计划总投资为XXXX万元，预计年实现营业收入为XXXX万元。这一产能规模的设定旨在确保信号灯项目能够在投资与回报之间取得平衡，实现长期可持续的发展。信号灯项目的总投资充分考虑到各个方面的需求，包括用地建设、设备购置等多个环节，以确保信号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8544"/>
      <w:r>
        <w:rPr>
          <w:rFonts w:ascii="仿宋" w:eastAsia="仿宋" w:hAnsi="仿宋" w:cs="仿宋" w:hint="eastAsia"/>
          <w:sz w:val="28"/>
          <w:lang w:eastAsia="zh-CN"/>
        </w:rPr>
        <w:t>六、信号灯项目土建工程</w:t>
      </w:r>
      <w:bookmarkEnd w:id="17"/>
    </w:p>
    <w:p>
      <w:pPr>
        <w:pStyle w:val="Heading2"/>
        <w:rPr>
          <w:rFonts w:ascii="仿宋" w:eastAsia="仿宋" w:hAnsi="仿宋" w:cs="仿宋" w:hint="eastAsia"/>
          <w:lang w:eastAsia="zh-CN"/>
        </w:rPr>
      </w:pPr>
      <w:bookmarkStart w:id="18" w:name="_Toc31852"/>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在信号灯项目的建筑工程设计中，我们将秉承一系列重要的设计原则，以确保信号灯项目建筑在功能、美观、可持续性等方面达到最佳效果。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首要原则是确保建筑的功能性得到最大化的发挥。我们将充分理解信号灯项目的实际需求，合理布局各个功能区域，保证建筑在满足业务需求的同时，提供高效的工作环境。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在建筑设计中，我们将综合考虑建设和运营成本。通过精细的经济效益分析，确保设计方案在高效利用资源的同时，对信号灯项目的长期盈利能力有积极的贡献。</w:t>
      </w:r>
    </w:p>
    <w:p>
      <w:pPr>
        <w:pStyle w:val="Heading2"/>
        <w:ind w:firstLine="560" w:firstLineChars="200"/>
        <w:rPr>
          <w:rFonts w:ascii="仿宋" w:eastAsia="仿宋" w:hAnsi="仿宋" w:cs="仿宋" w:hint="eastAsia"/>
          <w:sz w:val="28"/>
          <w:lang w:eastAsia="zh-CN"/>
        </w:rPr>
      </w:pPr>
      <w:bookmarkStart w:id="19" w:name="_Toc12914"/>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信号灯项目的土建工程设计中，我们将精准设定设计年限，结合信号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信号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15310"/>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信号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信号灯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信号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1" w:name="_Toc23203"/>
      <w:r>
        <w:rPr>
          <w:rFonts w:ascii="仿宋" w:eastAsia="仿宋" w:hAnsi="仿宋" w:cs="仿宋" w:hint="eastAsia"/>
          <w:sz w:val="28"/>
          <w:lang w:eastAsia="zh-CN"/>
        </w:rPr>
        <w:t>(四)、土建工程建设指标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本期工程信号灯项目预计总建筑面积XXX平方米，其中：计容建筑面积XXX平方米，计划建筑工程投资XX万元，占信号灯项目总投资的XX%。</w:t>
      </w:r>
    </w:p>
    <w:p>
      <w:pPr>
        <w:pStyle w:val="Heading1"/>
        <w:ind w:firstLine="560" w:firstLineChars="200"/>
        <w:rPr>
          <w:rFonts w:ascii="仿宋" w:eastAsia="仿宋" w:hAnsi="仿宋" w:cs="仿宋" w:hint="eastAsia"/>
          <w:sz w:val="28"/>
          <w:lang w:eastAsia="zh-CN"/>
        </w:rPr>
      </w:pPr>
      <w:bookmarkStart w:id="22" w:name="_Toc21982"/>
      <w:r>
        <w:rPr>
          <w:rFonts w:ascii="仿宋" w:eastAsia="仿宋" w:hAnsi="仿宋" w:cs="仿宋" w:hint="eastAsia"/>
          <w:sz w:val="28"/>
          <w:lang w:eastAsia="zh-CN"/>
        </w:rPr>
        <w:t>七、信号灯项目计划安排</w:t>
      </w:r>
      <w:bookmarkEnd w:id="22"/>
    </w:p>
    <w:p>
      <w:pPr>
        <w:pStyle w:val="Heading2"/>
        <w:rPr>
          <w:rFonts w:ascii="仿宋" w:eastAsia="仿宋" w:hAnsi="仿宋" w:cs="仿宋" w:hint="eastAsia"/>
          <w:lang w:eastAsia="zh-CN"/>
        </w:rPr>
      </w:pPr>
      <w:bookmarkStart w:id="23" w:name="_Toc942"/>
      <w:r>
        <w:rPr>
          <w:rFonts w:ascii="仿宋" w:eastAsia="仿宋" w:hAnsi="仿宋" w:cs="仿宋" w:hint="eastAsia"/>
          <w:lang w:eastAsia="zh-CN"/>
        </w:rPr>
        <w:t>(一)、建设周期</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信号灯项目的建设周期定为XXX个月，这一时间框架经过精心规划，旨在确保信号灯项目的有序推进和高效完成。这个周期涵盖了信号灯项目的规划、设计、施工、测试和交付等关键阶段，以保证整个过程在可控范围内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信号灯项目建设周期内，各个阶段将有明确的目标和任务。规划阶段将致力于详细制定信号灯项目计划、确定资源需求和风险评估等，以确保后续的工作有清晰的方向和基础。设计阶段将着重于信号灯项目的具体设计、技术选型和系统架构等，以满足信号灯项目的要求和标准。而施工阶段将是信号灯项目实施的关键时期，需要协调各方资源，确保施工进度符合计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https://d.book118.com/036212152200010041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AC29DE"/>
    <w:rsid w:val="10AC29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6212152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2024-01-24T22:04:00Z</dcterms:created>
  <dcterms:modified xsi:type="dcterms:W3CDTF">2024-01-24T22:04:22Z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BDA840F74FAC47599F07FAC36B731162_11</vt:lpwstr>
  </property>
  <property fmtid="{D5CDD505-2E9C-101B-9397-08002B2CF9AE}" pid="3" name="KSOProductBuildVer">
    <vt:lpwstr>2052-12.1.0.16120</vt:lpwstr>
  </property>
</Properties>
</file>