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20" w:lineRule="auto"/>
        <w:ind w:left="279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可视电话终端项目可行性分析</w:t>
      </w:r>
    </w:p>
    <w:p>
      <w:pPr>
        <w:spacing w:before="222" w:line="218" w:lineRule="auto"/>
        <w:ind w:left="358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9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报</w:t>
      </w:r>
      <w:r>
        <w:rPr>
          <w:rFonts w:ascii="SimSun" w:eastAsia="SimSun" w:hAnsi="SimSun" w:cs="SimSun"/>
          <w:spacing w:val="-8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91257945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、可视电话终端项目技术工艺分析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、可视电话终端项目技术流程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、制度建设与员工手册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(五)、制度评估与改进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四、可视电话终端项目选址说明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)、可视电话终端项目选址原则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、可视电话终端项目选址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五、可视电话终端项目可行性研究报</w:t>
          </w:r>
          <w:r>
            <w:rPr>
              <w:rFonts w:ascii="FangSong" w:eastAsia="FangSong" w:hAnsi="FangSong" w:cs="FangSong"/>
              <w:sz w:val="21"/>
              <w:szCs w:val="21"/>
            </w:rPr>
            <w:t>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(一)、产品规划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(二)、建设规模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)、可视电话终端项目进度安排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)、可视电话终端项目实施保障措施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七、财务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八、劳动安全生产分析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39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58412004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九、实施计划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一)、建设周期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二)、建设进度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43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25229263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)、人力资源配置和员工培训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五)、可视电话终端项目实施保障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十、质量管理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)、产品质量检验与测试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十一、可视电话终端项目管理与团队协作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一)、可视电话终端项目管理方法论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(二)、可视电话终端项目计划与进度管理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(五)、可视电话终端项目风险管理与应对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十二、人力资源管理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58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9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旨在规范和指导可视电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话终端项目的实</w:t>
      </w:r>
      <w:r>
        <w:rPr>
          <w:rFonts w:ascii="FangSong" w:eastAsia="FangSong" w:hAnsi="FangSong" w:cs="FangSong"/>
          <w:spacing w:val="-5"/>
          <w:sz w:val="28"/>
          <w:szCs w:val="28"/>
        </w:rPr>
        <w:t>施</w:t>
      </w:r>
      <w:r>
        <w:rPr>
          <w:rFonts w:ascii="FangSong" w:eastAsia="FangSong" w:hAnsi="FangSong" w:cs="FangSong"/>
          <w:spacing w:val="-3"/>
          <w:sz w:val="28"/>
          <w:szCs w:val="28"/>
        </w:rPr>
        <w:t>过程。本方案的开展将包括可视电话终端项目的目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的和背景、需求分析、项目范围、时间计划、资源分配等重要内</w:t>
      </w:r>
      <w:r>
        <w:rPr>
          <w:rFonts w:ascii="FangSong" w:eastAsia="FangSong" w:hAnsi="FangSong" w:cs="FangSong"/>
          <w:sz w:val="28"/>
          <w:szCs w:val="28"/>
        </w:rPr>
        <w:t>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此</w:t>
      </w:r>
      <w:r>
        <w:rPr>
          <w:rFonts w:ascii="FangSong" w:eastAsia="FangSong" w:hAnsi="FangSong" w:cs="FangSong"/>
          <w:spacing w:val="-8"/>
          <w:sz w:val="28"/>
          <w:szCs w:val="28"/>
        </w:rPr>
        <w:t>方案的编写旨在促进知识和经验的交流，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为相关人员提供一个共同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认知的平台。请注意，本方案不可做为商业用途，只用作学习交</w:t>
      </w:r>
      <w:r>
        <w:rPr>
          <w:rFonts w:ascii="FangSong" w:eastAsia="FangSong" w:hAnsi="FangSong" w:cs="FangSong"/>
          <w:sz w:val="28"/>
          <w:szCs w:val="28"/>
        </w:rPr>
        <w:t>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0" w:line="411" w:lineRule="auto"/>
        <w:ind w:left="31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可视电话终端行业作为一个充满活力的领域，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涵盖了广泛的产</w:t>
      </w:r>
      <w:r>
        <w:rPr>
          <w:rFonts w:ascii="FangSong" w:eastAsia="FangSong" w:hAnsi="FangSong" w:cs="FangSong"/>
          <w:spacing w:val="-6"/>
          <w:sz w:val="28"/>
          <w:szCs w:val="28"/>
        </w:rPr>
        <w:t>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服务，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域使得该行业成为科技进步、市场需求不断演变的前沿阵地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6" w:line="417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</w:p>
    <w:p>
      <w:pPr>
        <w:sectPr>
          <w:pgSz w:w="11906" w:h="16839"/>
          <w:pgMar w:top="1431" w:right="1743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41" w:right="82" w:hanging="8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4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战略，逐渐在</w:t>
      </w:r>
      <w:r>
        <w:rPr>
          <w:rFonts w:ascii="FangSong" w:eastAsia="FangSong" w:hAnsi="FangSong" w:cs="FangSong"/>
          <w:spacing w:val="-2"/>
          <w:sz w:val="28"/>
          <w:szCs w:val="28"/>
        </w:rPr>
        <w:t>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2" w:right="8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可视电话终端行业在技术上取得了显著的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突</w:t>
      </w:r>
      <w:r>
        <w:rPr>
          <w:rFonts w:ascii="FangSong" w:eastAsia="FangSong" w:hAnsi="FangSong" w:cs="FangSong"/>
          <w:spacing w:val="-12"/>
          <w:sz w:val="28"/>
          <w:szCs w:val="28"/>
        </w:rPr>
        <w:t>破。高新技术的广泛应用，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生产效率，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带来了更多的发展可能性，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方向迅速发展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2" w:firstLine="5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**可视电话终端行业**是一片充满活力的领域，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</w:t>
      </w:r>
      <w:r>
        <w:rPr>
          <w:rFonts w:ascii="FangSong" w:eastAsia="FangSong" w:hAnsi="FangSong" w:cs="FangSong"/>
          <w:spacing w:val="-3"/>
          <w:sz w:val="28"/>
          <w:szCs w:val="28"/>
        </w:rPr>
        <w:t>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品</w:t>
      </w:r>
      <w:r>
        <w:rPr>
          <w:rFonts w:ascii="FangSong" w:eastAsia="FangSong" w:hAnsi="FangSong" w:cs="FangSong"/>
          <w:spacing w:val="-14"/>
          <w:sz w:val="28"/>
          <w:szCs w:val="28"/>
        </w:rPr>
        <w:t>和服务。根据最新的统计数据，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为</w:t>
      </w:r>
      <w:r>
        <w:rPr>
          <w:rFonts w:ascii="FangSong" w:eastAsia="FangSong" w:hAnsi="FangSong" w:cs="FangSong"/>
          <w:spacing w:val="-4"/>
          <w:sz w:val="28"/>
          <w:szCs w:val="28"/>
        </w:rPr>
        <w:t>国家经济的健康发展做出了积极贡献。行业内涉及的领域包括但不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限</w:t>
      </w:r>
      <w:r>
        <w:rPr>
          <w:rFonts w:ascii="FangSong" w:eastAsia="FangSong" w:hAnsi="FangSong" w:cs="FangSong"/>
          <w:spacing w:val="-16"/>
          <w:sz w:val="28"/>
          <w:szCs w:val="28"/>
        </w:rPr>
        <w:t>于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7" w:line="221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可视电话终端行业市场规模庞大，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</w:t>
      </w:r>
      <w:r>
        <w:rPr>
          <w:rFonts w:ascii="FangSong" w:eastAsia="FangSong" w:hAnsi="FangSong" w:cs="FangSong"/>
          <w:spacing w:val="-6"/>
          <w:sz w:val="28"/>
          <w:szCs w:val="28"/>
        </w:rPr>
        <w:t>这</w:t>
      </w:r>
    </w:p>
    <w:p>
      <w:pPr>
        <w:sectPr>
          <w:pgSz w:w="11906" w:h="16839"/>
          <w:pgMar w:top="1431" w:right="1718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32" w:right="56" w:firstLine="7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5"/>
          <w:sz w:val="28"/>
          <w:szCs w:val="28"/>
        </w:rPr>
        <w:t>主</w:t>
      </w:r>
      <w:r>
        <w:rPr>
          <w:rFonts w:ascii="FangSong" w:eastAsia="FangSong" w:hAnsi="FangSong" w:cs="FangSong"/>
          <w:spacing w:val="-4"/>
          <w:sz w:val="28"/>
          <w:szCs w:val="28"/>
        </w:rPr>
        <w:t>要受益于消费者对高品质产品和创新服务的不断追求。市场规模的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扩大也为新进入者提供了更多的机遇，加剧了行业内的竞争。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5" w:line="414" w:lineRule="auto"/>
        <w:ind w:left="34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可视电话终端行业在技术上取得了显著的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突</w:t>
      </w:r>
      <w:r>
        <w:rPr>
          <w:rFonts w:ascii="FangSong" w:eastAsia="FangSong" w:hAnsi="FangSong" w:cs="FangSong"/>
          <w:spacing w:val="-12"/>
          <w:sz w:val="28"/>
          <w:szCs w:val="28"/>
        </w:rPr>
        <w:t>破。高新技术的应用，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也拓展了产品和服务的边界，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为行业带来了更多的发展可能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性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88" w:line="414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</w:p>
    <w:p>
      <w:pPr>
        <w:sectPr>
          <w:pgSz w:w="11906" w:h="16839"/>
          <w:pgMar w:top="1431" w:right="1743" w:bottom="0" w:left="1785" w:header="0" w:footer="0" w:gutter="0"/>
          <w:pgNumType w:start="7"/>
          <w:cols w:space="708"/>
        </w:sectPr>
      </w:pPr>
    </w:p>
    <w:p>
      <w:pPr>
        <w:spacing w:before="184" w:line="411" w:lineRule="auto"/>
        <w:ind w:left="36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11"/>
          <w:sz w:val="28"/>
          <w:szCs w:val="28"/>
        </w:rPr>
        <w:t>新</w:t>
      </w:r>
      <w:r>
        <w:rPr>
          <w:rFonts w:ascii="FangSong" w:eastAsia="FangSong" w:hAnsi="FangSong" w:cs="FangSong"/>
          <w:spacing w:val="-9"/>
          <w:sz w:val="28"/>
          <w:szCs w:val="28"/>
        </w:rPr>
        <w:t>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性能验证、产</w:t>
      </w:r>
      <w:r>
        <w:rPr>
          <w:rFonts w:ascii="FangSong" w:eastAsia="FangSong" w:hAnsi="FangSong" w:cs="FangSong"/>
          <w:spacing w:val="-2"/>
          <w:sz w:val="28"/>
          <w:szCs w:val="28"/>
        </w:rPr>
        <w:t>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9" w:line="411" w:lineRule="auto"/>
        <w:ind w:left="32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、可视电话终端项目技术工艺分析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</w:t>
      </w:r>
      <w:r>
        <w:rPr>
          <w:rFonts w:ascii="FangSong" w:eastAsia="FangSong" w:hAnsi="FangSong" w:cs="FangSong"/>
          <w:spacing w:val="-2"/>
          <w:sz w:val="28"/>
          <w:szCs w:val="28"/>
        </w:rPr>
        <w:t>产技术方案时，我们遵循以下原则，以确保技术先进、</w:t>
      </w:r>
    </w:p>
    <w:p>
      <w:pPr>
        <w:sectPr>
          <w:pgSz w:w="11906" w:h="16839"/>
          <w:pgMar w:top="1431" w:right="1704" w:bottom="0" w:left="1785" w:header="0" w:footer="0" w:gutter="0"/>
          <w:pgNumType w:start="8"/>
          <w:cols w:space="708"/>
        </w:sectPr>
      </w:pPr>
    </w:p>
    <w:p>
      <w:pPr>
        <w:spacing w:before="182" w:line="221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90" w:line="411" w:lineRule="auto"/>
        <w:ind w:left="31" w:right="95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righ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3" w:right="95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提供优质产品和服务。保障工艺流程能够满足可视电话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终</w:t>
      </w:r>
      <w:r>
        <w:rPr>
          <w:rFonts w:ascii="FangSong" w:eastAsia="FangSong" w:hAnsi="FangSong" w:cs="FangSong"/>
          <w:spacing w:val="-12"/>
          <w:sz w:val="28"/>
          <w:szCs w:val="28"/>
        </w:rPr>
        <w:t>端项目产品要求，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4"/>
          <w:sz w:val="28"/>
          <w:szCs w:val="28"/>
        </w:rPr>
        <w:t>行操作，提高产品合格率。</w:t>
      </w:r>
    </w:p>
    <w:p>
      <w:pPr>
        <w:spacing w:before="2" w:line="411" w:lineRule="auto"/>
        <w:ind w:left="32" w:right="59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40" w:right="13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5.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可视电话终端项目建设贯彻“三同时”的原则，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注重环</w:t>
      </w:r>
      <w:r>
        <w:rPr>
          <w:rFonts w:ascii="FangSong" w:eastAsia="FangSong" w:hAnsi="FangSong" w:cs="FangSong"/>
          <w:spacing w:val="-2"/>
          <w:sz w:val="28"/>
          <w:szCs w:val="28"/>
        </w:rPr>
        <w:t>境保护、职业安全卫生、消防及节能等各项措施的落实。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3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可视电话终端项目拟采用国内成熟的生产工艺，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</w:t>
      </w:r>
      <w:r>
        <w:rPr>
          <w:rFonts w:ascii="FangSong" w:eastAsia="FangSong" w:hAnsi="FangSong" w:cs="FangSong"/>
          <w:spacing w:val="-6"/>
          <w:sz w:val="28"/>
          <w:szCs w:val="28"/>
        </w:rPr>
        <w:t>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技术人员和研发技</w:t>
      </w:r>
      <w:r>
        <w:rPr>
          <w:rFonts w:ascii="FangSong" w:eastAsia="FangSong" w:hAnsi="FangSong" w:cs="FangSong"/>
          <w:spacing w:val="-3"/>
          <w:sz w:val="28"/>
          <w:szCs w:val="28"/>
        </w:rPr>
        <w:t>术人员共同制定。所采用的技术具有能耗低、高质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量、高环保性的特点，所生产的产品已经在国内外市场获得认</w:t>
      </w:r>
      <w:r>
        <w:rPr>
          <w:rFonts w:ascii="FangSong" w:eastAsia="FangSong" w:hAnsi="FangSong" w:cs="FangSong"/>
          <w:spacing w:val="-1"/>
          <w:sz w:val="28"/>
          <w:szCs w:val="28"/>
        </w:rPr>
        <w:t>可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8" w:line="416" w:lineRule="auto"/>
        <w:ind w:left="3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可</w:t>
      </w:r>
      <w:r>
        <w:rPr>
          <w:rFonts w:ascii="FangSong" w:eastAsia="FangSong" w:hAnsi="FangSong" w:cs="FangSong"/>
          <w:spacing w:val="-12"/>
          <w:sz w:val="28"/>
          <w:szCs w:val="28"/>
        </w:rPr>
        <w:t>视</w:t>
      </w:r>
      <w:r>
        <w:rPr>
          <w:rFonts w:ascii="FangSong" w:eastAsia="FangSong" w:hAnsi="FangSong" w:cs="FangSong"/>
          <w:spacing w:val="-10"/>
          <w:sz w:val="28"/>
          <w:szCs w:val="28"/>
        </w:rPr>
        <w:t>电话终端项目的技术保障措施从设计、施工、试运行到投产、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销</w:t>
      </w:r>
      <w:r>
        <w:rPr>
          <w:rFonts w:ascii="FangSong" w:eastAsia="FangSong" w:hAnsi="FangSong" w:cs="FangSong"/>
          <w:spacing w:val="-12"/>
          <w:sz w:val="28"/>
          <w:szCs w:val="28"/>
        </w:rPr>
        <w:t>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以确保可视电话终端项</w:t>
      </w:r>
    </w:p>
    <w:p>
      <w:pPr>
        <w:sectPr>
          <w:pgSz w:w="11906" w:h="16839"/>
          <w:pgMar w:top="1431" w:right="1704" w:bottom="0" w:left="1785" w:header="0" w:footer="0" w:gutter="0"/>
          <w:pgNumType w:start="9"/>
          <w:cols w:space="708"/>
        </w:sectPr>
      </w:pPr>
    </w:p>
    <w:p>
      <w:pPr>
        <w:spacing w:before="184" w:line="416" w:lineRule="auto"/>
        <w:ind w:left="33" w:right="14" w:firstLine="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目在</w:t>
      </w:r>
      <w:r>
        <w:rPr>
          <w:rFonts w:ascii="FangSong" w:eastAsia="FangSong" w:hAnsi="FangSong" w:cs="FangSong"/>
          <w:spacing w:val="-7"/>
          <w:sz w:val="28"/>
          <w:szCs w:val="28"/>
        </w:rPr>
        <w:t>技</w:t>
      </w:r>
      <w:r>
        <w:rPr>
          <w:rFonts w:ascii="FangSong" w:eastAsia="FangSong" w:hAnsi="FangSong" w:cs="FangSong"/>
          <w:spacing w:val="-5"/>
          <w:sz w:val="28"/>
          <w:szCs w:val="28"/>
        </w:rPr>
        <w:t>术开发和生产技术应用上达到现代化生产水平。这种综合的技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支</w:t>
      </w:r>
      <w:r>
        <w:rPr>
          <w:rFonts w:ascii="FangSong" w:eastAsia="FangSong" w:hAnsi="FangSong" w:cs="FangSong"/>
          <w:spacing w:val="-2"/>
          <w:sz w:val="28"/>
          <w:szCs w:val="28"/>
        </w:rPr>
        <w:t>持将确保可视电话终端项目的可持续发展和高效运营。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视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电话终端项目技术流程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7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8"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通过质量检测、过程监控确保产品符合标准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ectPr>
          <w:pgSz w:w="11906" w:h="16839"/>
          <w:pgMar w:top="1431" w:right="1785" w:bottom="0" w:left="1785" w:header="0" w:footer="0" w:gutter="0"/>
          <w:pgNumType w:start="10"/>
          <w:cols w:space="708"/>
        </w:sectPr>
      </w:pPr>
    </w:p>
    <w:p>
      <w:pPr>
        <w:spacing w:before="182" w:line="224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4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8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8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1157" w:right="116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在可视电话终端</w:t>
      </w:r>
      <w:r>
        <w:rPr>
          <w:rFonts w:ascii="FangSong" w:eastAsia="FangSong" w:hAnsi="FangSong" w:cs="FangSong"/>
          <w:spacing w:val="-2"/>
          <w:sz w:val="28"/>
          <w:szCs w:val="28"/>
        </w:rPr>
        <w:t>项目运营中，进行技术持续改进。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33" w:right="103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运用</w:t>
      </w:r>
      <w:r>
        <w:rPr>
          <w:rFonts w:ascii="FangSong" w:eastAsia="FangSong" w:hAnsi="FangSong" w:cs="FangSong"/>
          <w:spacing w:val="8"/>
          <w:sz w:val="28"/>
          <w:szCs w:val="28"/>
        </w:rPr>
        <w:t>数</w:t>
      </w:r>
      <w:r>
        <w:rPr>
          <w:rFonts w:ascii="FangSong" w:eastAsia="FangSong" w:hAnsi="FangSong" w:cs="FangSong"/>
          <w:spacing w:val="6"/>
          <w:sz w:val="28"/>
          <w:szCs w:val="28"/>
        </w:rPr>
        <w:t>据分析工具监测和分析可视电话终端项目各环节数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据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2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288" w:line="416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共同构建了高效、稳定的可视电话终端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项目技</w:t>
      </w:r>
      <w:r>
        <w:rPr>
          <w:rFonts w:ascii="FangSong" w:eastAsia="FangSong" w:hAnsi="FangSong" w:cs="FangSong"/>
          <w:spacing w:val="-3"/>
          <w:sz w:val="28"/>
          <w:szCs w:val="28"/>
        </w:rPr>
        <w:t>术</w:t>
      </w:r>
      <w:r>
        <w:rPr>
          <w:rFonts w:ascii="FangSong" w:eastAsia="FangSong" w:hAnsi="FangSong" w:cs="FangSong"/>
          <w:spacing w:val="-2"/>
          <w:sz w:val="28"/>
          <w:szCs w:val="28"/>
        </w:rPr>
        <w:t>实施框架，确保可视电话终端项目顺利推进。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411" w:lineRule="auto"/>
        <w:ind w:left="731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确保选用的设备能够满足可视电话终端项目的技术要求，例如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" w:line="416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ectPr>
          <w:pgSz w:w="11906" w:h="16839"/>
          <w:pgMar w:top="1431" w:right="1697" w:bottom="0" w:left="1785" w:header="0" w:footer="0" w:gutter="0"/>
          <w:pgNumType w:start="11"/>
          <w:cols w:space="708"/>
        </w:sectPr>
      </w:pPr>
    </w:p>
    <w:p>
      <w:pPr>
        <w:spacing w:before="182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9" w:line="411" w:lineRule="auto"/>
        <w:ind w:left="733" w:right="97" w:hanging="1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所选设备与可视电话终端项目工艺流程相匹配，例如：</w:t>
      </w:r>
      <w:r>
        <w:rPr>
          <w:rFonts w:ascii="FangSong" w:eastAsia="FangSong" w:hAnsi="FangSong" w:cs="FangSong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4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认</w:t>
      </w:r>
      <w:r>
        <w:rPr>
          <w:rFonts w:ascii="FangSong" w:eastAsia="FangSong" w:hAnsi="FangSong" w:cs="FangSong"/>
          <w:spacing w:val="-2"/>
          <w:sz w:val="28"/>
          <w:szCs w:val="28"/>
        </w:rPr>
        <w:t>设备的生产能力是否符合可视电话终端项目的产能需求。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</w:t>
      </w:r>
      <w:r>
        <w:rPr>
          <w:rFonts w:ascii="FangSong" w:eastAsia="FangSong" w:hAnsi="FangSong" w:cs="FangSong"/>
          <w:spacing w:val="-3"/>
          <w:sz w:val="28"/>
          <w:szCs w:val="28"/>
        </w:rPr>
        <w:t>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90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8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4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9" w:line="411" w:lineRule="auto"/>
        <w:ind w:left="733" w:right="542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选择</w:t>
      </w:r>
      <w:r>
        <w:rPr>
          <w:rFonts w:ascii="FangSong" w:eastAsia="FangSong" w:hAnsi="FangSong" w:cs="FangSong"/>
          <w:spacing w:val="-4"/>
          <w:sz w:val="28"/>
          <w:szCs w:val="28"/>
        </w:rPr>
        <w:t>具</w:t>
      </w:r>
      <w:r>
        <w:rPr>
          <w:rFonts w:ascii="FangSong" w:eastAsia="FangSong" w:hAnsi="FangSong" w:cs="FangSong"/>
          <w:spacing w:val="-3"/>
          <w:sz w:val="28"/>
          <w:szCs w:val="28"/>
        </w:rPr>
        <w:t>有良好信誉和提供及时售后服务的设备厂家，例如：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ectPr>
          <w:pgSz w:w="11906" w:h="16839"/>
          <w:pgMar w:top="1431" w:right="1785" w:bottom="0" w:left="1785" w:header="0" w:footer="0" w:gutter="0"/>
          <w:pgNumType w:start="12"/>
          <w:cols w:space="708"/>
        </w:sectPr>
      </w:pPr>
    </w:p>
    <w:p>
      <w:pPr>
        <w:spacing w:before="18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89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90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1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0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2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三、制度建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4" w:lineRule="auto"/>
        <w:ind w:left="32" w:right="101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</w:p>
    <w:p>
      <w:pPr>
        <w:sectPr>
          <w:pgSz w:w="11906" w:h="16839"/>
          <w:pgMar w:top="1431" w:right="1603" w:bottom="0" w:left="1785" w:header="0" w:footer="0" w:gutter="0"/>
          <w:pgNumType w:start="13"/>
          <w:cols w:space="708"/>
        </w:sectPr>
      </w:pPr>
    </w:p>
    <w:p>
      <w:pPr>
        <w:spacing w:before="184" w:line="411" w:lineRule="auto"/>
        <w:ind w:left="33" w:right="102" w:firstLine="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工</w:t>
      </w:r>
      <w:r>
        <w:rPr>
          <w:rFonts w:ascii="FangSong" w:eastAsia="FangSong" w:hAnsi="FangSong" w:cs="FangSong"/>
          <w:spacing w:val="-16"/>
          <w:sz w:val="28"/>
          <w:szCs w:val="28"/>
        </w:rPr>
        <w:t>作</w:t>
      </w:r>
      <w:r>
        <w:rPr>
          <w:rFonts w:ascii="FangSong" w:eastAsia="FangSong" w:hAnsi="FangSong" w:cs="FangSong"/>
          <w:spacing w:val="-12"/>
          <w:sz w:val="28"/>
          <w:szCs w:val="28"/>
        </w:rPr>
        <w:t>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体运作效果。</w:t>
      </w:r>
    </w:p>
    <w:p>
      <w:pPr>
        <w:spacing w:before="3" w:line="411" w:lineRule="auto"/>
        <w:ind w:left="31" w:right="10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3" w:lineRule="auto"/>
        <w:ind w:left="32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90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</w:t>
      </w:r>
      <w:r>
        <w:rPr>
          <w:rFonts w:ascii="FangSong" w:eastAsia="FangSong" w:hAnsi="FangSong" w:cs="FangSong"/>
          <w:spacing w:val="-6"/>
          <w:sz w:val="28"/>
          <w:szCs w:val="28"/>
        </w:rPr>
        <w:t>不</w:t>
      </w:r>
    </w:p>
    <w:p>
      <w:pPr>
        <w:sectPr>
          <w:pgSz w:w="11906" w:h="16839"/>
          <w:pgMar w:top="1431" w:right="1697" w:bottom="0" w:left="1785" w:header="0" w:footer="0" w:gutter="0"/>
          <w:pgNumType w:start="14"/>
          <w:cols w:space="708"/>
        </w:sectPr>
      </w:pPr>
    </w:p>
    <w:p>
      <w:pPr>
        <w:spacing w:before="184" w:line="411" w:lineRule="auto"/>
        <w:ind w:left="33" w:right="176" w:firstLine="16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6"/>
          <w:sz w:val="28"/>
          <w:szCs w:val="28"/>
        </w:rPr>
        <w:t>限于</w:t>
      </w:r>
      <w:r>
        <w:rPr>
          <w:rFonts w:ascii="FangSong" w:eastAsia="FangSong" w:hAnsi="FangSong" w:cs="FangSong"/>
          <w:spacing w:val="-15"/>
          <w:sz w:val="28"/>
          <w:szCs w:val="28"/>
        </w:rPr>
        <w:t>薪</w:t>
      </w:r>
      <w:r>
        <w:rPr>
          <w:rFonts w:ascii="FangSong" w:eastAsia="FangSong" w:hAnsi="FangSong" w:cs="FangSong"/>
          <w:spacing w:val="-8"/>
          <w:sz w:val="28"/>
          <w:szCs w:val="28"/>
        </w:rPr>
        <w:t>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1" w:line="411" w:lineRule="auto"/>
        <w:ind w:left="61" w:right="126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76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</w:p>
    <w:p>
      <w:pPr>
        <w:sectPr>
          <w:pgSz w:w="11906" w:h="16839"/>
          <w:pgMar w:top="1431" w:right="1623" w:bottom="0" w:left="1785" w:header="0" w:footer="0" w:gutter="0"/>
          <w:pgNumType w:start="15"/>
          <w:cols w:space="708"/>
        </w:sectPr>
      </w:pPr>
    </w:p>
    <w:p>
      <w:pPr>
        <w:spacing w:before="183" w:line="222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8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8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9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89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ectPr>
          <w:pgSz w:w="11906" w:h="16839"/>
          <w:pgMar w:top="1431" w:right="1743" w:bottom="0" w:left="1785" w:header="0" w:footer="0" w:gutter="0"/>
          <w:pgNumType w:start="16"/>
          <w:cols w:space="708"/>
        </w:sectPr>
      </w:pPr>
    </w:p>
    <w:p>
      <w:pPr>
        <w:spacing w:before="185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6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3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90" w:line="411" w:lineRule="auto"/>
        <w:ind w:left="32" w:right="16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90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8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</w:p>
    <w:p>
      <w:pPr>
        <w:sectPr>
          <w:pgSz w:w="11906" w:h="16839"/>
          <w:pgMar w:top="1431" w:right="1603" w:bottom="0" w:left="1785" w:header="0" w:footer="0" w:gutter="0"/>
          <w:pgNumType w:start="18"/>
          <w:cols w:space="708"/>
        </w:sectPr>
      </w:pPr>
    </w:p>
    <w:p>
      <w:pPr>
        <w:spacing w:before="182" w:line="222" w:lineRule="auto"/>
        <w:ind w:left="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1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1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1" w:line="221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</w:p>
    <w:p>
      <w:pPr>
        <w:sectPr>
          <w:pgSz w:w="11906" w:h="16839"/>
          <w:pgMar w:top="1431" w:right="1785" w:bottom="0" w:left="1785" w:header="0" w:footer="0" w:gutter="0"/>
          <w:pgNumType w:start="19"/>
          <w:cols w:space="708"/>
        </w:sectPr>
      </w:pPr>
    </w:p>
    <w:p>
      <w:pPr>
        <w:spacing w:before="184" w:line="411" w:lineRule="auto"/>
        <w:ind w:left="34" w:right="14" w:firstLine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实</w:t>
      </w:r>
      <w:r>
        <w:rPr>
          <w:rFonts w:ascii="FangSong" w:eastAsia="FangSong" w:hAnsi="FangSong" w:cs="FangSong"/>
          <w:spacing w:val="-15"/>
          <w:sz w:val="28"/>
          <w:szCs w:val="28"/>
        </w:rPr>
        <w:t>时</w:t>
      </w:r>
      <w:r>
        <w:rPr>
          <w:rFonts w:ascii="FangSong" w:eastAsia="FangSong" w:hAnsi="FangSong" w:cs="FangSong"/>
          <w:spacing w:val="-12"/>
          <w:sz w:val="28"/>
          <w:szCs w:val="28"/>
        </w:rPr>
        <w:t>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9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2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2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四、可视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电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话终端项目选址说明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一)、可视电话终端项目选址原则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1" w:line="415" w:lineRule="auto"/>
        <w:ind w:left="31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可视电话终端项目选址必须与城乡建设总体规划保持一致，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</w:t>
      </w:r>
      <w:r>
        <w:rPr>
          <w:rFonts w:ascii="FangSong" w:eastAsia="FangSong" w:hAnsi="FangSong" w:cs="FangSong"/>
          <w:spacing w:val="-6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可视电话终端项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的发展与当地城市规划和政府规划相契合。通过与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划一致，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可视电话终端项目有望更好地融入城市发展大局，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为城市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3" w:line="220" w:lineRule="auto"/>
        <w:ind w:left="38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6"/>
          <w:sz w:val="28"/>
          <w:szCs w:val="28"/>
        </w:rPr>
        <w:t>功</w:t>
      </w:r>
      <w:r>
        <w:rPr>
          <w:rFonts w:ascii="FangSong" w:eastAsia="FangSong" w:hAnsi="FangSong" w:cs="FangSong"/>
          <w:spacing w:val="-4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提升和社会经济发展作出积极贡献。</w:t>
      </w:r>
    </w:p>
    <w:p>
      <w:pPr>
        <w:spacing w:before="290"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越的交通条件是可视电话终端项目成功的关键因素之一。选址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应该具备便捷的陆路交通，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也为员工提供方</w:t>
      </w:r>
      <w:r>
        <w:rPr>
          <w:rFonts w:ascii="FangSong" w:eastAsia="FangSong" w:hAnsi="FangSong" w:cs="FangSong"/>
          <w:spacing w:val="-5"/>
          <w:sz w:val="28"/>
          <w:szCs w:val="28"/>
        </w:rPr>
        <w:t>便</w:t>
      </w:r>
      <w:r>
        <w:rPr>
          <w:rFonts w:ascii="FangSong" w:eastAsia="FangSong" w:hAnsi="FangSong" w:cs="FangSong"/>
          <w:spacing w:val="-3"/>
          <w:sz w:val="28"/>
          <w:szCs w:val="28"/>
        </w:rPr>
        <w:t>的通勤途径。这有助于提高整体生产效率并降低物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</w:t>
      </w:r>
      <w:r>
        <w:rPr>
          <w:rFonts w:ascii="FangSong" w:eastAsia="FangSong" w:hAnsi="FangSong" w:cs="FangSong"/>
          <w:spacing w:val="-10"/>
          <w:sz w:val="28"/>
          <w:szCs w:val="28"/>
        </w:rPr>
        <w:t>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考虑到</w:t>
      </w:r>
      <w:r>
        <w:rPr>
          <w:rFonts w:ascii="FangSong" w:eastAsia="FangSong" w:hAnsi="FangSong" w:cs="FangSong"/>
          <w:spacing w:val="-11"/>
          <w:sz w:val="28"/>
          <w:szCs w:val="28"/>
        </w:rPr>
        <w:t>可</w:t>
      </w:r>
      <w:r>
        <w:rPr>
          <w:rFonts w:ascii="FangSong" w:eastAsia="FangSong" w:hAnsi="FangSong" w:cs="FangSong"/>
          <w:spacing w:val="-6"/>
          <w:sz w:val="28"/>
          <w:szCs w:val="28"/>
        </w:rPr>
        <w:t>视电话终端项目建设阶段，选址地的施工条件至关重要。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平整的场地、容</w:t>
      </w:r>
      <w:r>
        <w:rPr>
          <w:rFonts w:ascii="FangSong" w:eastAsia="FangSong" w:hAnsi="FangSong" w:cs="FangSong"/>
          <w:spacing w:val="-5"/>
          <w:sz w:val="28"/>
          <w:szCs w:val="28"/>
        </w:rPr>
        <w:t>易</w:t>
      </w:r>
      <w:r>
        <w:rPr>
          <w:rFonts w:ascii="FangSong" w:eastAsia="FangSong" w:hAnsi="FangSong" w:cs="FangSong"/>
          <w:spacing w:val="-3"/>
          <w:sz w:val="28"/>
          <w:szCs w:val="28"/>
        </w:rPr>
        <w:t>获取的建筑材料以及适宜的施工场址都将直接影响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可视电话终端项目建设的顺利进行。这有助于提高工程效率，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工程周期。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3" w:line="411" w:lineRule="auto"/>
        <w:ind w:left="31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可</w:t>
      </w:r>
      <w:r>
        <w:rPr>
          <w:rFonts w:ascii="FangSong" w:eastAsia="FangSong" w:hAnsi="FangSong" w:cs="FangSong"/>
          <w:spacing w:val="-6"/>
          <w:sz w:val="28"/>
          <w:szCs w:val="28"/>
        </w:rPr>
        <w:t>视</w:t>
      </w:r>
      <w:r>
        <w:rPr>
          <w:rFonts w:ascii="FangSong" w:eastAsia="FangSong" w:hAnsi="FangSong" w:cs="FangSong"/>
          <w:spacing w:val="-4"/>
          <w:sz w:val="28"/>
          <w:szCs w:val="28"/>
        </w:rPr>
        <w:t>电话终端项目选址应与当地大气污染防治、水资源利用以及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自然生态环境保</w:t>
      </w:r>
      <w:r>
        <w:rPr>
          <w:rFonts w:ascii="FangSong" w:eastAsia="FangSong" w:hAnsi="FangSong" w:cs="FangSong"/>
          <w:spacing w:val="-4"/>
          <w:sz w:val="28"/>
          <w:szCs w:val="28"/>
        </w:rPr>
        <w:t>护</w:t>
      </w:r>
      <w:r>
        <w:rPr>
          <w:rFonts w:ascii="FangSong" w:eastAsia="FangSong" w:hAnsi="FangSong" w:cs="FangSong"/>
          <w:spacing w:val="-3"/>
          <w:sz w:val="28"/>
          <w:szCs w:val="28"/>
        </w:rPr>
        <w:t>政策相一致。我们将致力于在可视电话终端项目建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和运营过程中最大限度地减少对环境的影响，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确保可视电话终端项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目的可持续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展，并履行环境保护的社会责任。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我们将有效平衡可视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电</w:t>
      </w:r>
      <w:r>
        <w:rPr>
          <w:rFonts w:ascii="FangSong" w:eastAsia="FangSong" w:hAnsi="FangSong" w:cs="FangSong"/>
          <w:spacing w:val="-8"/>
          <w:sz w:val="28"/>
          <w:szCs w:val="28"/>
        </w:rPr>
        <w:t>话终端项目的需求与用地法规的要求，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避免可能出现的法律和环境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纠</w:t>
      </w:r>
      <w:r>
        <w:rPr>
          <w:rFonts w:ascii="FangSong" w:eastAsia="FangSong" w:hAnsi="FangSong" w:cs="FangSong"/>
          <w:spacing w:val="-12"/>
          <w:sz w:val="28"/>
          <w:szCs w:val="28"/>
        </w:rPr>
        <w:t>纷。</w:t>
      </w:r>
    </w:p>
    <w:p>
      <w:pPr>
        <w:spacing w:before="1"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ectPr>
          <w:pgSz w:w="11906" w:h="16839"/>
          <w:pgMar w:top="1431" w:right="1603" w:bottom="0" w:left="1785" w:header="0" w:footer="0" w:gutter="0"/>
          <w:pgNumType w:start="21"/>
          <w:cols w:space="708"/>
        </w:sectPr>
      </w:pPr>
    </w:p>
    <w:p>
      <w:pPr>
        <w:spacing w:before="185" w:line="411" w:lineRule="auto"/>
        <w:ind w:left="32" w:right="36" w:firstLine="570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pacing w:val="-2"/>
          <w:sz w:val="28"/>
          <w:szCs w:val="28"/>
        </w:rPr>
        <w:t>可视电话终端项目的实施过程中获得更多的理解和支持。</w:t>
      </w:r>
    </w:p>
    <w:p>
      <w:pPr>
        <w:spacing w:line="416" w:lineRule="auto"/>
        <w:ind w:left="35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确保可视电话终端项目的长期成功和对社会的积极贡献。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二)、可视电话终端项目选址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20" w:right="10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在选择可</w:t>
      </w:r>
      <w:r>
        <w:rPr>
          <w:rFonts w:ascii="FangSong" w:eastAsia="FangSong" w:hAnsi="FangSong" w:cs="FangSong"/>
          <w:spacing w:val="5"/>
          <w:sz w:val="28"/>
          <w:szCs w:val="28"/>
        </w:rPr>
        <w:t>视</w:t>
      </w:r>
      <w:r>
        <w:rPr>
          <w:rFonts w:ascii="FangSong" w:eastAsia="FangSong" w:hAnsi="FangSong" w:cs="FangSong"/>
          <w:spacing w:val="3"/>
          <w:sz w:val="28"/>
          <w:szCs w:val="28"/>
        </w:rPr>
        <w:t>电话终端项目的地理位置时，我们特意选定了位于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</w:t>
      </w:r>
      <w:r>
        <w:rPr>
          <w:rFonts w:ascii="FangSong" w:eastAsia="FangSong" w:hAnsi="FangSong" w:cs="FangSong"/>
          <w:spacing w:val="-4"/>
          <w:sz w:val="28"/>
          <w:szCs w:val="28"/>
        </w:rPr>
        <w:t>术开发区的理想位置。选址的一些关键因素和考虑：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63" w:right="36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的分销，为可视电话终端项目的顺利推进提供了有力支持。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地优惠等方面的支持</w:t>
      </w:r>
      <w:r>
        <w:rPr>
          <w:rFonts w:ascii="FangSong" w:eastAsia="FangSong" w:hAnsi="FangSong" w:cs="FangSong"/>
          <w:spacing w:val="-2"/>
          <w:sz w:val="28"/>
          <w:szCs w:val="28"/>
        </w:rPr>
        <w:t>。这将显著减轻可视电话终端项目的财务压力，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5"/>
          <w:sz w:val="28"/>
          <w:szCs w:val="28"/>
        </w:rPr>
        <w:t>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32" w:right="3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为可视电话终端项目提供了丰富的合作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机</w:t>
      </w:r>
      <w:r>
        <w:rPr>
          <w:rFonts w:ascii="FangSong" w:eastAsia="FangSong" w:hAnsi="FangSong" w:cs="FangSong"/>
          <w:spacing w:val="-5"/>
          <w:sz w:val="28"/>
          <w:szCs w:val="28"/>
        </w:rPr>
        <w:t>会</w:t>
      </w:r>
      <w:r>
        <w:rPr>
          <w:rFonts w:ascii="FangSong" w:eastAsia="FangSong" w:hAnsi="FangSong" w:cs="FangSong"/>
          <w:spacing w:val="-3"/>
          <w:sz w:val="28"/>
          <w:szCs w:val="28"/>
        </w:rPr>
        <w:t>，有利于资源共享和技术交流。</w:t>
      </w:r>
    </w:p>
    <w:p>
      <w:pPr>
        <w:spacing w:before="1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ectPr>
          <w:pgSz w:w="11906" w:h="16839"/>
          <w:pgMar w:top="1431" w:right="1763" w:bottom="0" w:left="1785" w:header="0" w:footer="0" w:gutter="0"/>
          <w:pgNumType w:start="22"/>
          <w:cols w:space="708"/>
        </w:sectPr>
      </w:pPr>
    </w:p>
    <w:p>
      <w:pPr>
        <w:spacing w:before="185" w:line="411" w:lineRule="auto"/>
        <w:ind w:left="41" w:right="176" w:firstLine="551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</w:t>
      </w:r>
      <w:r>
        <w:rPr>
          <w:rFonts w:ascii="FangSong" w:eastAsia="FangSong" w:hAnsi="FangSong" w:cs="FangSong"/>
          <w:spacing w:val="-4"/>
          <w:sz w:val="28"/>
          <w:szCs w:val="28"/>
        </w:rPr>
        <w:t>高度重视生态环境的保护。选址处有利于建设绿色、环保型的可视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电</w:t>
      </w:r>
      <w:r>
        <w:rPr>
          <w:rFonts w:ascii="FangSong" w:eastAsia="FangSong" w:hAnsi="FangSong" w:cs="FangSong"/>
          <w:spacing w:val="-5"/>
          <w:sz w:val="28"/>
          <w:szCs w:val="28"/>
        </w:rPr>
        <w:t>话</w:t>
      </w:r>
      <w:r>
        <w:rPr>
          <w:rFonts w:ascii="FangSong" w:eastAsia="FangSong" w:hAnsi="FangSong" w:cs="FangSong"/>
          <w:spacing w:val="-3"/>
          <w:sz w:val="28"/>
          <w:szCs w:val="28"/>
        </w:rPr>
        <w:t>终端项目，与当地的生态环境相协调。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9" w:line="411" w:lineRule="auto"/>
        <w:ind w:left="32" w:right="17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术开发区被视为未来经济发展的重要增长点。可视电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话</w:t>
      </w:r>
      <w:r>
        <w:rPr>
          <w:rFonts w:ascii="FangSong" w:eastAsia="FangSong" w:hAnsi="FangSong" w:cs="FangSong"/>
          <w:spacing w:val="-12"/>
          <w:sz w:val="28"/>
          <w:szCs w:val="28"/>
        </w:rPr>
        <w:t>终端项目选址于此，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为可视电话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终</w:t>
      </w:r>
      <w:r>
        <w:rPr>
          <w:rFonts w:ascii="FangSong" w:eastAsia="FangSong" w:hAnsi="FangSong" w:cs="FangSong"/>
          <w:spacing w:val="-3"/>
          <w:sz w:val="28"/>
          <w:szCs w:val="28"/>
        </w:rPr>
        <w:t>端项目在长远的未来奠定坚实基础。</w:t>
      </w:r>
    </w:p>
    <w:p>
      <w:pPr>
        <w:spacing w:before="4" w:line="414" w:lineRule="auto"/>
        <w:ind w:left="42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合</w:t>
      </w:r>
      <w:r>
        <w:rPr>
          <w:rFonts w:ascii="FangSong" w:eastAsia="FangSong" w:hAnsi="FangSong" w:cs="FangSong"/>
          <w:spacing w:val="-7"/>
          <w:sz w:val="28"/>
          <w:szCs w:val="28"/>
        </w:rPr>
        <w:t>作，确保可视电话终端项目的建设与运营与当地发展规划相协调，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为可视电话终端项目的成功提供全方位的支持。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1" w:right="17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可视电话终端项目的成功实施不仅依赖于选址的地理位置，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</w:t>
      </w:r>
      <w:r>
        <w:rPr>
          <w:rFonts w:ascii="FangSong" w:eastAsia="FangSong" w:hAnsi="FangSong" w:cs="FangSong"/>
          <w:spacing w:val="-6"/>
          <w:sz w:val="28"/>
          <w:szCs w:val="28"/>
        </w:rPr>
        <w:t>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也与周边的建设条件密切相关。在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6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经济技术开发区的这片有着丰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富发展机</w:t>
      </w:r>
      <w:r>
        <w:rPr>
          <w:rFonts w:ascii="FangSong" w:eastAsia="FangSong" w:hAnsi="FangSong" w:cs="FangSong"/>
          <w:spacing w:val="-3"/>
          <w:sz w:val="28"/>
          <w:szCs w:val="28"/>
        </w:rPr>
        <w:t>遇</w:t>
      </w:r>
      <w:r>
        <w:rPr>
          <w:rFonts w:ascii="FangSong" w:eastAsia="FangSong" w:hAnsi="FangSong" w:cs="FangSong"/>
          <w:spacing w:val="-2"/>
          <w:sz w:val="28"/>
          <w:szCs w:val="28"/>
        </w:rPr>
        <w:t>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8" w:line="411" w:lineRule="auto"/>
        <w:ind w:left="34" w:right="73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为可视电话终端项目的建设提供了必要的基础支持，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运</w:t>
      </w:r>
      <w:r>
        <w:rPr>
          <w:rFonts w:ascii="FangSong" w:eastAsia="FangSong" w:hAnsi="FangSong" w:cs="FangSong"/>
          <w:spacing w:val="-6"/>
          <w:sz w:val="28"/>
          <w:szCs w:val="28"/>
        </w:rPr>
        <w:t>营阶段的风险。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3" w:line="416" w:lineRule="auto"/>
        <w:ind w:left="33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确保可视电话终端项目选址符合当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地的用地规划要求</w:t>
      </w:r>
      <w:r>
        <w:rPr>
          <w:rFonts w:ascii="FangSong" w:eastAsia="FangSong" w:hAnsi="FangSong" w:cs="FangSong"/>
          <w:spacing w:val="-3"/>
          <w:sz w:val="28"/>
          <w:szCs w:val="28"/>
        </w:rPr>
        <w:t>。这有助于可视电话终端项目在合规范围内进行建</w:t>
      </w:r>
    </w:p>
    <w:p>
      <w:pPr>
        <w:sectPr>
          <w:pgSz w:w="11906" w:h="16839"/>
          <w:pgMar w:top="1431" w:right="1623" w:bottom="0" w:left="1785" w:header="0" w:footer="0" w:gutter="0"/>
          <w:pgNumType w:start="23"/>
          <w:cols w:space="708"/>
        </w:sectPr>
      </w:pPr>
    </w:p>
    <w:p>
      <w:pPr>
        <w:spacing w:before="183" w:line="220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设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并最大限度地发挥土地的效益。</w:t>
      </w:r>
    </w:p>
    <w:p>
      <w:pPr>
        <w:spacing w:before="290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7" w:right="12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可视电话</w:t>
      </w:r>
      <w:r>
        <w:rPr>
          <w:rFonts w:ascii="FangSong" w:eastAsia="FangSong" w:hAnsi="FangSong" w:cs="FangSong"/>
          <w:spacing w:val="-2"/>
          <w:sz w:val="28"/>
          <w:szCs w:val="28"/>
        </w:rPr>
        <w:t>终端项目的用工提供了充足的保障，也有利于引进高层次、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高技能的专业人才。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31" w:firstLine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包括税收、用地</w:t>
      </w:r>
      <w:r>
        <w:rPr>
          <w:rFonts w:ascii="FangSong" w:eastAsia="FangSong" w:hAnsi="FangSong" w:cs="FangSong"/>
          <w:spacing w:val="-4"/>
          <w:sz w:val="28"/>
          <w:szCs w:val="28"/>
        </w:rPr>
        <w:t>等</w:t>
      </w:r>
      <w:r>
        <w:rPr>
          <w:rFonts w:ascii="FangSong" w:eastAsia="FangSong" w:hAnsi="FangSong" w:cs="FangSong"/>
          <w:spacing w:val="-3"/>
          <w:sz w:val="28"/>
          <w:szCs w:val="28"/>
        </w:rPr>
        <w:t>方面的优惠政策。这为可视电话终端项目创造了更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加</w:t>
      </w:r>
      <w:r>
        <w:rPr>
          <w:rFonts w:ascii="FangSong" w:eastAsia="FangSong" w:hAnsi="FangSong" w:cs="FangSong"/>
          <w:spacing w:val="-5"/>
          <w:sz w:val="28"/>
          <w:szCs w:val="28"/>
        </w:rPr>
        <w:t>宽松的经济环境。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1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可视电话终端项目的过程中，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保护要求。当地的环境保护部门将与我们密切合作，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确保可视电话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终</w:t>
      </w:r>
      <w:r>
        <w:rPr>
          <w:rFonts w:ascii="FangSong" w:eastAsia="FangSong" w:hAnsi="FangSong" w:cs="FangSong"/>
          <w:spacing w:val="-2"/>
          <w:sz w:val="28"/>
          <w:szCs w:val="28"/>
        </w:rPr>
        <w:t>端项目在不对周边环境造成负面影响的前提下顺利推进。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可视电话终端项目所在区域的安全设施完备，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有成熟的消防、</w:t>
      </w:r>
      <w:r>
        <w:rPr>
          <w:rFonts w:ascii="FangSong" w:eastAsia="FangSong" w:hAnsi="FangSong" w:cs="FangSong"/>
          <w:spacing w:val="-6"/>
          <w:sz w:val="28"/>
          <w:szCs w:val="28"/>
        </w:rPr>
        <w:t>防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汛</w:t>
      </w:r>
      <w:r>
        <w:rPr>
          <w:rFonts w:ascii="FangSong" w:eastAsia="FangSong" w:hAnsi="FangSong" w:cs="FangSong"/>
          <w:spacing w:val="-7"/>
          <w:sz w:val="28"/>
          <w:szCs w:val="28"/>
        </w:rPr>
        <w:t>等安全系统。这为可视电话终端项目的安全运行提供了可靠的支持，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减</w:t>
      </w:r>
      <w:r>
        <w:rPr>
          <w:rFonts w:ascii="FangSong" w:eastAsia="FangSong" w:hAnsi="FangSong" w:cs="FangSong"/>
          <w:spacing w:val="-6"/>
          <w:sz w:val="28"/>
          <w:szCs w:val="28"/>
        </w:rPr>
        <w:t>小了安全风险。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1" w:line="416" w:lineRule="auto"/>
        <w:ind w:left="37" w:right="17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视</w:t>
      </w:r>
      <w:r>
        <w:rPr>
          <w:rFonts w:ascii="FangSong" w:eastAsia="FangSong" w:hAnsi="FangSong" w:cs="FangSong"/>
          <w:spacing w:val="-8"/>
          <w:sz w:val="28"/>
          <w:szCs w:val="28"/>
        </w:rPr>
        <w:t>电话终端项目提供了明确的建设方向，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确保用地符合工业可视电</w:t>
      </w:r>
    </w:p>
    <w:p>
      <w:pPr>
        <w:sectPr>
          <w:pgSz w:w="11906" w:h="16839"/>
          <w:pgMar w:top="1431" w:right="1623" w:bottom="0" w:left="1785" w:header="0" w:footer="0" w:gutter="0"/>
          <w:pgNumType w:start="24"/>
          <w:cols w:space="708"/>
        </w:sectPr>
      </w:pPr>
    </w:p>
    <w:p>
      <w:pPr>
        <w:spacing w:before="183" w:line="222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8"/>
          <w:sz w:val="28"/>
          <w:szCs w:val="28"/>
        </w:rPr>
        <w:t>话</w:t>
      </w:r>
      <w:r>
        <w:rPr>
          <w:rFonts w:ascii="FangSong" w:eastAsia="FangSong" w:hAnsi="FangSong" w:cs="FangSong"/>
          <w:spacing w:val="-4"/>
          <w:sz w:val="28"/>
          <w:szCs w:val="28"/>
        </w:rPr>
        <w:t>终端项目的规划和要求。</w:t>
      </w:r>
    </w:p>
    <w:p>
      <w:pPr>
        <w:spacing w:before="286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8" w:line="411" w:lineRule="auto"/>
        <w:ind w:left="34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可视电话终端项目所在地区容积率和建筑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密度都有具体的控制指标。我们将确保可视电话终端项目建设在</w:t>
      </w:r>
      <w:r>
        <w:rPr>
          <w:rFonts w:ascii="FangSong" w:eastAsia="FangSong" w:hAnsi="FangSong" w:cs="FangSong"/>
          <w:spacing w:val="-3"/>
          <w:sz w:val="28"/>
          <w:szCs w:val="28"/>
        </w:rPr>
        <w:t>合</w:t>
      </w:r>
      <w:r>
        <w:rPr>
          <w:rFonts w:ascii="FangSong" w:eastAsia="FangSong" w:hAnsi="FangSong" w:cs="FangSong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容积率和建筑密度范围内，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以充分利用土地资源，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提高可视电话终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端</w:t>
      </w:r>
      <w:r>
        <w:rPr>
          <w:rFonts w:ascii="FangSong" w:eastAsia="FangSong" w:hAnsi="FangSong" w:cs="FangSong"/>
          <w:spacing w:val="-8"/>
          <w:sz w:val="28"/>
          <w:szCs w:val="28"/>
        </w:rPr>
        <w:t>项目效益。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7" w:line="411" w:lineRule="auto"/>
        <w:ind w:left="30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途划分是用地控制的核心之一。根据可视电话终端项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目</w:t>
      </w:r>
      <w:r>
        <w:rPr>
          <w:rFonts w:ascii="FangSong" w:eastAsia="FangSong" w:hAnsi="FangSong" w:cs="FangSong"/>
          <w:spacing w:val="-16"/>
          <w:sz w:val="28"/>
          <w:szCs w:val="28"/>
        </w:rPr>
        <w:t>的性质，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视电话终端项目的合法性和可持续性。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9" w:line="411" w:lineRule="auto"/>
        <w:ind w:left="40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限</w:t>
      </w:r>
      <w:r>
        <w:rPr>
          <w:rFonts w:ascii="FangSong" w:eastAsia="FangSong" w:hAnsi="FangSong" w:cs="FangSong"/>
          <w:spacing w:val="-4"/>
          <w:sz w:val="28"/>
          <w:szCs w:val="28"/>
        </w:rPr>
        <w:t>。我们将严格按照规定的利用年限进行可视电话终端项目建设和运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营</w:t>
      </w:r>
      <w:r>
        <w:rPr>
          <w:rFonts w:ascii="FangSong" w:eastAsia="FangSong" w:hAnsi="FangSong" w:cs="FangSong"/>
          <w:spacing w:val="-4"/>
          <w:sz w:val="28"/>
          <w:szCs w:val="28"/>
        </w:rPr>
        <w:t>，以保障土地的可持续利用。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0" w:line="415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在可</w:t>
      </w:r>
      <w:r>
        <w:rPr>
          <w:rFonts w:ascii="FangSong" w:eastAsia="FangSong" w:hAnsi="FangSong" w:cs="FangSong"/>
          <w:spacing w:val="-15"/>
          <w:sz w:val="28"/>
          <w:szCs w:val="28"/>
        </w:rPr>
        <w:t>视</w:t>
      </w:r>
      <w:r>
        <w:rPr>
          <w:rFonts w:ascii="FangSong" w:eastAsia="FangSong" w:hAnsi="FangSong" w:cs="FangSong"/>
          <w:spacing w:val="-8"/>
          <w:sz w:val="28"/>
          <w:szCs w:val="28"/>
        </w:rPr>
        <w:t>电话终端项目建设完成后，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我们将积极参与土地的复垦工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确保土地资源的可持续性。同时，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保护和维护土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自然环境，减小可视电话终端项目对周边土地的影响。</w:t>
      </w:r>
    </w:p>
    <w:p>
      <w:pPr>
        <w:sectPr>
          <w:pgSz w:w="11906" w:h="16839"/>
          <w:pgMar w:top="1431" w:right="1785" w:bottom="0" w:left="1785" w:header="0" w:footer="0" w:gutter="0"/>
          <w:pgNumType w:start="25"/>
          <w:cols w:space="708"/>
        </w:sectPr>
      </w:pPr>
    </w:p>
    <w:p>
      <w:pPr>
        <w:spacing w:before="184" w:line="415" w:lineRule="auto"/>
        <w:ind w:left="40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我们将确保可视电话终端</w:t>
      </w:r>
      <w:r>
        <w:rPr>
          <w:rFonts w:ascii="FangSong" w:eastAsia="FangSong" w:hAnsi="FangSong" w:cs="FangSong"/>
          <w:spacing w:val="-7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目</w:t>
      </w: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发</w:t>
      </w:r>
      <w:r>
        <w:rPr>
          <w:rFonts w:ascii="FangSong" w:eastAsia="FangSong" w:hAnsi="FangSong" w:cs="FangSong"/>
          <w:spacing w:val="-10"/>
          <w:sz w:val="28"/>
          <w:szCs w:val="28"/>
        </w:rPr>
        <w:t>展空间。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32" w:right="14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。这为可视电话终端项目提供了便捷的物流通道，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购和</w:t>
      </w:r>
      <w:r>
        <w:rPr>
          <w:rFonts w:ascii="FangSong" w:eastAsia="FangSong" w:hAnsi="FangSong" w:cs="FangSong"/>
          <w:spacing w:val="-2"/>
          <w:sz w:val="28"/>
          <w:szCs w:val="28"/>
        </w:rPr>
        <w:t>成品销售，提高了可视电话终端项目的市场竞争力。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8" w:line="411" w:lineRule="auto"/>
        <w:ind w:left="30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自然条件适宜。可视电话终端项目建设将充分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利</w:t>
      </w:r>
      <w:r>
        <w:rPr>
          <w:rFonts w:ascii="FangSong" w:eastAsia="FangSong" w:hAnsi="FangSong" w:cs="FangSong"/>
          <w:spacing w:val="-16"/>
          <w:sz w:val="28"/>
          <w:szCs w:val="28"/>
        </w:rPr>
        <w:t>用这一优势，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遵循自</w:t>
      </w:r>
      <w:r>
        <w:rPr>
          <w:rFonts w:ascii="FangSong" w:eastAsia="FangSong" w:hAnsi="FangSong" w:cs="FangSong"/>
          <w:spacing w:val="-2"/>
          <w:sz w:val="28"/>
          <w:szCs w:val="28"/>
        </w:rPr>
        <w:t>然保护原则，最大限度地保留周边自然环境。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7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设施。可视电话终端项目将充分利用这些配套设施，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施</w:t>
      </w:r>
      <w:r>
        <w:rPr>
          <w:rFonts w:ascii="FangSong" w:eastAsia="FangSong" w:hAnsi="FangSong" w:cs="FangSong"/>
          <w:spacing w:val="-3"/>
          <w:sz w:val="28"/>
          <w:szCs w:val="28"/>
        </w:rPr>
        <w:t>的额外投资，提高建设和运营效率。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8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</w:t>
      </w:r>
      <w:r>
        <w:rPr>
          <w:rFonts w:ascii="FangSong" w:eastAsia="FangSong" w:hAnsi="FangSong" w:cs="FangSong"/>
          <w:spacing w:val="-4"/>
          <w:sz w:val="28"/>
          <w:szCs w:val="28"/>
        </w:rPr>
        <w:t>于</w:t>
      </w:r>
      <w:r>
        <w:rPr>
          <w:rFonts w:ascii="FangSong" w:eastAsia="FangSong" w:hAnsi="FangSong" w:cs="FangSong"/>
          <w:spacing w:val="-3"/>
          <w:sz w:val="28"/>
          <w:szCs w:val="28"/>
        </w:rPr>
        <w:t>可视电话终端项目的稳定运营。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ectPr>
          <w:pgSz w:w="11906" w:h="16839"/>
          <w:pgMar w:top="1431" w:right="1785" w:bottom="0" w:left="1785" w:header="0" w:footer="0" w:gutter="0"/>
          <w:pgNumType w:start="26"/>
          <w:cols w:space="708"/>
        </w:sectPr>
      </w:pPr>
    </w:p>
    <w:p>
      <w:pPr>
        <w:spacing w:before="185" w:line="411" w:lineRule="auto"/>
        <w:ind w:left="34" w:right="114" w:firstLine="558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总体要求中还包括对环境的保护要求。可视电话终端项目将遵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循当地环保法规，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减少对周边环境的影响</w:t>
      </w:r>
      <w:r>
        <w:rPr>
          <w:rFonts w:ascii="FangSong" w:eastAsia="FangSong" w:hAnsi="FangSong" w:cs="FangSong"/>
          <w:spacing w:val="-17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致力于建设</w:t>
      </w:r>
      <w:r>
        <w:rPr>
          <w:rFonts w:ascii="FangSong" w:eastAsia="FangSong" w:hAnsi="FangSong" w:cs="FangSong"/>
          <w:spacing w:val="-2"/>
          <w:sz w:val="28"/>
          <w:szCs w:val="28"/>
        </w:rPr>
        <w:t>绿色、可持续的工业可视电话终端项目。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1" w:lineRule="auto"/>
        <w:ind w:left="33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可视电话终端项目将积极融入当地社区，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与周边居民建立和谐</w:t>
      </w: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关</w:t>
      </w:r>
      <w:r>
        <w:rPr>
          <w:rFonts w:ascii="FangSong" w:eastAsia="FangSong" w:hAnsi="FangSong" w:cs="FangSong"/>
          <w:spacing w:val="-8"/>
          <w:sz w:val="28"/>
          <w:szCs w:val="28"/>
        </w:rPr>
        <w:t>系。通过开展社区活动、提供就业机会等方式，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促进可视电话终端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4"/>
          <w:sz w:val="28"/>
          <w:szCs w:val="28"/>
        </w:rPr>
        <w:t>目与当地社区的互利共赢。</w:t>
      </w:r>
    </w:p>
    <w:p>
      <w:pPr>
        <w:spacing w:before="2" w:line="415" w:lineRule="auto"/>
        <w:ind w:left="3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可视电话终端项目将在选址的基础</w:t>
      </w:r>
      <w:r>
        <w:rPr>
          <w:rFonts w:ascii="FangSong" w:eastAsia="FangSong" w:hAnsi="FangSong" w:cs="FangSong"/>
          <w:spacing w:val="-7"/>
          <w:sz w:val="28"/>
          <w:szCs w:val="28"/>
        </w:rPr>
        <w:t>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更好</w:t>
      </w:r>
      <w:r>
        <w:rPr>
          <w:rFonts w:ascii="FangSong" w:eastAsia="FangSong" w:hAnsi="FangSong" w:cs="FangSong"/>
          <w:spacing w:val="-8"/>
          <w:sz w:val="28"/>
          <w:szCs w:val="28"/>
        </w:rPr>
        <w:t>地</w:t>
      </w:r>
      <w:r>
        <w:rPr>
          <w:rFonts w:ascii="FangSong" w:eastAsia="FangSong" w:hAnsi="FangSong" w:cs="FangSong"/>
          <w:spacing w:val="-6"/>
          <w:sz w:val="28"/>
          <w:szCs w:val="28"/>
        </w:rPr>
        <w:t>与周边环境相融合，确保建设和运营的可持续性和社会接受度。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在可</w:t>
      </w:r>
      <w:r>
        <w:rPr>
          <w:rFonts w:ascii="FangSong" w:eastAsia="FangSong" w:hAnsi="FangSong" w:cs="FangSong"/>
          <w:spacing w:val="-15"/>
          <w:sz w:val="28"/>
          <w:szCs w:val="28"/>
        </w:rPr>
        <w:t>视</w:t>
      </w:r>
      <w:r>
        <w:rPr>
          <w:rFonts w:ascii="FangSong" w:eastAsia="FangSong" w:hAnsi="FangSong" w:cs="FangSong"/>
          <w:spacing w:val="-8"/>
          <w:sz w:val="28"/>
          <w:szCs w:val="28"/>
        </w:rPr>
        <w:t>电话终端项目选址的初步规划中，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性</w:t>
      </w:r>
      <w:r>
        <w:rPr>
          <w:rFonts w:ascii="FangSong" w:eastAsia="FangSong" w:hAnsi="FangSong" w:cs="FangSong"/>
          <w:spacing w:val="-12"/>
          <w:sz w:val="28"/>
          <w:szCs w:val="28"/>
        </w:rPr>
        <w:t>的节约用地措施，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7"/>
          <w:sz w:val="28"/>
          <w:szCs w:val="28"/>
        </w:rPr>
        <w:t>环境的影响。</w:t>
      </w:r>
    </w:p>
    <w:p>
      <w:pPr>
        <w:spacing w:before="2" w:line="411" w:lineRule="auto"/>
        <w:ind w:left="32" w:right="19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我们计划通过多功能空间规划来优化土地利用。在可视电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话</w:t>
      </w:r>
      <w:r>
        <w:rPr>
          <w:rFonts w:ascii="FangSong" w:eastAsia="FangSong" w:hAnsi="FangSong" w:cs="FangSong"/>
          <w:spacing w:val="-12"/>
          <w:sz w:val="28"/>
          <w:szCs w:val="28"/>
        </w:rPr>
        <w:t>终端项目内部，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包括生产区、办公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区、绿化区</w:t>
      </w:r>
      <w:r>
        <w:rPr>
          <w:rFonts w:ascii="FangSong" w:eastAsia="FangSong" w:hAnsi="FangSong" w:cs="FangSong"/>
          <w:spacing w:val="-2"/>
          <w:sz w:val="28"/>
          <w:szCs w:val="28"/>
        </w:rPr>
        <w:t>等，以确保每块用地都发挥最大潜力。</w:t>
      </w:r>
    </w:p>
    <w:p>
      <w:pPr>
        <w:spacing w:before="2" w:line="411" w:lineRule="auto"/>
        <w:ind w:left="38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高建筑的垂直利用率。这一措施有助于减小可视电话终端项目的占</w:t>
      </w:r>
      <w:r>
        <w:rPr>
          <w:rFonts w:ascii="FangSong" w:eastAsia="FangSong" w:hAnsi="FangSong" w:cs="FangSong"/>
          <w:spacing w:val="-3"/>
          <w:sz w:val="28"/>
          <w:szCs w:val="28"/>
        </w:rPr>
        <w:t>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面积，为未来的扩建和发展预留更多的空间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" w:line="416" w:lineRule="auto"/>
        <w:ind w:left="38" w:right="7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3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</w:p>
    <w:p>
      <w:pPr>
        <w:sectPr>
          <w:pgSz w:w="11906" w:h="16839"/>
          <w:pgMar w:top="1431" w:right="1603" w:bottom="0" w:left="1785" w:header="0" w:footer="0" w:gutter="0"/>
          <w:pgNumType w:start="27"/>
          <w:cols w:space="708"/>
        </w:sectPr>
      </w:pPr>
    </w:p>
    <w:p>
      <w:pPr>
        <w:spacing w:before="183" w:line="223" w:lineRule="auto"/>
        <w:ind w:left="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率</w:t>
      </w:r>
      <w:r>
        <w:rPr>
          <w:rFonts w:ascii="FangSong" w:eastAsia="FangSong" w:hAnsi="FangSong" w:cs="FangSong"/>
          <w:spacing w:val="-16"/>
          <w:sz w:val="28"/>
          <w:szCs w:val="28"/>
        </w:rPr>
        <w:t>。</w:t>
      </w:r>
    </w:p>
    <w:p>
      <w:pPr>
        <w:spacing w:before="287" w:line="411" w:lineRule="auto"/>
        <w:ind w:left="32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可视电话终端项目还将注重环境友好设计，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</w:t>
      </w: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还有助于提高可视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电话终端项目的整体可持续性，符合现代绿色建筑的发展趋势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3" w:right="10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共设施也是我们的设计理念之一。在可视电话终端项目内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部</w:t>
      </w:r>
      <w:r>
        <w:rPr>
          <w:rFonts w:ascii="FangSong" w:eastAsia="FangSong" w:hAnsi="FangSong" w:cs="FangSong"/>
          <w:spacing w:val="-12"/>
          <w:sz w:val="28"/>
          <w:szCs w:val="28"/>
        </w:rPr>
        <w:t>建设一些公共设施，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会议室、培训中心等，以减少冗余建设，提高用地的社会效益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4" w:lineRule="auto"/>
        <w:ind w:left="37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1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0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我们致力于实现可视电话终端项目用地的经济高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效利</w:t>
      </w:r>
      <w:r>
        <w:rPr>
          <w:rFonts w:ascii="FangSong" w:eastAsia="FangSong" w:hAnsi="FangSong" w:cs="FangSong"/>
          <w:spacing w:val="-3"/>
          <w:sz w:val="28"/>
          <w:szCs w:val="28"/>
        </w:rPr>
        <w:t>用，为可持续发展奠定坚实基础。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2" w:right="102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可</w:t>
      </w:r>
      <w:r>
        <w:rPr>
          <w:rFonts w:ascii="FangSong" w:eastAsia="FangSong" w:hAnsi="FangSong" w:cs="FangSong"/>
          <w:spacing w:val="-9"/>
          <w:sz w:val="28"/>
          <w:szCs w:val="28"/>
        </w:rPr>
        <w:t>视电话终端项目整体布置中，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生产区、办公区</w:t>
      </w:r>
      <w:r>
        <w:rPr>
          <w:rFonts w:ascii="FangSong" w:eastAsia="FangSong" w:hAnsi="FangSong" w:cs="FangSong"/>
          <w:spacing w:val="-5"/>
          <w:sz w:val="28"/>
          <w:szCs w:val="28"/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</w:rPr>
        <w:t>休闲区、绿化区等几个主要区域。生产区域紧邻交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通要道，便于原</w:t>
      </w:r>
      <w:r>
        <w:rPr>
          <w:rFonts w:ascii="FangSong" w:eastAsia="FangSong" w:hAnsi="FangSong" w:cs="FangSong"/>
          <w:spacing w:val="-5"/>
          <w:sz w:val="28"/>
          <w:szCs w:val="28"/>
        </w:rPr>
        <w:t>材</w:t>
      </w:r>
      <w:r>
        <w:rPr>
          <w:rFonts w:ascii="FangSong" w:eastAsia="FangSong" w:hAnsi="FangSong" w:cs="FangSong"/>
          <w:spacing w:val="-3"/>
          <w:sz w:val="28"/>
          <w:szCs w:val="28"/>
        </w:rPr>
        <w:t>料运输和产品出货；办公区域靠近可视电话终端项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目核心区，方便</w:t>
      </w:r>
      <w:r>
        <w:rPr>
          <w:rFonts w:ascii="FangSong" w:eastAsia="FangSong" w:hAnsi="FangSong" w:cs="FangSong"/>
          <w:spacing w:val="-5"/>
          <w:sz w:val="28"/>
          <w:szCs w:val="28"/>
        </w:rPr>
        <w:t>管</w:t>
      </w:r>
      <w:r>
        <w:rPr>
          <w:rFonts w:ascii="FangSong" w:eastAsia="FangSong" w:hAnsi="FangSong" w:cs="FangSong"/>
          <w:spacing w:val="-3"/>
          <w:sz w:val="28"/>
          <w:szCs w:val="28"/>
        </w:rPr>
        <w:t>理和内外部沟通；休闲区和绿化区域分布在可视电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话终端项目</w:t>
      </w:r>
      <w:r>
        <w:rPr>
          <w:rFonts w:ascii="FangSong" w:eastAsia="FangSong" w:hAnsi="FangSong" w:cs="FangSong"/>
          <w:spacing w:val="-2"/>
          <w:sz w:val="28"/>
          <w:szCs w:val="28"/>
        </w:rPr>
        <w:t>的角落，为员工提供宜人的工作环境。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3" w:line="416" w:lineRule="auto"/>
        <w:ind w:left="35" w:right="66" w:firstLine="11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确保了可视电话终端项目内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外的车辆、人员流线畅</w:t>
      </w:r>
      <w:r>
        <w:rPr>
          <w:rFonts w:ascii="FangSong" w:eastAsia="FangSong" w:hAnsi="FangSong" w:cs="FangSong"/>
          <w:spacing w:val="-2"/>
          <w:sz w:val="28"/>
          <w:szCs w:val="28"/>
        </w:rPr>
        <w:t>通有序。主要道路设置宽敞，便于车辆进出，</w:t>
      </w:r>
    </w:p>
    <w:p>
      <w:pPr>
        <w:sectPr>
          <w:pgSz w:w="11906" w:h="16839"/>
          <w:pgMar w:top="1431" w:right="1697" w:bottom="0" w:left="1785" w:header="0" w:footer="0" w:gutter="0"/>
          <w:pgNumType w:start="28"/>
          <w:cols w:space="708"/>
        </w:sectPr>
      </w:pPr>
    </w:p>
    <w:p>
      <w:pPr>
        <w:spacing w:before="183" w:line="220" w:lineRule="auto"/>
        <w:ind w:left="65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6"/>
          <w:sz w:val="28"/>
          <w:szCs w:val="28"/>
        </w:rPr>
        <w:t>同时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理设置人行道和绿化带，提高了行人通行的便利性。</w:t>
      </w:r>
    </w:p>
    <w:p>
      <w:pPr>
        <w:spacing w:before="290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1" w:right="196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可视电话终端项目区域内设置了一系列公共设施，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括</w:t>
      </w:r>
      <w:r>
        <w:rPr>
          <w:rFonts w:ascii="FangSong" w:eastAsia="FangSong" w:hAnsi="FangSong" w:cs="FangSong"/>
          <w:spacing w:val="-8"/>
          <w:sz w:val="28"/>
          <w:szCs w:val="28"/>
        </w:rPr>
        <w:t>会议中心、员工活动中心、餐厅等。这些设施分布合理，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利用，同时也对外部开放，为周边社区提供一些公益性服务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2" w:right="160" w:firstLine="11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3"/>
          <w:sz w:val="28"/>
          <w:szCs w:val="28"/>
        </w:rPr>
        <w:t>视电话终端项目总图中，我们特别划定了环境保护区域，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于集中处理废弃物和净化废水。这一区域采用绿化带遮挡，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了环境保护的功能，也保持了整体美观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9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3" w:line="411" w:lineRule="auto"/>
        <w:ind w:left="33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生产与办公是可视电话</w:t>
      </w:r>
      <w:r>
        <w:rPr>
          <w:rFonts w:ascii="FangSong" w:eastAsia="FangSong" w:hAnsi="FangSong" w:cs="FangSong"/>
          <w:sz w:val="28"/>
          <w:szCs w:val="28"/>
        </w:rPr>
        <w:t>终端项目的两个核心功能区，我们通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过</w:t>
      </w:r>
      <w:r>
        <w:rPr>
          <w:rFonts w:ascii="FangSong" w:eastAsia="FangSong" w:hAnsi="FangSong" w:cs="FangSong"/>
          <w:spacing w:val="-14"/>
          <w:sz w:val="28"/>
          <w:szCs w:val="28"/>
        </w:rPr>
        <w:t>合理布局，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以确保原材料的顺</w:t>
      </w:r>
      <w:r>
        <w:rPr>
          <w:rFonts w:ascii="FangSong" w:eastAsia="FangSong" w:hAnsi="FangSong" w:cs="FangSong"/>
          <w:spacing w:val="-3"/>
          <w:sz w:val="28"/>
          <w:szCs w:val="28"/>
        </w:rPr>
        <w:t>畅运输和产品的高效配送。办公区则位于可视电话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终</w:t>
      </w:r>
      <w:r>
        <w:rPr>
          <w:rFonts w:ascii="FangSong" w:eastAsia="FangSong" w:hAnsi="FangSong" w:cs="FangSong"/>
          <w:spacing w:val="-11"/>
          <w:sz w:val="28"/>
          <w:szCs w:val="28"/>
        </w:rPr>
        <w:t>端</w:t>
      </w:r>
      <w:r>
        <w:rPr>
          <w:rFonts w:ascii="FangSong" w:eastAsia="FangSong" w:hAnsi="FangSong" w:cs="FangSong"/>
          <w:spacing w:val="-6"/>
          <w:sz w:val="28"/>
          <w:szCs w:val="28"/>
        </w:rPr>
        <w:t>项目核心区，方便管理层对整个可视电话终端项目的监控与决策。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4" w:lineRule="auto"/>
        <w:ind w:left="35" w:right="19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在可视电话终端项目区域内分布绿化带和休闲区，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工作环境和休息场所。这不仅有助于提高员工的生活质量，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也为可</w:t>
      </w:r>
    </w:p>
    <w:p>
      <w:pPr>
        <w:sectPr>
          <w:pgSz w:w="11906" w:h="16839"/>
          <w:pgMar w:top="1431" w:right="1603" w:bottom="0" w:left="1785" w:header="0" w:footer="0" w:gutter="0"/>
          <w:pgNumType w:start="29"/>
          <w:cols w:space="708"/>
        </w:sectPr>
      </w:pPr>
    </w:p>
    <w:p>
      <w:pPr>
        <w:spacing w:before="183" w:line="222" w:lineRule="auto"/>
        <w:ind w:left="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视</w:t>
      </w:r>
      <w:r>
        <w:rPr>
          <w:rFonts w:ascii="FangSong" w:eastAsia="FangSong" w:hAnsi="FangSong" w:cs="FangSong"/>
          <w:spacing w:val="-4"/>
          <w:sz w:val="28"/>
          <w:szCs w:val="28"/>
        </w:rPr>
        <w:t>电话终端项目增色不少。</w:t>
      </w:r>
    </w:p>
    <w:p>
      <w:pPr>
        <w:spacing w:before="286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3" w:firstLine="9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我们将环境保护区域规划在可视电话终</w:t>
      </w:r>
      <w:r>
        <w:rPr>
          <w:rFonts w:ascii="FangSong" w:eastAsia="FangSong" w:hAnsi="FangSong" w:cs="FangSong"/>
          <w:sz w:val="28"/>
          <w:szCs w:val="28"/>
        </w:rPr>
        <w:t>端项目的一侧，集中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处理废弃物和废水。</w:t>
      </w:r>
      <w:r>
        <w:rPr>
          <w:rFonts w:ascii="FangSong" w:eastAsia="FangSong" w:hAnsi="FangSong" w:cs="FangSong"/>
          <w:spacing w:val="-2"/>
          <w:sz w:val="28"/>
          <w:szCs w:val="28"/>
        </w:rPr>
        <w:t>通过科学的设计，我们既实现了对环境的保护，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又在视觉上用绿化带遮挡，确保了可视电话终端项目整体的美观</w:t>
      </w:r>
      <w:r>
        <w:rPr>
          <w:rFonts w:ascii="FangSong" w:eastAsia="FangSong" w:hAnsi="FangSong" w:cs="FangSong"/>
          <w:spacing w:val="-1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一举措符合可持续发展的理念，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使可视电话终端项目在生产的同时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也能够</w:t>
      </w:r>
      <w:r>
        <w:rPr>
          <w:rFonts w:ascii="FangSong" w:eastAsia="FangSong" w:hAnsi="FangSong" w:cs="FangSong"/>
          <w:spacing w:val="-5"/>
          <w:sz w:val="28"/>
          <w:szCs w:val="28"/>
        </w:rPr>
        <w:t>实</w:t>
      </w:r>
      <w:r>
        <w:rPr>
          <w:rFonts w:ascii="FangSong" w:eastAsia="FangSong" w:hAnsi="FangSong" w:cs="FangSong"/>
          <w:spacing w:val="-3"/>
          <w:sz w:val="28"/>
          <w:szCs w:val="28"/>
        </w:rPr>
        <w:t>现对环境的积极贡献。</w:t>
      </w:r>
    </w:p>
    <w:p>
      <w:pPr>
        <w:spacing w:before="4" w:line="414" w:lineRule="auto"/>
        <w:ind w:left="31" w:right="20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这八个设计要点共同构成了可视电话终端项目总图布置方案</w:t>
      </w:r>
      <w:r>
        <w:rPr>
          <w:rFonts w:ascii="FangSong" w:eastAsia="FangSong" w:hAnsi="FangSong" w:cs="FangSong"/>
          <w:spacing w:val="5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核心，确保了可视</w:t>
      </w:r>
      <w:r>
        <w:rPr>
          <w:rFonts w:ascii="FangSong" w:eastAsia="FangSong" w:hAnsi="FangSong" w:cs="FangSong"/>
          <w:spacing w:val="-2"/>
          <w:sz w:val="28"/>
          <w:szCs w:val="28"/>
        </w:rPr>
        <w:t>电话终端项目在各个方面都能够取得良好的平衡，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既</w:t>
      </w:r>
      <w:r>
        <w:rPr>
          <w:rFonts w:ascii="FangSong" w:eastAsia="FangSong" w:hAnsi="FangSong" w:cs="FangSong"/>
          <w:spacing w:val="-3"/>
          <w:sz w:val="28"/>
          <w:szCs w:val="28"/>
        </w:rPr>
        <w:t>满</w:t>
      </w:r>
      <w:r>
        <w:rPr>
          <w:rFonts w:ascii="FangSong" w:eastAsia="FangSong" w:hAnsi="FangSong" w:cs="FangSong"/>
          <w:spacing w:val="-2"/>
          <w:sz w:val="28"/>
          <w:szCs w:val="28"/>
        </w:rPr>
        <w:t>足了功能需求，又体现了对环境的关注和社会责任。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90" w:line="411" w:lineRule="auto"/>
        <w:ind w:left="31" w:right="5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该可视电话终端项目选址位于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置</w:t>
      </w:r>
      <w:r>
        <w:rPr>
          <w:rFonts w:ascii="FangSong" w:eastAsia="FangSong" w:hAnsi="FangSong" w:cs="FangSong"/>
          <w:spacing w:val="-8"/>
          <w:sz w:val="28"/>
          <w:szCs w:val="28"/>
        </w:rPr>
        <w:t>得天独厚。开发区内已有较为成熟的基础设施和产业支持体系，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助于可视电话终</w:t>
      </w:r>
      <w:r>
        <w:rPr>
          <w:rFonts w:ascii="FangSong" w:eastAsia="FangSong" w:hAnsi="FangSong" w:cs="FangSong"/>
          <w:spacing w:val="-2"/>
          <w:sz w:val="28"/>
          <w:szCs w:val="28"/>
        </w:rPr>
        <w:t>端项目的顺利启动和运营。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5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销售和员工的通勤。这为可视电话终端项目提供了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</w:t>
      </w:r>
      <w:r>
        <w:rPr>
          <w:rFonts w:ascii="FangSong" w:eastAsia="FangSong" w:hAnsi="FangSong" w:cs="FangSong"/>
          <w:spacing w:val="-6"/>
          <w:sz w:val="28"/>
          <w:szCs w:val="28"/>
        </w:rPr>
        <w:t>捷</w:t>
      </w:r>
      <w:r>
        <w:rPr>
          <w:rFonts w:ascii="FangSong" w:eastAsia="FangSong" w:hAnsi="FangSong" w:cs="FangSong"/>
          <w:spacing w:val="-4"/>
          <w:sz w:val="28"/>
          <w:szCs w:val="28"/>
        </w:rPr>
        <w:t>的物流和交通保障。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88" w:line="221" w:lineRule="auto"/>
        <w:ind w:right="5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可视电话终端项目选址规划中特别考虑了环保区域</w:t>
      </w:r>
      <w:r>
        <w:rPr>
          <w:rFonts w:ascii="FangSong" w:eastAsia="FangSong" w:hAnsi="FangSong" w:cs="FangSong"/>
          <w:sz w:val="28"/>
          <w:szCs w:val="28"/>
        </w:rPr>
        <w:t>，用于处</w:t>
      </w:r>
    </w:p>
    <w:p>
      <w:pPr>
        <w:sectPr>
          <w:pgSz w:w="11906" w:h="16839"/>
          <w:pgMar w:top="1431" w:right="1743" w:bottom="0" w:left="1785" w:header="0" w:footer="0" w:gutter="0"/>
          <w:pgNumType w:start="30"/>
          <w:cols w:space="708"/>
        </w:sectPr>
      </w:pPr>
    </w:p>
    <w:p>
      <w:pPr>
        <w:spacing w:before="184" w:line="411" w:lineRule="auto"/>
        <w:ind w:left="32" w:right="176" w:firstLine="2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15"/>
          <w:sz w:val="28"/>
          <w:szCs w:val="28"/>
        </w:rPr>
        <w:t>理</w:t>
      </w:r>
      <w:r>
        <w:rPr>
          <w:rFonts w:ascii="FangSong" w:eastAsia="FangSong" w:hAnsi="FangSong" w:cs="FangSong"/>
          <w:spacing w:val="-8"/>
          <w:sz w:val="28"/>
          <w:szCs w:val="28"/>
        </w:rPr>
        <w:t>废弃物和废水，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有效减少对周边环境的负面影响。这表明了可视电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话终端项目对环境保护的高度重视，符合可持续发展的战略目</w:t>
      </w:r>
      <w:r>
        <w:rPr>
          <w:rFonts w:ascii="FangSong" w:eastAsia="FangSong" w:hAnsi="FangSong" w:cs="FangSong"/>
          <w:sz w:val="28"/>
          <w:szCs w:val="28"/>
        </w:rPr>
        <w:t>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0" w:line="411" w:lineRule="auto"/>
        <w:ind w:left="33" w:right="176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可视电话终端项目选址的用地控制指标与相关规</w:t>
      </w:r>
      <w:r>
        <w:rPr>
          <w:rFonts w:ascii="FangSong" w:eastAsia="FangSong" w:hAnsi="FangSong" w:cs="FangSong"/>
          <w:sz w:val="28"/>
          <w:szCs w:val="28"/>
        </w:rPr>
        <w:t>划相一致，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仅满足了建设需求，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也兼顾了用地的合理利用。这有助于可视电话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终端项目获得土地开发和利用的相关许可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3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在可视电话终端项目选址周边进行了社区和周边环境的调查</w:t>
      </w:r>
      <w:r>
        <w:rPr>
          <w:rFonts w:ascii="FangSong" w:eastAsia="FangSong" w:hAnsi="FangSong" w:cs="FangSong"/>
          <w:spacing w:val="-1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保可视电话终端项目建设不会对周边社区造成过大的影响，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对</w:t>
      </w:r>
      <w:r>
        <w:rPr>
          <w:rFonts w:ascii="FangSong" w:eastAsia="FangSong" w:hAnsi="FangSong" w:cs="FangSong"/>
          <w:spacing w:val="-6"/>
          <w:sz w:val="28"/>
          <w:szCs w:val="28"/>
        </w:rPr>
        <w:t>社</w:t>
      </w:r>
      <w:r>
        <w:rPr>
          <w:rFonts w:ascii="FangSong" w:eastAsia="FangSong" w:hAnsi="FangSong" w:cs="FangSong"/>
          <w:spacing w:val="-5"/>
          <w:sz w:val="28"/>
          <w:szCs w:val="28"/>
        </w:rPr>
        <w:t>会责任的考量。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9" w:line="411" w:lineRule="auto"/>
        <w:ind w:left="31" w:right="176" w:firstLine="9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可视电话终端项目选址时，我们充分考虑了当地的</w:t>
      </w:r>
      <w:r>
        <w:rPr>
          <w:rFonts w:ascii="FangSong" w:eastAsia="FangSong" w:hAnsi="FangSong" w:cs="FangSong"/>
          <w:sz w:val="28"/>
          <w:szCs w:val="28"/>
        </w:rPr>
        <w:t>政策和法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规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确保可视电话终端项目的合法性和稳健性。对政府支持政策和法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规</w:t>
      </w:r>
      <w:r>
        <w:rPr>
          <w:rFonts w:ascii="FangSong" w:eastAsia="FangSong" w:hAnsi="FangSong" w:cs="FangSong"/>
          <w:spacing w:val="-2"/>
          <w:sz w:val="28"/>
          <w:szCs w:val="28"/>
        </w:rPr>
        <w:t>的遵从，有助于可视电话终端项目在当地获得更多支持。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89" w:line="411" w:lineRule="auto"/>
        <w:ind w:left="38" w:right="119" w:firstLine="9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综合考虑可视电话终端项目选址的各项因素，我们认为</w:t>
      </w:r>
      <w:r>
        <w:rPr>
          <w:rFonts w:ascii="FangSong" w:eastAsia="FangSong" w:hAnsi="FangSong" w:cs="FangSong"/>
          <w:sz w:val="28"/>
          <w:szCs w:val="28"/>
        </w:rPr>
        <w:t>该选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址有望为可视电话终端项目带来更多的发展机遇。与周边的产业和</w:t>
      </w: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会</w:t>
      </w:r>
      <w:r>
        <w:rPr>
          <w:rFonts w:ascii="FangSong" w:eastAsia="FangSong" w:hAnsi="FangSong" w:cs="FangSong"/>
          <w:spacing w:val="-2"/>
          <w:sz w:val="28"/>
          <w:szCs w:val="28"/>
        </w:rPr>
        <w:t>环境相结合，该选址将有助于可视电话终端项目实现可持续发展。</w:t>
      </w:r>
    </w:p>
    <w:p>
      <w:pPr>
        <w:spacing w:before="3" w:line="415" w:lineRule="auto"/>
        <w:ind w:left="32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我们可以得出该可视电话终端项目选址的</w:t>
      </w:r>
      <w:r>
        <w:rPr>
          <w:rFonts w:ascii="FangSong" w:eastAsia="FangSong" w:hAnsi="FangSong" w:cs="FangSong"/>
          <w:spacing w:val="-7"/>
          <w:sz w:val="28"/>
          <w:szCs w:val="28"/>
        </w:rPr>
        <w:t>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理</w:t>
      </w:r>
      <w:r>
        <w:rPr>
          <w:rFonts w:ascii="FangSong" w:eastAsia="FangSong" w:hAnsi="FangSong" w:cs="FangSong"/>
          <w:spacing w:val="-8"/>
          <w:sz w:val="28"/>
          <w:szCs w:val="28"/>
        </w:rPr>
        <w:t>性和可行性，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为可视电话终端项目的后续规划和实施提供了坚实的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基</w:t>
      </w:r>
      <w:r>
        <w:rPr>
          <w:rFonts w:ascii="FangSong" w:eastAsia="FangSong" w:hAnsi="FangSong" w:cs="FangSong"/>
          <w:spacing w:val="-12"/>
          <w:sz w:val="28"/>
          <w:szCs w:val="28"/>
        </w:rPr>
        <w:t>础。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https://d.book118.com/036220103220010102</w:t>
        </w:r>
      </w:hyperlink>
    </w:p>
    <w:p/>
    <w:sectPr>
      <w:pgSz w:w="11906" w:h="16839"/>
      <w:pgMar w:top="1431" w:right="1623" w:bottom="0" w:left="1785" w:header="0" w:footer="0" w:gutter="0"/>
      <w:pgNumType w:start="3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03622010322001010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2024-03-14T08:23:13Z</vt:filetime>
  </property>
  <property fmtid="{D5CDD505-2E9C-101B-9397-08002B2CF9AE}" pid="3" name="CRO">
    <vt:lpwstr>wqlLaW5nc29mdCBQREYgdG8gV1BTIDgw</vt:lpwstr>
  </property>
</Properties>
</file>