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尼龙膜项目建设总纲及方案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1" w:history="1">
        <w:r>
          <w:rPr>
            <w:rFonts w:ascii="仿宋" w:eastAsia="仿宋" w:hAnsi="仿宋" w:cs="仿宋" w:hint="eastAsia"/>
            <w:lang w:eastAsia="zh-CN"/>
          </w:rPr>
          <w:t>序言</w:t>
        </w:r>
        <w:r>
          <w:tab/>
        </w:r>
        <w:r>
          <w:fldChar w:fldCharType="begin"/>
        </w:r>
        <w:r>
          <w:instrText xml:space="preserve"> PAGEREF _Toc30701 \h </w:instrText>
        </w:r>
        <w:r>
          <w:fldChar w:fldCharType="separate"/>
        </w:r>
        <w:r>
          <w:t>3</w:t>
        </w:r>
        <w:r>
          <w:fldChar w:fldCharType="end"/>
        </w:r>
      </w:hyperlink>
    </w:p>
    <w:p>
      <w:pPr>
        <w:pStyle w:val="TOC1"/>
        <w:tabs>
          <w:tab w:val="right" w:leader="dot" w:pos="8306"/>
        </w:tabs>
      </w:pPr>
      <w:hyperlink w:anchor="_Toc2939" w:history="1">
        <w:r>
          <w:rPr>
            <w:rFonts w:ascii="仿宋" w:eastAsia="仿宋" w:hAnsi="仿宋" w:cs="仿宋" w:hint="eastAsia"/>
            <w:lang w:eastAsia="zh-CN"/>
          </w:rPr>
          <w:t>一、环境和生态影响分析</w:t>
        </w:r>
        <w:r>
          <w:tab/>
        </w:r>
        <w:r>
          <w:fldChar w:fldCharType="begin"/>
        </w:r>
        <w:r>
          <w:instrText xml:space="preserve"> PAGEREF _Toc2939 \h </w:instrText>
        </w:r>
        <w:r>
          <w:fldChar w:fldCharType="separate"/>
        </w:r>
        <w:r>
          <w:t>3</w:t>
        </w:r>
        <w:r>
          <w:fldChar w:fldCharType="end"/>
        </w:r>
      </w:hyperlink>
    </w:p>
    <w:p>
      <w:pPr>
        <w:pStyle w:val="TOC2"/>
        <w:tabs>
          <w:tab w:val="right" w:leader="dot" w:pos="8306"/>
        </w:tabs>
      </w:pPr>
      <w:hyperlink w:anchor="_Toc6847" w:history="1">
        <w:r>
          <w:rPr>
            <w:rFonts w:ascii="仿宋" w:eastAsia="仿宋" w:hAnsi="仿宋" w:cs="仿宋" w:hint="eastAsia"/>
            <w:lang w:eastAsia="zh-CN"/>
          </w:rPr>
          <w:t>(一)、环境和生态现状</w:t>
        </w:r>
        <w:r>
          <w:tab/>
        </w:r>
        <w:r>
          <w:fldChar w:fldCharType="begin"/>
        </w:r>
        <w:r>
          <w:instrText xml:space="preserve"> PAGEREF _Toc6847 \h </w:instrText>
        </w:r>
        <w:r>
          <w:fldChar w:fldCharType="separate"/>
        </w:r>
        <w:r>
          <w:t>3</w:t>
        </w:r>
        <w:r>
          <w:fldChar w:fldCharType="end"/>
        </w:r>
      </w:hyperlink>
    </w:p>
    <w:p>
      <w:pPr>
        <w:pStyle w:val="TOC2"/>
        <w:tabs>
          <w:tab w:val="right" w:leader="dot" w:pos="8306"/>
        </w:tabs>
      </w:pPr>
      <w:hyperlink w:anchor="_Toc22932" w:history="1">
        <w:r>
          <w:rPr>
            <w:rFonts w:ascii="仿宋" w:eastAsia="仿宋" w:hAnsi="仿宋" w:cs="仿宋" w:hint="eastAsia"/>
            <w:lang w:eastAsia="zh-CN"/>
          </w:rPr>
          <w:t>(二)、生态环境影响分析</w:t>
        </w:r>
        <w:r>
          <w:tab/>
        </w:r>
        <w:r>
          <w:fldChar w:fldCharType="begin"/>
        </w:r>
        <w:r>
          <w:instrText xml:space="preserve"> PAGEREF _Toc22932 \h </w:instrText>
        </w:r>
        <w:r>
          <w:fldChar w:fldCharType="separate"/>
        </w:r>
        <w:r>
          <w:t>4</w:t>
        </w:r>
        <w:r>
          <w:fldChar w:fldCharType="end"/>
        </w:r>
      </w:hyperlink>
    </w:p>
    <w:p>
      <w:pPr>
        <w:pStyle w:val="TOC2"/>
        <w:tabs>
          <w:tab w:val="right" w:leader="dot" w:pos="8306"/>
        </w:tabs>
      </w:pPr>
      <w:hyperlink w:anchor="_Toc14309" w:history="1">
        <w:r>
          <w:rPr>
            <w:rFonts w:ascii="仿宋" w:eastAsia="仿宋" w:hAnsi="仿宋" w:cs="仿宋" w:hint="eastAsia"/>
            <w:lang w:eastAsia="zh-CN"/>
          </w:rPr>
          <w:t>(三)、生态环境保护措施</w:t>
        </w:r>
        <w:r>
          <w:tab/>
        </w:r>
        <w:r>
          <w:fldChar w:fldCharType="begin"/>
        </w:r>
        <w:r>
          <w:instrText xml:space="preserve"> PAGEREF _Toc14309 \h </w:instrText>
        </w:r>
        <w:r>
          <w:fldChar w:fldCharType="separate"/>
        </w:r>
        <w:r>
          <w:t>6</w:t>
        </w:r>
        <w:r>
          <w:fldChar w:fldCharType="end"/>
        </w:r>
      </w:hyperlink>
    </w:p>
    <w:p>
      <w:pPr>
        <w:pStyle w:val="TOC2"/>
        <w:tabs>
          <w:tab w:val="right" w:leader="dot" w:pos="8306"/>
        </w:tabs>
      </w:pPr>
      <w:hyperlink w:anchor="_Toc27254" w:history="1">
        <w:r>
          <w:rPr>
            <w:rFonts w:ascii="仿宋" w:eastAsia="仿宋" w:hAnsi="仿宋" w:cs="仿宋" w:hint="eastAsia"/>
            <w:lang w:eastAsia="zh-CN"/>
          </w:rPr>
          <w:t>(四)、地质灾害影响分析</w:t>
        </w:r>
        <w:r>
          <w:tab/>
        </w:r>
        <w:r>
          <w:fldChar w:fldCharType="begin"/>
        </w:r>
        <w:r>
          <w:instrText xml:space="preserve"> PAGEREF _Toc27254 \h </w:instrText>
        </w:r>
        <w:r>
          <w:fldChar w:fldCharType="separate"/>
        </w:r>
        <w:r>
          <w:t>7</w:t>
        </w:r>
        <w:r>
          <w:fldChar w:fldCharType="end"/>
        </w:r>
      </w:hyperlink>
    </w:p>
    <w:p>
      <w:pPr>
        <w:pStyle w:val="TOC2"/>
        <w:tabs>
          <w:tab w:val="right" w:leader="dot" w:pos="8306"/>
        </w:tabs>
      </w:pPr>
      <w:hyperlink w:anchor="_Toc20585" w:history="1">
        <w:r>
          <w:rPr>
            <w:rFonts w:ascii="仿宋" w:eastAsia="仿宋" w:hAnsi="仿宋" w:cs="仿宋" w:hint="eastAsia"/>
            <w:lang w:eastAsia="zh-CN"/>
          </w:rPr>
          <w:t>(五)、特殊环境影响</w:t>
        </w:r>
        <w:r>
          <w:tab/>
        </w:r>
        <w:r>
          <w:fldChar w:fldCharType="begin"/>
        </w:r>
        <w:r>
          <w:instrText xml:space="preserve"> PAGEREF _Toc20585 \h </w:instrText>
        </w:r>
        <w:r>
          <w:fldChar w:fldCharType="separate"/>
        </w:r>
        <w:r>
          <w:t>9</w:t>
        </w:r>
        <w:r>
          <w:fldChar w:fldCharType="end"/>
        </w:r>
      </w:hyperlink>
    </w:p>
    <w:p>
      <w:pPr>
        <w:pStyle w:val="TOC1"/>
        <w:tabs>
          <w:tab w:val="right" w:leader="dot" w:pos="8306"/>
        </w:tabs>
      </w:pPr>
      <w:hyperlink w:anchor="_Toc13074" w:history="1">
        <w:r>
          <w:rPr>
            <w:rFonts w:ascii="仿宋" w:eastAsia="仿宋" w:hAnsi="仿宋" w:cs="仿宋" w:hint="eastAsia"/>
            <w:lang w:eastAsia="zh-CN"/>
          </w:rPr>
          <w:t>二、建设风险评估分析</w:t>
        </w:r>
        <w:r>
          <w:tab/>
        </w:r>
        <w:r>
          <w:fldChar w:fldCharType="begin"/>
        </w:r>
        <w:r>
          <w:instrText xml:space="preserve"> PAGEREF _Toc13074 \h </w:instrText>
        </w:r>
        <w:r>
          <w:fldChar w:fldCharType="separate"/>
        </w:r>
        <w:r>
          <w:t>10</w:t>
        </w:r>
        <w:r>
          <w:fldChar w:fldCharType="end"/>
        </w:r>
      </w:hyperlink>
    </w:p>
    <w:p>
      <w:pPr>
        <w:pStyle w:val="TOC2"/>
        <w:tabs>
          <w:tab w:val="right" w:leader="dot" w:pos="8306"/>
        </w:tabs>
      </w:pPr>
      <w:hyperlink w:anchor="_Toc25920" w:history="1">
        <w:r>
          <w:rPr>
            <w:rFonts w:ascii="仿宋" w:eastAsia="仿宋" w:hAnsi="仿宋" w:cs="仿宋" w:hint="eastAsia"/>
            <w:lang w:eastAsia="zh-CN"/>
          </w:rPr>
          <w:t>(一)、政策风险分析</w:t>
        </w:r>
        <w:r>
          <w:tab/>
        </w:r>
        <w:r>
          <w:fldChar w:fldCharType="begin"/>
        </w:r>
        <w:r>
          <w:instrText xml:space="preserve"> PAGEREF _Toc25920 \h </w:instrText>
        </w:r>
        <w:r>
          <w:fldChar w:fldCharType="separate"/>
        </w:r>
        <w:r>
          <w:t>10</w:t>
        </w:r>
        <w:r>
          <w:fldChar w:fldCharType="end"/>
        </w:r>
      </w:hyperlink>
    </w:p>
    <w:p>
      <w:pPr>
        <w:pStyle w:val="TOC2"/>
        <w:tabs>
          <w:tab w:val="right" w:leader="dot" w:pos="8306"/>
        </w:tabs>
      </w:pPr>
      <w:hyperlink w:anchor="_Toc14633" w:history="1">
        <w:r>
          <w:rPr>
            <w:rFonts w:ascii="仿宋" w:eastAsia="仿宋" w:hAnsi="仿宋" w:cs="仿宋" w:hint="eastAsia"/>
            <w:lang w:eastAsia="zh-CN"/>
          </w:rPr>
          <w:t>(二)、社会风险分析</w:t>
        </w:r>
        <w:r>
          <w:tab/>
        </w:r>
        <w:r>
          <w:fldChar w:fldCharType="begin"/>
        </w:r>
        <w:r>
          <w:instrText xml:space="preserve"> PAGEREF _Toc14633 \h </w:instrText>
        </w:r>
        <w:r>
          <w:fldChar w:fldCharType="separate"/>
        </w:r>
        <w:r>
          <w:t>11</w:t>
        </w:r>
        <w:r>
          <w:fldChar w:fldCharType="end"/>
        </w:r>
      </w:hyperlink>
    </w:p>
    <w:p>
      <w:pPr>
        <w:pStyle w:val="TOC2"/>
        <w:tabs>
          <w:tab w:val="right" w:leader="dot" w:pos="8306"/>
        </w:tabs>
      </w:pPr>
      <w:hyperlink w:anchor="_Toc21314" w:history="1">
        <w:r>
          <w:rPr>
            <w:rFonts w:ascii="仿宋" w:eastAsia="仿宋" w:hAnsi="仿宋" w:cs="仿宋" w:hint="eastAsia"/>
            <w:lang w:eastAsia="zh-CN"/>
          </w:rPr>
          <w:t>(三)、市场风险分析</w:t>
        </w:r>
        <w:r>
          <w:tab/>
        </w:r>
        <w:r>
          <w:fldChar w:fldCharType="begin"/>
        </w:r>
        <w:r>
          <w:instrText xml:space="preserve"> PAGEREF _Toc21314 \h </w:instrText>
        </w:r>
        <w:r>
          <w:fldChar w:fldCharType="separate"/>
        </w:r>
        <w:r>
          <w:t>13</w:t>
        </w:r>
        <w:r>
          <w:fldChar w:fldCharType="end"/>
        </w:r>
      </w:hyperlink>
    </w:p>
    <w:p>
      <w:pPr>
        <w:pStyle w:val="TOC2"/>
        <w:tabs>
          <w:tab w:val="right" w:leader="dot" w:pos="8306"/>
        </w:tabs>
      </w:pPr>
      <w:hyperlink w:anchor="_Toc999" w:history="1">
        <w:r>
          <w:rPr>
            <w:rFonts w:ascii="仿宋" w:eastAsia="仿宋" w:hAnsi="仿宋" w:cs="仿宋" w:hint="eastAsia"/>
            <w:lang w:eastAsia="zh-CN"/>
          </w:rPr>
          <w:t>(四)、资金风险分析</w:t>
        </w:r>
        <w:r>
          <w:tab/>
        </w:r>
        <w:r>
          <w:fldChar w:fldCharType="begin"/>
        </w:r>
        <w:r>
          <w:instrText xml:space="preserve"> PAGEREF _Toc999 \h </w:instrText>
        </w:r>
        <w:r>
          <w:fldChar w:fldCharType="separate"/>
        </w:r>
        <w:r>
          <w:t>13</w:t>
        </w:r>
        <w:r>
          <w:fldChar w:fldCharType="end"/>
        </w:r>
      </w:hyperlink>
    </w:p>
    <w:p>
      <w:pPr>
        <w:pStyle w:val="TOC2"/>
        <w:tabs>
          <w:tab w:val="right" w:leader="dot" w:pos="8306"/>
        </w:tabs>
      </w:pPr>
      <w:hyperlink w:anchor="_Toc29658" w:history="1">
        <w:r>
          <w:rPr>
            <w:rFonts w:ascii="仿宋" w:eastAsia="仿宋" w:hAnsi="仿宋" w:cs="仿宋" w:hint="eastAsia"/>
            <w:lang w:eastAsia="zh-CN"/>
          </w:rPr>
          <w:t>(五)、技术风险分析</w:t>
        </w:r>
        <w:r>
          <w:tab/>
        </w:r>
        <w:r>
          <w:fldChar w:fldCharType="begin"/>
        </w:r>
        <w:r>
          <w:instrText xml:space="preserve"> PAGEREF _Toc29658 \h </w:instrText>
        </w:r>
        <w:r>
          <w:fldChar w:fldCharType="separate"/>
        </w:r>
        <w:r>
          <w:t>15</w:t>
        </w:r>
        <w:r>
          <w:fldChar w:fldCharType="end"/>
        </w:r>
      </w:hyperlink>
    </w:p>
    <w:p>
      <w:pPr>
        <w:pStyle w:val="TOC2"/>
        <w:tabs>
          <w:tab w:val="right" w:leader="dot" w:pos="8306"/>
        </w:tabs>
      </w:pPr>
      <w:hyperlink w:anchor="_Toc25166" w:history="1">
        <w:r>
          <w:rPr>
            <w:rFonts w:ascii="仿宋" w:eastAsia="仿宋" w:hAnsi="仿宋" w:cs="仿宋" w:hint="eastAsia"/>
            <w:lang w:eastAsia="zh-CN"/>
          </w:rPr>
          <w:t>(六)、财务风险分析</w:t>
        </w:r>
        <w:r>
          <w:tab/>
        </w:r>
        <w:r>
          <w:fldChar w:fldCharType="begin"/>
        </w:r>
        <w:r>
          <w:instrText xml:space="preserve"> PAGEREF _Toc25166 \h </w:instrText>
        </w:r>
        <w:r>
          <w:fldChar w:fldCharType="separate"/>
        </w:r>
        <w:r>
          <w:t>16</w:t>
        </w:r>
        <w:r>
          <w:fldChar w:fldCharType="end"/>
        </w:r>
      </w:hyperlink>
    </w:p>
    <w:p>
      <w:pPr>
        <w:pStyle w:val="TOC2"/>
        <w:tabs>
          <w:tab w:val="right" w:leader="dot" w:pos="8306"/>
        </w:tabs>
      </w:pPr>
      <w:hyperlink w:anchor="_Toc20533" w:history="1">
        <w:r>
          <w:rPr>
            <w:rFonts w:ascii="仿宋" w:eastAsia="仿宋" w:hAnsi="仿宋" w:cs="仿宋" w:hint="eastAsia"/>
            <w:lang w:eastAsia="zh-CN"/>
          </w:rPr>
          <w:t>(七)、管理风险分析</w:t>
        </w:r>
        <w:r>
          <w:tab/>
        </w:r>
        <w:r>
          <w:fldChar w:fldCharType="begin"/>
        </w:r>
        <w:r>
          <w:instrText xml:space="preserve"> PAGEREF _Toc20533 \h </w:instrText>
        </w:r>
        <w:r>
          <w:fldChar w:fldCharType="separate"/>
        </w:r>
        <w:r>
          <w:t>18</w:t>
        </w:r>
        <w:r>
          <w:fldChar w:fldCharType="end"/>
        </w:r>
      </w:hyperlink>
    </w:p>
    <w:p>
      <w:pPr>
        <w:pStyle w:val="TOC2"/>
        <w:tabs>
          <w:tab w:val="right" w:leader="dot" w:pos="8306"/>
        </w:tabs>
      </w:pPr>
      <w:hyperlink w:anchor="_Toc15915" w:history="1">
        <w:r>
          <w:rPr>
            <w:rFonts w:ascii="仿宋" w:eastAsia="仿宋" w:hAnsi="仿宋" w:cs="仿宋" w:hint="eastAsia"/>
            <w:lang w:eastAsia="zh-CN"/>
          </w:rPr>
          <w:t>(八)、其它风险分析</w:t>
        </w:r>
        <w:r>
          <w:tab/>
        </w:r>
        <w:r>
          <w:fldChar w:fldCharType="begin"/>
        </w:r>
        <w:r>
          <w:instrText xml:space="preserve"> PAGEREF _Toc15915 \h </w:instrText>
        </w:r>
        <w:r>
          <w:fldChar w:fldCharType="separate"/>
        </w:r>
        <w:r>
          <w:t>19</w:t>
        </w:r>
        <w:r>
          <w:fldChar w:fldCharType="end"/>
        </w:r>
      </w:hyperlink>
    </w:p>
    <w:p>
      <w:pPr>
        <w:pStyle w:val="TOC2"/>
        <w:tabs>
          <w:tab w:val="right" w:leader="dot" w:pos="8306"/>
        </w:tabs>
      </w:pPr>
      <w:hyperlink w:anchor="_Toc25340" w:history="1">
        <w:r>
          <w:rPr>
            <w:rFonts w:ascii="仿宋" w:eastAsia="仿宋" w:hAnsi="仿宋" w:cs="仿宋" w:hint="eastAsia"/>
            <w:lang w:eastAsia="zh-CN"/>
          </w:rPr>
          <w:t>(九)、社会影响评估</w:t>
        </w:r>
        <w:r>
          <w:tab/>
        </w:r>
        <w:r>
          <w:fldChar w:fldCharType="begin"/>
        </w:r>
        <w:r>
          <w:instrText xml:space="preserve"> PAGEREF _Toc25340 \h </w:instrText>
        </w:r>
        <w:r>
          <w:fldChar w:fldCharType="separate"/>
        </w:r>
        <w:r>
          <w:t>20</w:t>
        </w:r>
        <w:r>
          <w:fldChar w:fldCharType="end"/>
        </w:r>
      </w:hyperlink>
    </w:p>
    <w:p>
      <w:pPr>
        <w:pStyle w:val="TOC1"/>
        <w:tabs>
          <w:tab w:val="right" w:leader="dot" w:pos="8306"/>
        </w:tabs>
      </w:pPr>
      <w:hyperlink w:anchor="_Toc10078" w:history="1">
        <w:r>
          <w:rPr>
            <w:rFonts w:ascii="仿宋" w:eastAsia="仿宋" w:hAnsi="仿宋" w:cs="仿宋" w:hint="eastAsia"/>
            <w:lang w:eastAsia="zh-CN"/>
          </w:rPr>
          <w:t>三、项目监理与质量保证</w:t>
        </w:r>
        <w:r>
          <w:tab/>
        </w:r>
        <w:r>
          <w:fldChar w:fldCharType="begin"/>
        </w:r>
        <w:r>
          <w:instrText xml:space="preserve"> PAGEREF _Toc10078 \h </w:instrText>
        </w:r>
        <w:r>
          <w:fldChar w:fldCharType="separate"/>
        </w:r>
        <w:r>
          <w:t>22</w:t>
        </w:r>
        <w:r>
          <w:fldChar w:fldCharType="end"/>
        </w:r>
      </w:hyperlink>
    </w:p>
    <w:p>
      <w:pPr>
        <w:pStyle w:val="TOC2"/>
        <w:tabs>
          <w:tab w:val="right" w:leader="dot" w:pos="8306"/>
        </w:tabs>
      </w:pPr>
      <w:hyperlink w:anchor="_Toc1252" w:history="1">
        <w:r>
          <w:rPr>
            <w:rFonts w:ascii="仿宋" w:eastAsia="仿宋" w:hAnsi="仿宋" w:cs="仿宋" w:hint="eastAsia"/>
            <w:lang w:eastAsia="zh-CN"/>
          </w:rPr>
          <w:t>(一)、监理体系构建</w:t>
        </w:r>
        <w:r>
          <w:tab/>
        </w:r>
        <w:r>
          <w:fldChar w:fldCharType="begin"/>
        </w:r>
        <w:r>
          <w:instrText xml:space="preserve"> PAGEREF _Toc1252 \h </w:instrText>
        </w:r>
        <w:r>
          <w:fldChar w:fldCharType="separate"/>
        </w:r>
        <w:r>
          <w:t>22</w:t>
        </w:r>
        <w:r>
          <w:fldChar w:fldCharType="end"/>
        </w:r>
      </w:hyperlink>
    </w:p>
    <w:p>
      <w:pPr>
        <w:pStyle w:val="TOC2"/>
        <w:tabs>
          <w:tab w:val="right" w:leader="dot" w:pos="8306"/>
        </w:tabs>
      </w:pPr>
      <w:hyperlink w:anchor="_Toc25281" w:history="1">
        <w:r>
          <w:rPr>
            <w:rFonts w:ascii="仿宋" w:eastAsia="仿宋" w:hAnsi="仿宋" w:cs="仿宋" w:hint="eastAsia"/>
            <w:lang w:eastAsia="zh-CN"/>
          </w:rPr>
          <w:t>(二)、质量保证体系实施</w:t>
        </w:r>
        <w:r>
          <w:tab/>
        </w:r>
        <w:r>
          <w:fldChar w:fldCharType="begin"/>
        </w:r>
        <w:r>
          <w:instrText xml:space="preserve"> PAGEREF _Toc25281 \h </w:instrText>
        </w:r>
        <w:r>
          <w:fldChar w:fldCharType="separate"/>
        </w:r>
        <w:r>
          <w:t>23</w:t>
        </w:r>
        <w:r>
          <w:fldChar w:fldCharType="end"/>
        </w:r>
      </w:hyperlink>
    </w:p>
    <w:p>
      <w:pPr>
        <w:pStyle w:val="TOC2"/>
        <w:tabs>
          <w:tab w:val="right" w:leader="dot" w:pos="8306"/>
        </w:tabs>
      </w:pPr>
      <w:hyperlink w:anchor="_Toc17036" w:history="1">
        <w:r>
          <w:rPr>
            <w:rFonts w:ascii="仿宋" w:eastAsia="仿宋" w:hAnsi="仿宋" w:cs="仿宋" w:hint="eastAsia"/>
            <w:lang w:eastAsia="zh-CN"/>
          </w:rPr>
          <w:t>(三)、监理与质量控制流程</w:t>
        </w:r>
        <w:r>
          <w:tab/>
        </w:r>
        <w:r>
          <w:fldChar w:fldCharType="begin"/>
        </w:r>
        <w:r>
          <w:instrText xml:space="preserve"> PAGEREF _Toc17036 \h </w:instrText>
        </w:r>
        <w:r>
          <w:fldChar w:fldCharType="separate"/>
        </w:r>
        <w:r>
          <w:t>24</w:t>
        </w:r>
        <w:r>
          <w:fldChar w:fldCharType="end"/>
        </w:r>
      </w:hyperlink>
    </w:p>
    <w:p>
      <w:pPr>
        <w:pStyle w:val="TOC1"/>
        <w:tabs>
          <w:tab w:val="right" w:leader="dot" w:pos="8306"/>
        </w:tabs>
      </w:pPr>
      <w:hyperlink w:anchor="_Toc24823" w:history="1">
        <w:r>
          <w:rPr>
            <w:rFonts w:ascii="仿宋" w:eastAsia="仿宋" w:hAnsi="仿宋" w:cs="仿宋" w:hint="eastAsia"/>
            <w:lang w:eastAsia="zh-CN"/>
          </w:rPr>
          <w:t>四、尼龙膜项目概论</w:t>
        </w:r>
        <w:r>
          <w:tab/>
        </w:r>
        <w:r>
          <w:fldChar w:fldCharType="begin"/>
        </w:r>
        <w:r>
          <w:instrText xml:space="preserve"> PAGEREF _Toc24823 \h </w:instrText>
        </w:r>
        <w:r>
          <w:fldChar w:fldCharType="separate"/>
        </w:r>
        <w:r>
          <w:t>24</w:t>
        </w:r>
        <w:r>
          <w:fldChar w:fldCharType="end"/>
        </w:r>
      </w:hyperlink>
    </w:p>
    <w:p>
      <w:pPr>
        <w:pStyle w:val="TOC2"/>
        <w:tabs>
          <w:tab w:val="right" w:leader="dot" w:pos="8306"/>
        </w:tabs>
      </w:pPr>
      <w:hyperlink w:anchor="_Toc3717" w:history="1">
        <w:r>
          <w:rPr>
            <w:rFonts w:ascii="仿宋" w:eastAsia="仿宋" w:hAnsi="仿宋" w:cs="仿宋" w:hint="eastAsia"/>
            <w:lang w:eastAsia="zh-CN"/>
          </w:rPr>
          <w:t>(一)、项目申报单位概况</w:t>
        </w:r>
        <w:r>
          <w:tab/>
        </w:r>
        <w:r>
          <w:fldChar w:fldCharType="begin"/>
        </w:r>
        <w:r>
          <w:instrText xml:space="preserve"> PAGEREF _Toc3717 \h </w:instrText>
        </w:r>
        <w:r>
          <w:fldChar w:fldCharType="separate"/>
        </w:r>
        <w:r>
          <w:t>24</w:t>
        </w:r>
        <w:r>
          <w:fldChar w:fldCharType="end"/>
        </w:r>
      </w:hyperlink>
    </w:p>
    <w:p>
      <w:pPr>
        <w:pStyle w:val="TOC2"/>
        <w:tabs>
          <w:tab w:val="right" w:leader="dot" w:pos="8306"/>
        </w:tabs>
      </w:pPr>
      <w:hyperlink w:anchor="_Toc25821" w:history="1">
        <w:r>
          <w:rPr>
            <w:rFonts w:ascii="仿宋" w:eastAsia="仿宋" w:hAnsi="仿宋" w:cs="仿宋" w:hint="eastAsia"/>
            <w:lang w:eastAsia="zh-CN"/>
          </w:rPr>
          <w:t>(二)、项目概况</w:t>
        </w:r>
        <w:r>
          <w:tab/>
        </w:r>
        <w:r>
          <w:fldChar w:fldCharType="begin"/>
        </w:r>
        <w:r>
          <w:instrText xml:space="preserve"> PAGEREF _Toc25821 \h </w:instrText>
        </w:r>
        <w:r>
          <w:fldChar w:fldCharType="separate"/>
        </w:r>
        <w:r>
          <w:t>25</w:t>
        </w:r>
        <w:r>
          <w:fldChar w:fldCharType="end"/>
        </w:r>
      </w:hyperlink>
    </w:p>
    <w:p>
      <w:pPr>
        <w:pStyle w:val="TOC1"/>
        <w:tabs>
          <w:tab w:val="right" w:leader="dot" w:pos="8306"/>
        </w:tabs>
      </w:pPr>
      <w:hyperlink w:anchor="_Toc6272" w:history="1">
        <w:r>
          <w:rPr>
            <w:rFonts w:ascii="仿宋" w:eastAsia="仿宋" w:hAnsi="仿宋" w:cs="仿宋" w:hint="eastAsia"/>
            <w:lang w:eastAsia="zh-CN"/>
          </w:rPr>
          <w:t>五、背景、必要性分析</w:t>
        </w:r>
        <w:r>
          <w:tab/>
        </w:r>
        <w:r>
          <w:fldChar w:fldCharType="begin"/>
        </w:r>
        <w:r>
          <w:instrText xml:space="preserve"> PAGEREF _Toc6272 \h </w:instrText>
        </w:r>
        <w:r>
          <w:fldChar w:fldCharType="separate"/>
        </w:r>
        <w:r>
          <w:t>28</w:t>
        </w:r>
        <w:r>
          <w:fldChar w:fldCharType="end"/>
        </w:r>
      </w:hyperlink>
    </w:p>
    <w:p>
      <w:pPr>
        <w:pStyle w:val="TOC2"/>
        <w:tabs>
          <w:tab w:val="right" w:leader="dot" w:pos="8306"/>
        </w:tabs>
      </w:pPr>
      <w:hyperlink w:anchor="_Toc7809" w:history="1">
        <w:r>
          <w:rPr>
            <w:rFonts w:ascii="仿宋" w:eastAsia="仿宋" w:hAnsi="仿宋" w:cs="仿宋" w:hint="eastAsia"/>
            <w:lang w:eastAsia="zh-CN"/>
          </w:rPr>
          <w:t>(一)、项目建设背景</w:t>
        </w:r>
        <w:r>
          <w:tab/>
        </w:r>
        <w:r>
          <w:fldChar w:fldCharType="begin"/>
        </w:r>
        <w:r>
          <w:instrText xml:space="preserve"> PAGEREF _Toc7809 \h </w:instrText>
        </w:r>
        <w:r>
          <w:fldChar w:fldCharType="separate"/>
        </w:r>
        <w:r>
          <w:t>28</w:t>
        </w:r>
        <w:r>
          <w:fldChar w:fldCharType="end"/>
        </w:r>
      </w:hyperlink>
    </w:p>
    <w:p>
      <w:pPr>
        <w:pStyle w:val="TOC2"/>
        <w:tabs>
          <w:tab w:val="right" w:leader="dot" w:pos="8306"/>
        </w:tabs>
      </w:pPr>
      <w:hyperlink w:anchor="_Toc6895" w:history="1">
        <w:r>
          <w:rPr>
            <w:rFonts w:ascii="仿宋" w:eastAsia="仿宋" w:hAnsi="仿宋" w:cs="仿宋" w:hint="eastAsia"/>
            <w:lang w:eastAsia="zh-CN"/>
          </w:rPr>
          <w:t>(二)、必要性分析</w:t>
        </w:r>
        <w:r>
          <w:tab/>
        </w:r>
        <w:r>
          <w:fldChar w:fldCharType="begin"/>
        </w:r>
        <w:r>
          <w:instrText xml:space="preserve"> PAGEREF _Toc6895 \h </w:instrText>
        </w:r>
        <w:r>
          <w:fldChar w:fldCharType="separate"/>
        </w:r>
        <w:r>
          <w:t>29</w:t>
        </w:r>
        <w:r>
          <w:fldChar w:fldCharType="end"/>
        </w:r>
      </w:hyperlink>
    </w:p>
    <w:p>
      <w:pPr>
        <w:pStyle w:val="TOC2"/>
        <w:tabs>
          <w:tab w:val="right" w:leader="dot" w:pos="8306"/>
        </w:tabs>
      </w:pPr>
      <w:hyperlink w:anchor="_Toc26308" w:history="1">
        <w:r>
          <w:rPr>
            <w:rFonts w:ascii="仿宋" w:eastAsia="仿宋" w:hAnsi="仿宋" w:cs="仿宋" w:hint="eastAsia"/>
            <w:lang w:eastAsia="zh-CN"/>
          </w:rPr>
          <w:t>(三)、项目建设有利条件</w:t>
        </w:r>
        <w:r>
          <w:tab/>
        </w:r>
        <w:r>
          <w:fldChar w:fldCharType="begin"/>
        </w:r>
        <w:r>
          <w:instrText xml:space="preserve"> PAGEREF _Toc26308 \h </w:instrText>
        </w:r>
        <w:r>
          <w:fldChar w:fldCharType="separate"/>
        </w:r>
        <w:r>
          <w:t>31</w:t>
        </w:r>
        <w:r>
          <w:fldChar w:fldCharType="end"/>
        </w:r>
      </w:hyperlink>
    </w:p>
    <w:p>
      <w:pPr>
        <w:pStyle w:val="TOC1"/>
        <w:tabs>
          <w:tab w:val="right" w:leader="dot" w:pos="8306"/>
        </w:tabs>
      </w:pPr>
      <w:hyperlink w:anchor="_Toc15000" w:history="1">
        <w:r>
          <w:rPr>
            <w:rFonts w:ascii="仿宋" w:eastAsia="仿宋" w:hAnsi="仿宋" w:cs="仿宋" w:hint="eastAsia"/>
            <w:lang w:eastAsia="zh-CN"/>
          </w:rPr>
          <w:t>六、经济影响分析</w:t>
        </w:r>
        <w:r>
          <w:tab/>
        </w:r>
        <w:r>
          <w:fldChar w:fldCharType="begin"/>
        </w:r>
        <w:r>
          <w:instrText xml:space="preserve"> PAGEREF _Toc15000 \h </w:instrText>
        </w:r>
        <w:r>
          <w:fldChar w:fldCharType="separate"/>
        </w:r>
        <w:r>
          <w:t>32</w:t>
        </w:r>
        <w:r>
          <w:fldChar w:fldCharType="end"/>
        </w:r>
      </w:hyperlink>
    </w:p>
    <w:p>
      <w:pPr>
        <w:pStyle w:val="TOC2"/>
        <w:tabs>
          <w:tab w:val="right" w:leader="dot" w:pos="8306"/>
        </w:tabs>
      </w:pPr>
      <w:hyperlink w:anchor="_Toc26897" w:history="1">
        <w:r>
          <w:rPr>
            <w:rFonts w:ascii="仿宋" w:eastAsia="仿宋" w:hAnsi="仿宋" w:cs="仿宋" w:hint="eastAsia"/>
            <w:lang w:eastAsia="zh-CN"/>
          </w:rPr>
          <w:t>(一)、经济费用效益或费用效果分析</w:t>
        </w:r>
        <w:r>
          <w:tab/>
        </w:r>
        <w:r>
          <w:fldChar w:fldCharType="begin"/>
        </w:r>
        <w:r>
          <w:instrText xml:space="preserve"> PAGEREF _Toc26897 \h </w:instrText>
        </w:r>
        <w:r>
          <w:fldChar w:fldCharType="separate"/>
        </w:r>
        <w:r>
          <w:t>32</w:t>
        </w:r>
        <w:r>
          <w:fldChar w:fldCharType="end"/>
        </w:r>
      </w:hyperlink>
    </w:p>
    <w:p>
      <w:pPr>
        <w:pStyle w:val="TOC2"/>
        <w:tabs>
          <w:tab w:val="right" w:leader="dot" w:pos="8306"/>
        </w:tabs>
      </w:pPr>
      <w:hyperlink w:anchor="_Toc12276" w:history="1">
        <w:r>
          <w:rPr>
            <w:rFonts w:ascii="仿宋" w:eastAsia="仿宋" w:hAnsi="仿宋" w:cs="仿宋" w:hint="eastAsia"/>
            <w:lang w:eastAsia="zh-CN"/>
          </w:rPr>
          <w:t>(二)、行业影响分析</w:t>
        </w:r>
        <w:r>
          <w:tab/>
        </w:r>
        <w:r>
          <w:fldChar w:fldCharType="begin"/>
        </w:r>
        <w:r>
          <w:instrText xml:space="preserve"> PAGEREF _Toc12276 \h </w:instrText>
        </w:r>
        <w:r>
          <w:fldChar w:fldCharType="separate"/>
        </w:r>
        <w:r>
          <w:t>35</w:t>
        </w:r>
        <w:r>
          <w:fldChar w:fldCharType="end"/>
        </w:r>
      </w:hyperlink>
    </w:p>
    <w:p>
      <w:pPr>
        <w:pStyle w:val="TOC2"/>
        <w:tabs>
          <w:tab w:val="right" w:leader="dot" w:pos="8306"/>
        </w:tabs>
      </w:pPr>
      <w:hyperlink w:anchor="_Toc13267" w:history="1">
        <w:r>
          <w:rPr>
            <w:rFonts w:ascii="仿宋" w:eastAsia="仿宋" w:hAnsi="仿宋" w:cs="仿宋" w:hint="eastAsia"/>
            <w:lang w:eastAsia="zh-CN"/>
          </w:rPr>
          <w:t>(三)、区域经济影响分析</w:t>
        </w:r>
        <w:r>
          <w:tab/>
        </w:r>
        <w:r>
          <w:fldChar w:fldCharType="begin"/>
        </w:r>
        <w:r>
          <w:instrText xml:space="preserve"> PAGEREF _Toc13267 \h </w:instrText>
        </w:r>
        <w:r>
          <w:fldChar w:fldCharType="separate"/>
        </w:r>
        <w:r>
          <w:t>36</w:t>
        </w:r>
        <w:r>
          <w:fldChar w:fldCharType="end"/>
        </w:r>
      </w:hyperlink>
    </w:p>
    <w:p>
      <w:pPr>
        <w:pStyle w:val="TOC2"/>
        <w:tabs>
          <w:tab w:val="right" w:leader="dot" w:pos="8306"/>
        </w:tabs>
      </w:pPr>
      <w:hyperlink w:anchor="_Toc28749" w:history="1">
        <w:r>
          <w:rPr>
            <w:rFonts w:ascii="仿宋" w:eastAsia="仿宋" w:hAnsi="仿宋" w:cs="仿宋" w:hint="eastAsia"/>
            <w:lang w:eastAsia="zh-CN"/>
          </w:rPr>
          <w:t>(四)、宏观经济影响分析</w:t>
        </w:r>
        <w:r>
          <w:tab/>
        </w:r>
        <w:r>
          <w:fldChar w:fldCharType="begin"/>
        </w:r>
        <w:r>
          <w:instrText xml:space="preserve"> PAGEREF _Toc28749 \h </w:instrText>
        </w:r>
        <w:r>
          <w:fldChar w:fldCharType="separate"/>
        </w:r>
        <w:r>
          <w:t>37</w:t>
        </w:r>
        <w:r>
          <w:fldChar w:fldCharType="end"/>
        </w:r>
      </w:hyperlink>
    </w:p>
    <w:p>
      <w:pPr>
        <w:pStyle w:val="TOC1"/>
        <w:tabs>
          <w:tab w:val="right" w:leader="dot" w:pos="8306"/>
        </w:tabs>
      </w:pPr>
      <w:hyperlink w:anchor="_Toc11661" w:history="1">
        <w:r>
          <w:rPr>
            <w:rFonts w:ascii="仿宋" w:eastAsia="仿宋" w:hAnsi="仿宋" w:cs="仿宋" w:hint="eastAsia"/>
            <w:lang w:eastAsia="zh-CN"/>
          </w:rPr>
          <w:t>七、经济效益与社会效益优化</w:t>
        </w:r>
        <w:r>
          <w:tab/>
        </w:r>
        <w:r>
          <w:fldChar w:fldCharType="begin"/>
        </w:r>
        <w:r>
          <w:instrText xml:space="preserve"> PAGEREF _Toc11661 \h </w:instrText>
        </w:r>
        <w:r>
          <w:fldChar w:fldCharType="separate"/>
        </w:r>
        <w:r>
          <w:t>39</w:t>
        </w:r>
        <w:r>
          <w:fldChar w:fldCharType="end"/>
        </w:r>
      </w:hyperlink>
    </w:p>
    <w:p>
      <w:pPr>
        <w:pStyle w:val="TOC2"/>
        <w:tabs>
          <w:tab w:val="right" w:leader="dot" w:pos="8306"/>
        </w:tabs>
      </w:pPr>
      <w:hyperlink w:anchor="_Toc31986" w:history="1">
        <w:r>
          <w:rPr>
            <w:rFonts w:ascii="仿宋" w:eastAsia="仿宋" w:hAnsi="仿宋" w:cs="仿宋" w:hint="eastAsia"/>
            <w:lang w:eastAsia="zh-CN"/>
          </w:rPr>
          <w:t>(一)、经济效益提升策略</w:t>
        </w:r>
        <w:r>
          <w:tab/>
        </w:r>
        <w:r>
          <w:fldChar w:fldCharType="begin"/>
        </w:r>
        <w:r>
          <w:instrText xml:space="preserve"> PAGEREF _Toc31986 \h </w:instrText>
        </w:r>
        <w:r>
          <w:fldChar w:fldCharType="separate"/>
        </w:r>
        <w:r>
          <w:t>39</w:t>
        </w:r>
        <w:r>
          <w:fldChar w:fldCharType="end"/>
        </w:r>
      </w:hyperlink>
    </w:p>
    <w:p>
      <w:pPr>
        <w:pStyle w:val="TOC2"/>
        <w:tabs>
          <w:tab w:val="right" w:leader="dot" w:pos="8306"/>
        </w:tabs>
      </w:pPr>
      <w:hyperlink w:anchor="_Toc7107" w:history="1">
        <w:r>
          <w:rPr>
            <w:rFonts w:ascii="仿宋" w:eastAsia="仿宋" w:hAnsi="仿宋" w:cs="仿宋" w:hint="eastAsia"/>
            <w:lang w:eastAsia="zh-CN"/>
          </w:rPr>
          <w:t>(二)、社会效益增强方案</w:t>
        </w:r>
        <w:r>
          <w:tab/>
        </w:r>
        <w:r>
          <w:fldChar w:fldCharType="begin"/>
        </w:r>
        <w:r>
          <w:instrText xml:space="preserve"> PAGEREF _Toc7107 \h </w:instrText>
        </w:r>
        <w:r>
          <w:fldChar w:fldCharType="separate"/>
        </w:r>
        <w:r>
          <w:t>40</w:t>
        </w:r>
        <w:r>
          <w:fldChar w:fldCharType="end"/>
        </w:r>
      </w:hyperlink>
    </w:p>
    <w:p>
      <w:pPr>
        <w:pStyle w:val="TOC1"/>
        <w:tabs>
          <w:tab w:val="right" w:leader="dot" w:pos="8306"/>
        </w:tabs>
      </w:pPr>
      <w:hyperlink w:anchor="_Toc28933" w:history="1">
        <w:r>
          <w:rPr>
            <w:rFonts w:ascii="仿宋" w:eastAsia="仿宋" w:hAnsi="仿宋" w:cs="仿宋" w:hint="eastAsia"/>
            <w:lang w:eastAsia="zh-CN"/>
          </w:rPr>
          <w:t>八、项目实施与管理方案</w:t>
        </w:r>
        <w:r>
          <w:tab/>
        </w:r>
        <w:r>
          <w:fldChar w:fldCharType="begin"/>
        </w:r>
        <w:r>
          <w:instrText xml:space="preserve"> PAGEREF _Toc28933 \h </w:instrText>
        </w:r>
        <w:r>
          <w:fldChar w:fldCharType="separate"/>
        </w:r>
        <w:r>
          <w:t>41</w:t>
        </w:r>
        <w:r>
          <w:fldChar w:fldCharType="end"/>
        </w:r>
      </w:hyperlink>
    </w:p>
    <w:p>
      <w:pPr>
        <w:pStyle w:val="TOC2"/>
        <w:tabs>
          <w:tab w:val="right" w:leader="dot" w:pos="8306"/>
        </w:tabs>
      </w:pPr>
      <w:hyperlink w:anchor="_Toc4626" w:history="1">
        <w:r>
          <w:rPr>
            <w:rFonts w:ascii="仿宋" w:eastAsia="仿宋" w:hAnsi="仿宋" w:cs="仿宋" w:hint="eastAsia"/>
            <w:lang w:eastAsia="zh-CN"/>
          </w:rPr>
          <w:t>(一)、项目实施计划</w:t>
        </w:r>
        <w:r>
          <w:tab/>
        </w:r>
        <w:r>
          <w:fldChar w:fldCharType="begin"/>
        </w:r>
        <w:r>
          <w:instrText xml:space="preserve"> PAGEREF _Toc4626 \h </w:instrText>
        </w:r>
        <w:r>
          <w:fldChar w:fldCharType="separate"/>
        </w:r>
        <w:r>
          <w:t>41</w:t>
        </w:r>
        <w:r>
          <w:fldChar w:fldCharType="end"/>
        </w:r>
      </w:hyperlink>
    </w:p>
    <w:p>
      <w:pPr>
        <w:pStyle w:val="TOC2"/>
        <w:tabs>
          <w:tab w:val="right" w:leader="dot" w:pos="8306"/>
        </w:tabs>
      </w:pPr>
      <w:hyperlink w:anchor="_Toc27301" w:history="1">
        <w:r>
          <w:rPr>
            <w:rFonts w:ascii="仿宋" w:eastAsia="仿宋" w:hAnsi="仿宋" w:cs="仿宋" w:hint="eastAsia"/>
            <w:lang w:eastAsia="zh-CN"/>
          </w:rPr>
          <w:t>(二)、项目组织机构与职责</w:t>
        </w:r>
        <w:r>
          <w:tab/>
        </w:r>
        <w:r>
          <w:fldChar w:fldCharType="begin"/>
        </w:r>
        <w:r>
          <w:instrText xml:space="preserve"> PAGEREF _Toc27301 \h </w:instrText>
        </w:r>
        <w:r>
          <w:fldChar w:fldCharType="separate"/>
        </w:r>
        <w:r>
          <w:t>42</w:t>
        </w:r>
        <w:r>
          <w:fldChar w:fldCharType="end"/>
        </w:r>
      </w:hyperlink>
    </w:p>
    <w:p>
      <w:pPr>
        <w:pStyle w:val="TOC2"/>
        <w:tabs>
          <w:tab w:val="right" w:leader="dot" w:pos="8306"/>
        </w:tabs>
      </w:pPr>
      <w:hyperlink w:anchor="_Toc4907" w:history="1">
        <w:r>
          <w:rPr>
            <w:rFonts w:ascii="仿宋" w:eastAsia="仿宋" w:hAnsi="仿宋" w:cs="仿宋" w:hint="eastAsia"/>
            <w:lang w:eastAsia="zh-CN"/>
          </w:rPr>
          <w:t>(三)、项目管理与监控体系</w:t>
        </w:r>
        <w:r>
          <w:tab/>
        </w:r>
        <w:r>
          <w:fldChar w:fldCharType="begin"/>
        </w:r>
        <w:r>
          <w:instrText xml:space="preserve"> PAGEREF _Toc4907 \h </w:instrText>
        </w:r>
        <w:r>
          <w:fldChar w:fldCharType="separate"/>
        </w:r>
        <w:r>
          <w:t>45</w:t>
        </w:r>
        <w:r>
          <w:fldChar w:fldCharType="end"/>
        </w:r>
      </w:hyperlink>
    </w:p>
    <w:p>
      <w:pPr>
        <w:pStyle w:val="TOC1"/>
        <w:tabs>
          <w:tab w:val="right" w:leader="dot" w:pos="8306"/>
        </w:tabs>
      </w:pPr>
      <w:hyperlink w:anchor="_Toc4744" w:history="1">
        <w:r>
          <w:rPr>
            <w:rFonts w:ascii="仿宋" w:eastAsia="仿宋" w:hAnsi="仿宋" w:cs="仿宋" w:hint="eastAsia"/>
            <w:lang w:eastAsia="zh-CN"/>
          </w:rPr>
          <w:t>九、安全与应急管理</w:t>
        </w:r>
        <w:r>
          <w:tab/>
        </w:r>
        <w:r>
          <w:fldChar w:fldCharType="begin"/>
        </w:r>
        <w:r>
          <w:instrText xml:space="preserve"> PAGEREF _Toc4744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94" w:history="1">
        <w:r>
          <w:rPr>
            <w:rFonts w:ascii="仿宋" w:eastAsia="仿宋" w:hAnsi="仿宋" w:cs="仿宋" w:hint="eastAsia"/>
            <w:lang w:eastAsia="zh-CN"/>
          </w:rPr>
          <w:t>(一)、安全生产管理</w:t>
        </w:r>
        <w:r>
          <w:tab/>
        </w:r>
        <w:r>
          <w:fldChar w:fldCharType="begin"/>
        </w:r>
        <w:r>
          <w:instrText xml:space="preserve"> PAGEREF _Toc14994 \h </w:instrText>
        </w:r>
        <w:r>
          <w:fldChar w:fldCharType="separate"/>
        </w:r>
        <w:r>
          <w:t>46</w:t>
        </w:r>
        <w:r>
          <w:fldChar w:fldCharType="end"/>
        </w:r>
      </w:hyperlink>
    </w:p>
    <w:p>
      <w:pPr>
        <w:pStyle w:val="TOC2"/>
        <w:tabs>
          <w:tab w:val="right" w:leader="dot" w:pos="8306"/>
        </w:tabs>
      </w:pPr>
      <w:hyperlink w:anchor="_Toc23871" w:history="1">
        <w:r>
          <w:rPr>
            <w:rFonts w:ascii="仿宋" w:eastAsia="仿宋" w:hAnsi="仿宋" w:cs="仿宋" w:hint="eastAsia"/>
            <w:lang w:eastAsia="zh-CN"/>
          </w:rPr>
          <w:t>(二)、应急预案与响应</w:t>
        </w:r>
        <w:r>
          <w:tab/>
        </w:r>
        <w:r>
          <w:fldChar w:fldCharType="begin"/>
        </w:r>
        <w:r>
          <w:instrText xml:space="preserve"> PAGEREF _Toc23871 \h </w:instrText>
        </w:r>
        <w:r>
          <w:fldChar w:fldCharType="separate"/>
        </w:r>
        <w:r>
          <w:t>48</w:t>
        </w:r>
        <w:r>
          <w:fldChar w:fldCharType="end"/>
        </w:r>
      </w:hyperlink>
    </w:p>
    <w:p>
      <w:pPr>
        <w:pStyle w:val="TOC1"/>
        <w:tabs>
          <w:tab w:val="right" w:leader="dot" w:pos="8306"/>
        </w:tabs>
      </w:pPr>
      <w:hyperlink w:anchor="_Toc15686" w:history="1">
        <w:r>
          <w:rPr>
            <w:rFonts w:ascii="仿宋" w:eastAsia="仿宋" w:hAnsi="仿宋" w:cs="仿宋" w:hint="eastAsia"/>
            <w:lang w:eastAsia="zh-CN"/>
          </w:rPr>
          <w:t>十、技术创新与产业升级</w:t>
        </w:r>
        <w:r>
          <w:tab/>
        </w:r>
        <w:r>
          <w:fldChar w:fldCharType="begin"/>
        </w:r>
        <w:r>
          <w:instrText xml:space="preserve"> PAGEREF _Toc15686 \h </w:instrText>
        </w:r>
        <w:r>
          <w:fldChar w:fldCharType="separate"/>
        </w:r>
        <w:r>
          <w:t>50</w:t>
        </w:r>
        <w:r>
          <w:fldChar w:fldCharType="end"/>
        </w:r>
      </w:hyperlink>
    </w:p>
    <w:p>
      <w:pPr>
        <w:pStyle w:val="TOC2"/>
        <w:tabs>
          <w:tab w:val="right" w:leader="dot" w:pos="8306"/>
        </w:tabs>
      </w:pPr>
      <w:hyperlink w:anchor="_Toc15287" w:history="1">
        <w:r>
          <w:rPr>
            <w:rFonts w:ascii="仿宋" w:eastAsia="仿宋" w:hAnsi="仿宋" w:cs="仿宋" w:hint="eastAsia"/>
            <w:lang w:eastAsia="zh-CN"/>
          </w:rPr>
          <w:t>(一)、技术创新方向与目标</w:t>
        </w:r>
        <w:r>
          <w:tab/>
        </w:r>
        <w:r>
          <w:fldChar w:fldCharType="begin"/>
        </w:r>
        <w:r>
          <w:instrText xml:space="preserve"> PAGEREF _Toc15287 \h </w:instrText>
        </w:r>
        <w:r>
          <w:fldChar w:fldCharType="separate"/>
        </w:r>
        <w:r>
          <w:t>50</w:t>
        </w:r>
        <w:r>
          <w:fldChar w:fldCharType="end"/>
        </w:r>
      </w:hyperlink>
    </w:p>
    <w:p>
      <w:pPr>
        <w:pStyle w:val="TOC2"/>
        <w:tabs>
          <w:tab w:val="right" w:leader="dot" w:pos="8306"/>
        </w:tabs>
      </w:pPr>
      <w:hyperlink w:anchor="_Toc16578" w:history="1">
        <w:r>
          <w:rPr>
            <w:rFonts w:ascii="仿宋" w:eastAsia="仿宋" w:hAnsi="仿宋" w:cs="仿宋" w:hint="eastAsia"/>
            <w:lang w:eastAsia="zh-CN"/>
          </w:rPr>
          <w:t>(二)、产业升级路径与措施</w:t>
        </w:r>
        <w:r>
          <w:tab/>
        </w:r>
        <w:r>
          <w:fldChar w:fldCharType="begin"/>
        </w:r>
        <w:r>
          <w:instrText xml:space="preserve"> PAGEREF _Toc16578 \h </w:instrText>
        </w:r>
        <w:r>
          <w:fldChar w:fldCharType="separate"/>
        </w:r>
        <w:r>
          <w:t>51</w:t>
        </w:r>
        <w:r>
          <w:fldChar w:fldCharType="end"/>
        </w:r>
      </w:hyperlink>
    </w:p>
    <w:p>
      <w:pPr>
        <w:pStyle w:val="TOC1"/>
        <w:tabs>
          <w:tab w:val="right" w:leader="dot" w:pos="8306"/>
        </w:tabs>
      </w:pPr>
      <w:hyperlink w:anchor="_Toc23739" w:history="1">
        <w:r>
          <w:rPr>
            <w:rFonts w:ascii="仿宋" w:eastAsia="仿宋" w:hAnsi="仿宋" w:cs="仿宋" w:hint="eastAsia"/>
            <w:lang w:eastAsia="zh-CN"/>
          </w:rPr>
          <w:t>十一、项目变更管理</w:t>
        </w:r>
        <w:r>
          <w:tab/>
        </w:r>
        <w:r>
          <w:fldChar w:fldCharType="begin"/>
        </w:r>
        <w:r>
          <w:instrText xml:space="preserve"> PAGEREF _Toc23739 \h </w:instrText>
        </w:r>
        <w:r>
          <w:fldChar w:fldCharType="separate"/>
        </w:r>
        <w:r>
          <w:t>52</w:t>
        </w:r>
        <w:r>
          <w:fldChar w:fldCharType="end"/>
        </w:r>
      </w:hyperlink>
    </w:p>
    <w:p>
      <w:pPr>
        <w:pStyle w:val="TOC2"/>
        <w:tabs>
          <w:tab w:val="right" w:leader="dot" w:pos="8306"/>
        </w:tabs>
      </w:pPr>
      <w:hyperlink w:anchor="_Toc17143" w:history="1">
        <w:r>
          <w:rPr>
            <w:rFonts w:ascii="仿宋" w:eastAsia="仿宋" w:hAnsi="仿宋" w:cs="仿宋" w:hint="eastAsia"/>
            <w:lang w:eastAsia="zh-CN"/>
          </w:rPr>
          <w:t>(一)、变更控制流程</w:t>
        </w:r>
        <w:r>
          <w:tab/>
        </w:r>
        <w:r>
          <w:fldChar w:fldCharType="begin"/>
        </w:r>
        <w:r>
          <w:instrText xml:space="preserve"> PAGEREF _Toc17143 \h </w:instrText>
        </w:r>
        <w:r>
          <w:fldChar w:fldCharType="separate"/>
        </w:r>
        <w:r>
          <w:t>52</w:t>
        </w:r>
        <w:r>
          <w:fldChar w:fldCharType="end"/>
        </w:r>
      </w:hyperlink>
    </w:p>
    <w:p>
      <w:pPr>
        <w:pStyle w:val="TOC2"/>
        <w:tabs>
          <w:tab w:val="right" w:leader="dot" w:pos="8306"/>
        </w:tabs>
      </w:pPr>
      <w:hyperlink w:anchor="_Toc28540" w:history="1">
        <w:r>
          <w:rPr>
            <w:rFonts w:ascii="仿宋" w:eastAsia="仿宋" w:hAnsi="仿宋" w:cs="仿宋" w:hint="eastAsia"/>
            <w:lang w:eastAsia="zh-CN"/>
          </w:rPr>
          <w:t>(二)、影响评估与处理</w:t>
        </w:r>
        <w:r>
          <w:tab/>
        </w:r>
        <w:r>
          <w:fldChar w:fldCharType="begin"/>
        </w:r>
        <w:r>
          <w:instrText xml:space="preserve"> PAGEREF _Toc28540 \h </w:instrText>
        </w:r>
        <w:r>
          <w:fldChar w:fldCharType="separate"/>
        </w:r>
        <w:r>
          <w:t>53</w:t>
        </w:r>
        <w:r>
          <w:fldChar w:fldCharType="end"/>
        </w:r>
      </w:hyperlink>
    </w:p>
    <w:p>
      <w:pPr>
        <w:pStyle w:val="TOC2"/>
        <w:tabs>
          <w:tab w:val="right" w:leader="dot" w:pos="8306"/>
        </w:tabs>
      </w:pPr>
      <w:hyperlink w:anchor="_Toc25395" w:history="1">
        <w:r>
          <w:rPr>
            <w:rFonts w:ascii="仿宋" w:eastAsia="仿宋" w:hAnsi="仿宋" w:cs="仿宋" w:hint="eastAsia"/>
            <w:lang w:eastAsia="zh-CN"/>
          </w:rPr>
          <w:t>(三)、变更记录与追踪</w:t>
        </w:r>
        <w:r>
          <w:tab/>
        </w:r>
        <w:r>
          <w:fldChar w:fldCharType="begin"/>
        </w:r>
        <w:r>
          <w:instrText xml:space="preserve"> PAGEREF _Toc25395 \h </w:instrText>
        </w:r>
        <w:r>
          <w:fldChar w:fldCharType="separate"/>
        </w:r>
        <w:r>
          <w:t>55</w:t>
        </w:r>
        <w:r>
          <w:fldChar w:fldCharType="end"/>
        </w:r>
      </w:hyperlink>
    </w:p>
    <w:p>
      <w:pPr>
        <w:pStyle w:val="TOC2"/>
        <w:tabs>
          <w:tab w:val="right" w:leader="dot" w:pos="8306"/>
        </w:tabs>
      </w:pPr>
      <w:hyperlink w:anchor="_Toc5998" w:history="1">
        <w:r>
          <w:rPr>
            <w:rFonts w:ascii="仿宋" w:eastAsia="仿宋" w:hAnsi="仿宋" w:cs="仿宋" w:hint="eastAsia"/>
            <w:lang w:eastAsia="zh-CN"/>
          </w:rPr>
          <w:t>(四)、变更管理策略</w:t>
        </w:r>
        <w:r>
          <w:tab/>
        </w:r>
        <w:r>
          <w:fldChar w:fldCharType="begin"/>
        </w:r>
        <w:r>
          <w:instrText xml:space="preserve"> PAGEREF _Toc5998 \h </w:instrText>
        </w:r>
        <w:r>
          <w:fldChar w:fldCharType="separate"/>
        </w:r>
        <w:r>
          <w:t>56</w:t>
        </w:r>
        <w:r>
          <w:fldChar w:fldCharType="end"/>
        </w:r>
      </w:hyperlink>
    </w:p>
    <w:p>
      <w:pPr>
        <w:pStyle w:val="TOC1"/>
        <w:tabs>
          <w:tab w:val="right" w:leader="dot" w:pos="8306"/>
        </w:tabs>
      </w:pPr>
      <w:hyperlink w:anchor="_Toc6922" w:history="1">
        <w:r>
          <w:rPr>
            <w:rFonts w:ascii="仿宋" w:eastAsia="仿宋" w:hAnsi="仿宋" w:cs="仿宋" w:hint="eastAsia"/>
            <w:lang w:eastAsia="zh-CN"/>
          </w:rPr>
          <w:t>十二、资金管理与财务规划</w:t>
        </w:r>
        <w:r>
          <w:tab/>
        </w:r>
        <w:r>
          <w:fldChar w:fldCharType="begin"/>
        </w:r>
        <w:r>
          <w:instrText xml:space="preserve"> PAGEREF _Toc6922 \h </w:instrText>
        </w:r>
        <w:r>
          <w:fldChar w:fldCharType="separate"/>
        </w:r>
        <w:r>
          <w:t>58</w:t>
        </w:r>
        <w:r>
          <w:fldChar w:fldCharType="end"/>
        </w:r>
      </w:hyperlink>
    </w:p>
    <w:p>
      <w:pPr>
        <w:pStyle w:val="TOC2"/>
        <w:tabs>
          <w:tab w:val="right" w:leader="dot" w:pos="8306"/>
        </w:tabs>
      </w:pPr>
      <w:hyperlink w:anchor="_Toc1021" w:history="1">
        <w:r>
          <w:rPr>
            <w:rFonts w:ascii="仿宋" w:eastAsia="仿宋" w:hAnsi="仿宋" w:cs="仿宋" w:hint="eastAsia"/>
            <w:lang w:eastAsia="zh-CN"/>
          </w:rPr>
          <w:t>(一)、项目资金来源与筹措</w:t>
        </w:r>
        <w:r>
          <w:tab/>
        </w:r>
        <w:r>
          <w:fldChar w:fldCharType="begin"/>
        </w:r>
        <w:r>
          <w:instrText xml:space="preserve"> PAGEREF _Toc1021 \h </w:instrText>
        </w:r>
        <w:r>
          <w:fldChar w:fldCharType="separate"/>
        </w:r>
        <w:r>
          <w:t>58</w:t>
        </w:r>
        <w:r>
          <w:fldChar w:fldCharType="end"/>
        </w:r>
      </w:hyperlink>
    </w:p>
    <w:p>
      <w:pPr>
        <w:pStyle w:val="TOC2"/>
        <w:tabs>
          <w:tab w:val="right" w:leader="dot" w:pos="8306"/>
        </w:tabs>
      </w:pPr>
      <w:hyperlink w:anchor="_Toc12222" w:history="1">
        <w:r>
          <w:rPr>
            <w:rFonts w:ascii="仿宋" w:eastAsia="仿宋" w:hAnsi="仿宋" w:cs="仿宋" w:hint="eastAsia"/>
            <w:lang w:eastAsia="zh-CN"/>
          </w:rPr>
          <w:t>(二)、资金使用与监管</w:t>
        </w:r>
        <w:r>
          <w:tab/>
        </w:r>
        <w:r>
          <w:fldChar w:fldCharType="begin"/>
        </w:r>
        <w:r>
          <w:instrText xml:space="preserve"> PAGEREF _Toc12222 \h </w:instrText>
        </w:r>
        <w:r>
          <w:fldChar w:fldCharType="separate"/>
        </w:r>
        <w:r>
          <w:t>59</w:t>
        </w:r>
        <w:r>
          <w:fldChar w:fldCharType="end"/>
        </w:r>
      </w:hyperlink>
    </w:p>
    <w:p>
      <w:pPr>
        <w:pStyle w:val="TOC2"/>
        <w:tabs>
          <w:tab w:val="right" w:leader="dot" w:pos="8306"/>
        </w:tabs>
      </w:pPr>
      <w:hyperlink w:anchor="_Toc29407" w:history="1">
        <w:r>
          <w:rPr>
            <w:rFonts w:ascii="仿宋" w:eastAsia="仿宋" w:hAnsi="仿宋" w:cs="仿宋" w:hint="eastAsia"/>
            <w:lang w:eastAsia="zh-CN"/>
          </w:rPr>
          <w:t>(三)、财务规划与预测</w:t>
        </w:r>
        <w:r>
          <w:tab/>
        </w:r>
        <w:r>
          <w:fldChar w:fldCharType="begin"/>
        </w:r>
        <w:r>
          <w:instrText xml:space="preserve"> PAGEREF _Toc29407 \h </w:instrText>
        </w:r>
        <w:r>
          <w:fldChar w:fldCharType="separate"/>
        </w:r>
        <w:r>
          <w:t>61</w:t>
        </w:r>
        <w:r>
          <w:fldChar w:fldCharType="end"/>
        </w:r>
      </w:hyperlink>
    </w:p>
    <w:p>
      <w:pPr>
        <w:pStyle w:val="TOC1"/>
        <w:tabs>
          <w:tab w:val="right" w:leader="dot" w:pos="8306"/>
        </w:tabs>
      </w:pPr>
      <w:hyperlink w:anchor="_Toc10173" w:history="1">
        <w:r>
          <w:rPr>
            <w:rFonts w:ascii="仿宋" w:eastAsia="仿宋" w:hAnsi="仿宋" w:cs="仿宋" w:hint="eastAsia"/>
            <w:lang w:eastAsia="zh-CN"/>
          </w:rPr>
          <w:t>十三、法律法规与政策遵循</w:t>
        </w:r>
        <w:r>
          <w:tab/>
        </w:r>
        <w:r>
          <w:fldChar w:fldCharType="begin"/>
        </w:r>
        <w:r>
          <w:instrText xml:space="preserve"> PAGEREF _Toc10173 \h </w:instrText>
        </w:r>
        <w:r>
          <w:fldChar w:fldCharType="separate"/>
        </w:r>
        <w:r>
          <w:t>62</w:t>
        </w:r>
        <w:r>
          <w:fldChar w:fldCharType="end"/>
        </w:r>
      </w:hyperlink>
    </w:p>
    <w:p>
      <w:pPr>
        <w:pStyle w:val="TOC2"/>
        <w:tabs>
          <w:tab w:val="right" w:leader="dot" w:pos="8306"/>
        </w:tabs>
      </w:pPr>
      <w:hyperlink w:anchor="_Toc23061" w:history="1">
        <w:r>
          <w:rPr>
            <w:rFonts w:ascii="仿宋" w:eastAsia="仿宋" w:hAnsi="仿宋" w:cs="仿宋" w:hint="eastAsia"/>
            <w:lang w:eastAsia="zh-CN"/>
          </w:rPr>
          <w:t>(一)、法律法规遵守</w:t>
        </w:r>
        <w:r>
          <w:tab/>
        </w:r>
        <w:r>
          <w:fldChar w:fldCharType="begin"/>
        </w:r>
        <w:r>
          <w:instrText xml:space="preserve"> PAGEREF _Toc23061 \h </w:instrText>
        </w:r>
        <w:r>
          <w:fldChar w:fldCharType="separate"/>
        </w:r>
        <w:r>
          <w:t>62</w:t>
        </w:r>
        <w:r>
          <w:fldChar w:fldCharType="end"/>
        </w:r>
      </w:hyperlink>
    </w:p>
    <w:p>
      <w:pPr>
        <w:pStyle w:val="TOC2"/>
        <w:tabs>
          <w:tab w:val="right" w:leader="dot" w:pos="8306"/>
        </w:tabs>
      </w:pPr>
      <w:hyperlink w:anchor="_Toc11558" w:history="1">
        <w:r>
          <w:rPr>
            <w:rFonts w:ascii="仿宋" w:eastAsia="仿宋" w:hAnsi="仿宋" w:cs="仿宋" w:hint="eastAsia"/>
            <w:lang w:eastAsia="zh-CN"/>
          </w:rPr>
          <w:t>(二)、政策导向与利用</w:t>
        </w:r>
        <w:r>
          <w:tab/>
        </w:r>
        <w:r>
          <w:fldChar w:fldCharType="begin"/>
        </w:r>
        <w:r>
          <w:instrText xml:space="preserve"> PAGEREF _Toc11558 \h </w:instrText>
        </w:r>
        <w:r>
          <w:fldChar w:fldCharType="separate"/>
        </w:r>
        <w:r>
          <w:t>63</w:t>
        </w:r>
        <w:r>
          <w:fldChar w:fldCharType="end"/>
        </w:r>
      </w:hyperlink>
    </w:p>
    <w:p>
      <w:pPr>
        <w:pStyle w:val="TOC1"/>
        <w:tabs>
          <w:tab w:val="right" w:leader="dot" w:pos="8306"/>
        </w:tabs>
      </w:pPr>
      <w:hyperlink w:anchor="_Toc7896" w:history="1">
        <w:r>
          <w:rPr>
            <w:rFonts w:ascii="仿宋" w:eastAsia="仿宋" w:hAnsi="仿宋" w:cs="仿宋" w:hint="eastAsia"/>
            <w:lang w:eastAsia="zh-CN"/>
          </w:rPr>
          <w:t>十四、合作与交流机制建立</w:t>
        </w:r>
        <w:r>
          <w:tab/>
        </w:r>
        <w:r>
          <w:fldChar w:fldCharType="begin"/>
        </w:r>
        <w:r>
          <w:instrText xml:space="preserve"> PAGEREF _Toc7896 \h </w:instrText>
        </w:r>
        <w:r>
          <w:fldChar w:fldCharType="separate"/>
        </w:r>
        <w:r>
          <w:t>64</w:t>
        </w:r>
        <w:r>
          <w:fldChar w:fldCharType="end"/>
        </w:r>
      </w:hyperlink>
    </w:p>
    <w:p>
      <w:pPr>
        <w:pStyle w:val="TOC2"/>
        <w:tabs>
          <w:tab w:val="right" w:leader="dot" w:pos="8306"/>
        </w:tabs>
      </w:pPr>
      <w:hyperlink w:anchor="_Toc19839" w:history="1">
        <w:r>
          <w:rPr>
            <w:rFonts w:ascii="仿宋" w:eastAsia="仿宋" w:hAnsi="仿宋" w:cs="仿宋" w:hint="eastAsia"/>
            <w:lang w:eastAsia="zh-CN"/>
          </w:rPr>
          <w:t>(一)、合作伙伴选择与合作方式</w:t>
        </w:r>
        <w:r>
          <w:tab/>
        </w:r>
        <w:r>
          <w:fldChar w:fldCharType="begin"/>
        </w:r>
        <w:r>
          <w:instrText xml:space="preserve"> PAGEREF _Toc19839 \h </w:instrText>
        </w:r>
        <w:r>
          <w:fldChar w:fldCharType="separate"/>
        </w:r>
        <w:r>
          <w:t>64</w:t>
        </w:r>
        <w:r>
          <w:fldChar w:fldCharType="end"/>
        </w:r>
      </w:hyperlink>
    </w:p>
    <w:p>
      <w:pPr>
        <w:pStyle w:val="TOC2"/>
        <w:tabs>
          <w:tab w:val="right" w:leader="dot" w:pos="8306"/>
        </w:tabs>
      </w:pPr>
      <w:hyperlink w:anchor="_Toc10500" w:history="1">
        <w:r>
          <w:rPr>
            <w:rFonts w:ascii="仿宋" w:eastAsia="仿宋" w:hAnsi="仿宋" w:cs="仿宋" w:hint="eastAsia"/>
            <w:lang w:eastAsia="zh-CN"/>
          </w:rPr>
          <w:t>(二)、交流与合作平台搭建</w:t>
        </w:r>
        <w:r>
          <w:tab/>
        </w:r>
        <w:r>
          <w:fldChar w:fldCharType="begin"/>
        </w:r>
        <w:r>
          <w:instrText xml:space="preserve"> PAGEREF _Toc10500 \h </w:instrText>
        </w:r>
        <w:r>
          <w:fldChar w:fldCharType="separate"/>
        </w:r>
        <w:r>
          <w:t>65</w:t>
        </w:r>
        <w:r>
          <w:fldChar w:fldCharType="end"/>
        </w:r>
      </w:hyperlink>
    </w:p>
    <w:p>
      <w:pPr>
        <w:pStyle w:val="TOC1"/>
        <w:tabs>
          <w:tab w:val="right" w:leader="dot" w:pos="8306"/>
        </w:tabs>
      </w:pPr>
      <w:hyperlink w:anchor="_Toc18425" w:history="1">
        <w:r>
          <w:rPr>
            <w:rFonts w:ascii="仿宋" w:eastAsia="仿宋" w:hAnsi="仿宋" w:cs="仿宋" w:hint="eastAsia"/>
            <w:lang w:eastAsia="zh-CN"/>
          </w:rPr>
          <w:t>十五、人力资源管理与开发</w:t>
        </w:r>
        <w:r>
          <w:tab/>
        </w:r>
        <w:r>
          <w:fldChar w:fldCharType="begin"/>
        </w:r>
        <w:r>
          <w:instrText xml:space="preserve"> PAGEREF _Toc18425 \h </w:instrText>
        </w:r>
        <w:r>
          <w:fldChar w:fldCharType="separate"/>
        </w:r>
        <w:r>
          <w:t>67</w:t>
        </w:r>
        <w:r>
          <w:fldChar w:fldCharType="end"/>
        </w:r>
      </w:hyperlink>
    </w:p>
    <w:p>
      <w:pPr>
        <w:pStyle w:val="TOC2"/>
        <w:tabs>
          <w:tab w:val="right" w:leader="dot" w:pos="8306"/>
        </w:tabs>
      </w:pPr>
      <w:hyperlink w:anchor="_Toc24253" w:history="1">
        <w:r>
          <w:rPr>
            <w:rFonts w:ascii="仿宋" w:eastAsia="仿宋" w:hAnsi="仿宋" w:cs="仿宋" w:hint="eastAsia"/>
            <w:lang w:eastAsia="zh-CN"/>
          </w:rPr>
          <w:t>(一)、人力资源规划</w:t>
        </w:r>
        <w:r>
          <w:tab/>
        </w:r>
        <w:r>
          <w:fldChar w:fldCharType="begin"/>
        </w:r>
        <w:r>
          <w:instrText xml:space="preserve"> PAGEREF _Toc24253 \h </w:instrText>
        </w:r>
        <w:r>
          <w:fldChar w:fldCharType="separate"/>
        </w:r>
        <w:r>
          <w:t>67</w:t>
        </w:r>
        <w:r>
          <w:fldChar w:fldCharType="end"/>
        </w:r>
      </w:hyperlink>
    </w:p>
    <w:p>
      <w:pPr>
        <w:pStyle w:val="TOC2"/>
        <w:tabs>
          <w:tab w:val="right" w:leader="dot" w:pos="8306"/>
        </w:tabs>
      </w:pPr>
      <w:hyperlink w:anchor="_Toc26359" w:history="1">
        <w:r>
          <w:rPr>
            <w:rFonts w:ascii="仿宋" w:eastAsia="仿宋" w:hAnsi="仿宋" w:cs="仿宋" w:hint="eastAsia"/>
            <w:lang w:eastAsia="zh-CN"/>
          </w:rPr>
          <w:t>(二)、人力资源开发与培训</w:t>
        </w:r>
        <w:r>
          <w:tab/>
        </w:r>
        <w:r>
          <w:fldChar w:fldCharType="begin"/>
        </w:r>
        <w:r>
          <w:instrText xml:space="preserve"> PAGEREF _Toc26359 \h </w:instrText>
        </w:r>
        <w:r>
          <w:fldChar w:fldCharType="separate"/>
        </w:r>
        <w:r>
          <w:t>68</w:t>
        </w:r>
        <w:r>
          <w:fldChar w:fldCharType="end"/>
        </w:r>
      </w:hyperlink>
    </w:p>
    <w:p>
      <w:pPr>
        <w:pStyle w:val="TOC1"/>
        <w:tabs>
          <w:tab w:val="right" w:leader="dot" w:pos="8306"/>
        </w:tabs>
      </w:pPr>
      <w:hyperlink w:anchor="_Toc12901" w:history="1">
        <w:r>
          <w:rPr>
            <w:rFonts w:ascii="仿宋" w:eastAsia="仿宋" w:hAnsi="仿宋" w:cs="仿宋" w:hint="eastAsia"/>
            <w:lang w:eastAsia="zh-CN"/>
          </w:rPr>
          <w:t>十六、项目施工方案</w:t>
        </w:r>
        <w:r>
          <w:tab/>
        </w:r>
        <w:r>
          <w:fldChar w:fldCharType="begin"/>
        </w:r>
        <w:r>
          <w:instrText xml:space="preserve"> PAGEREF _Toc12901 \h </w:instrText>
        </w:r>
        <w:r>
          <w:fldChar w:fldCharType="separate"/>
        </w:r>
        <w:r>
          <w:t>71</w:t>
        </w:r>
        <w:r>
          <w:fldChar w:fldCharType="end"/>
        </w:r>
      </w:hyperlink>
    </w:p>
    <w:p>
      <w:pPr>
        <w:pStyle w:val="TOC2"/>
        <w:tabs>
          <w:tab w:val="right" w:leader="dot" w:pos="8306"/>
        </w:tabs>
      </w:pPr>
      <w:hyperlink w:anchor="_Toc1719" w:history="1">
        <w:r>
          <w:rPr>
            <w:rFonts w:ascii="仿宋" w:eastAsia="仿宋" w:hAnsi="仿宋" w:cs="仿宋" w:hint="eastAsia"/>
            <w:lang w:eastAsia="zh-CN"/>
          </w:rPr>
          <w:t>(一)、施工组织设计</w:t>
        </w:r>
        <w:r>
          <w:tab/>
        </w:r>
        <w:r>
          <w:fldChar w:fldCharType="begin"/>
        </w:r>
        <w:r>
          <w:instrText xml:space="preserve"> PAGEREF _Toc1719 \h </w:instrText>
        </w:r>
        <w:r>
          <w:fldChar w:fldCharType="separate"/>
        </w:r>
        <w:r>
          <w:t>71</w:t>
        </w:r>
        <w:r>
          <w:fldChar w:fldCharType="end"/>
        </w:r>
      </w:hyperlink>
    </w:p>
    <w:p>
      <w:pPr>
        <w:pStyle w:val="TOC2"/>
        <w:tabs>
          <w:tab w:val="right" w:leader="dot" w:pos="8306"/>
        </w:tabs>
      </w:pPr>
      <w:hyperlink w:anchor="_Toc32029" w:history="1">
        <w:r>
          <w:rPr>
            <w:rFonts w:ascii="仿宋" w:eastAsia="仿宋" w:hAnsi="仿宋" w:cs="仿宋" w:hint="eastAsia"/>
            <w:lang w:eastAsia="zh-CN"/>
          </w:rPr>
          <w:t>(二)、施工工艺与技术路线</w:t>
        </w:r>
        <w:r>
          <w:tab/>
        </w:r>
        <w:r>
          <w:fldChar w:fldCharType="begin"/>
        </w:r>
        <w:r>
          <w:instrText xml:space="preserve"> PAGEREF _Toc32029 \h </w:instrText>
        </w:r>
        <w:r>
          <w:fldChar w:fldCharType="separate"/>
        </w:r>
        <w:r>
          <w:t>73</w:t>
        </w:r>
        <w:r>
          <w:fldChar w:fldCharType="end"/>
        </w:r>
      </w:hyperlink>
    </w:p>
    <w:p>
      <w:pPr>
        <w:pStyle w:val="TOC2"/>
        <w:tabs>
          <w:tab w:val="right" w:leader="dot" w:pos="8306"/>
        </w:tabs>
      </w:pPr>
      <w:hyperlink w:anchor="_Toc14920" w:history="1">
        <w:r>
          <w:rPr>
            <w:rFonts w:ascii="仿宋" w:eastAsia="仿宋" w:hAnsi="仿宋" w:cs="仿宋" w:hint="eastAsia"/>
            <w:lang w:eastAsia="zh-CN"/>
          </w:rPr>
          <w:t>(三)、关键节点施工计划</w:t>
        </w:r>
        <w:r>
          <w:tab/>
        </w:r>
        <w:r>
          <w:fldChar w:fldCharType="begin"/>
        </w:r>
        <w:r>
          <w:instrText xml:space="preserve"> PAGEREF _Toc14920 \h </w:instrText>
        </w:r>
        <w:r>
          <w:fldChar w:fldCharType="separate"/>
        </w:r>
        <w:r>
          <w:t>74</w:t>
        </w:r>
        <w:r>
          <w:fldChar w:fldCharType="end"/>
        </w:r>
      </w:hyperlink>
    </w:p>
    <w:p>
      <w:pPr>
        <w:pStyle w:val="TOC2"/>
        <w:tabs>
          <w:tab w:val="right" w:leader="dot" w:pos="8306"/>
        </w:tabs>
      </w:pPr>
      <w:hyperlink w:anchor="_Toc29281" w:history="1">
        <w:r>
          <w:rPr>
            <w:rFonts w:ascii="仿宋" w:eastAsia="仿宋" w:hAnsi="仿宋" w:cs="仿宋" w:hint="eastAsia"/>
            <w:lang w:eastAsia="zh-CN"/>
          </w:rPr>
          <w:t>(四)、施工现场管理</w:t>
        </w:r>
        <w:r>
          <w:tab/>
        </w:r>
        <w:r>
          <w:fldChar w:fldCharType="begin"/>
        </w:r>
        <w:r>
          <w:instrText xml:space="preserve"> PAGEREF _Toc29281 \h </w:instrText>
        </w:r>
        <w:r>
          <w:fldChar w:fldCharType="separate"/>
        </w:r>
        <w:r>
          <w:t>75</w:t>
        </w:r>
        <w:r>
          <w:fldChar w:fldCharType="end"/>
        </w:r>
      </w:hyperlink>
    </w:p>
    <w:p>
      <w:pPr>
        <w:pStyle w:val="TOC1"/>
        <w:tabs>
          <w:tab w:val="right" w:leader="dot" w:pos="8306"/>
        </w:tabs>
      </w:pPr>
      <w:hyperlink w:anchor="_Toc18742" w:history="1">
        <w:r>
          <w:rPr>
            <w:rFonts w:ascii="仿宋" w:eastAsia="仿宋" w:hAnsi="仿宋" w:cs="仿宋" w:hint="eastAsia"/>
            <w:lang w:eastAsia="zh-CN"/>
          </w:rPr>
          <w:t>十七、产业协同与集群发展</w:t>
        </w:r>
        <w:r>
          <w:tab/>
        </w:r>
        <w:r>
          <w:fldChar w:fldCharType="begin"/>
        </w:r>
        <w:r>
          <w:instrText xml:space="preserve"> PAGEREF _Toc18742 \h </w:instrText>
        </w:r>
        <w:r>
          <w:fldChar w:fldCharType="separate"/>
        </w:r>
        <w:r>
          <w:t>77</w:t>
        </w:r>
        <w:r>
          <w:fldChar w:fldCharType="end"/>
        </w:r>
      </w:hyperlink>
    </w:p>
    <w:p>
      <w:pPr>
        <w:pStyle w:val="TOC2"/>
        <w:tabs>
          <w:tab w:val="right" w:leader="dot" w:pos="8306"/>
        </w:tabs>
      </w:pPr>
      <w:hyperlink w:anchor="_Toc7559" w:history="1">
        <w:r>
          <w:rPr>
            <w:rFonts w:ascii="仿宋" w:eastAsia="仿宋" w:hAnsi="仿宋" w:cs="仿宋" w:hint="eastAsia"/>
            <w:lang w:eastAsia="zh-CN"/>
          </w:rPr>
          <w:t>(一)、产业协同机制建设</w:t>
        </w:r>
        <w:r>
          <w:tab/>
        </w:r>
        <w:r>
          <w:fldChar w:fldCharType="begin"/>
        </w:r>
        <w:r>
          <w:instrText xml:space="preserve"> PAGEREF _Toc7559 \h </w:instrText>
        </w:r>
        <w:r>
          <w:fldChar w:fldCharType="separate"/>
        </w:r>
        <w:r>
          <w:t>77</w:t>
        </w:r>
        <w:r>
          <w:fldChar w:fldCharType="end"/>
        </w:r>
      </w:hyperlink>
    </w:p>
    <w:p>
      <w:pPr>
        <w:pStyle w:val="TOC2"/>
        <w:tabs>
          <w:tab w:val="right" w:leader="dot" w:pos="8306"/>
        </w:tabs>
      </w:pPr>
      <w:hyperlink w:anchor="_Toc21396" w:history="1">
        <w:r>
          <w:rPr>
            <w:rFonts w:ascii="仿宋" w:eastAsia="仿宋" w:hAnsi="仿宋" w:cs="仿宋" w:hint="eastAsia"/>
            <w:lang w:eastAsia="zh-CN"/>
          </w:rPr>
          <w:t>(二)、产业集群培育与发展</w:t>
        </w:r>
        <w:r>
          <w:tab/>
        </w:r>
        <w:r>
          <w:fldChar w:fldCharType="begin"/>
        </w:r>
        <w:r>
          <w:instrText xml:space="preserve"> PAGEREF _Toc21396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84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尼龙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93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尼龙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尼龙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尼龙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30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25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在尼龙膜项目启动前，将进行一系列深入的地质调查，包括钻探和土壤取样，以深入了解项目区域的地层结构和土壤组成。特别是对于土壤的承载能力和地下水位的深度进行详细评估。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尼龙膜项目还将考虑建设排水系统，以减少地表水对土壤稳定性的影响。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完成初始的地质风险评估后，尼龙膜项目将安装长期地质监测设备，如倾斜仪、裂缝计和地下水位计，以持续监测地质条件的变化。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58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尼龙膜项目将通过这些措施来适应和尊重特殊环境条件，确保项目的可持续发展，同时减少对环境的负面影响。这不仅有助于保护自然和文化遗产，还能提升项目在社会责任方面的表现和形象。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07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592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63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https://d.book118.com/036225210123010102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尼龙膜项目建设总纲及方案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9215A"/>
    <w:rsid w:val="60F921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2521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2024-02-26T18:16:00Z</dcterms:created>
  <dcterms:modified xsi:type="dcterms:W3CDTF">2024-02-26T18:17:24Z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3D946BC461B64597A456F349450D6700_11</vt:lpwstr>
  </property>
  <property fmtid="{D5CDD505-2E9C-101B-9397-08002B2CF9AE}" pid="3" name="KSOProductBuildVer">
    <vt:lpwstr>2052-12.1.0.16250</vt:lpwstr>
  </property>
</Properties>
</file>