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PBT项目规划设计方案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711" w:history="1">
        <w:r>
          <w:rPr>
            <w:rFonts w:ascii="仿宋" w:eastAsia="仿宋" w:hAnsi="仿宋" w:cs="仿宋" w:hint="eastAsia"/>
            <w:lang w:eastAsia="zh-CN"/>
          </w:rPr>
          <w:t>概论</w:t>
        </w:r>
        <w:r>
          <w:tab/>
        </w:r>
        <w:r>
          <w:fldChar w:fldCharType="begin"/>
        </w:r>
        <w:r>
          <w:instrText xml:space="preserve"> PAGEREF _Toc7711 \h </w:instrText>
        </w:r>
        <w:r>
          <w:fldChar w:fldCharType="separate"/>
        </w:r>
        <w:r>
          <w:t>3</w:t>
        </w:r>
        <w:r>
          <w:fldChar w:fldCharType="end"/>
        </w:r>
      </w:hyperlink>
    </w:p>
    <w:p>
      <w:pPr>
        <w:pStyle w:val="TOC1"/>
        <w:tabs>
          <w:tab w:val="right" w:leader="dot" w:pos="8306"/>
        </w:tabs>
      </w:pPr>
      <w:hyperlink w:anchor="_Toc3200" w:history="1">
        <w:r>
          <w:rPr>
            <w:rFonts w:ascii="仿宋" w:eastAsia="仿宋" w:hAnsi="仿宋" w:cs="仿宋" w:hint="eastAsia"/>
            <w:lang w:eastAsia="zh-CN"/>
          </w:rPr>
          <w:t>一、产品规划分析</w:t>
        </w:r>
        <w:r>
          <w:tab/>
        </w:r>
        <w:r>
          <w:fldChar w:fldCharType="begin"/>
        </w:r>
        <w:r>
          <w:instrText xml:space="preserve"> PAGEREF _Toc3200 \h </w:instrText>
        </w:r>
        <w:r>
          <w:fldChar w:fldCharType="separate"/>
        </w:r>
        <w:r>
          <w:t>3</w:t>
        </w:r>
        <w:r>
          <w:fldChar w:fldCharType="end"/>
        </w:r>
      </w:hyperlink>
    </w:p>
    <w:p>
      <w:pPr>
        <w:pStyle w:val="TOC2"/>
        <w:tabs>
          <w:tab w:val="right" w:leader="dot" w:pos="8306"/>
        </w:tabs>
      </w:pPr>
      <w:hyperlink w:anchor="_Toc20174" w:history="1">
        <w:r>
          <w:rPr>
            <w:rFonts w:ascii="仿宋" w:eastAsia="仿宋" w:hAnsi="仿宋" w:cs="仿宋" w:hint="eastAsia"/>
            <w:lang w:eastAsia="zh-CN"/>
          </w:rPr>
          <w:t>(一)、产品规划</w:t>
        </w:r>
        <w:r>
          <w:tab/>
        </w:r>
        <w:r>
          <w:fldChar w:fldCharType="begin"/>
        </w:r>
        <w:r>
          <w:instrText xml:space="preserve"> PAGEREF _Toc20174 \h </w:instrText>
        </w:r>
        <w:r>
          <w:fldChar w:fldCharType="separate"/>
        </w:r>
        <w:r>
          <w:t>3</w:t>
        </w:r>
        <w:r>
          <w:fldChar w:fldCharType="end"/>
        </w:r>
      </w:hyperlink>
    </w:p>
    <w:p>
      <w:pPr>
        <w:pStyle w:val="TOC2"/>
        <w:tabs>
          <w:tab w:val="right" w:leader="dot" w:pos="8306"/>
        </w:tabs>
      </w:pPr>
      <w:hyperlink w:anchor="_Toc8769" w:history="1">
        <w:r>
          <w:rPr>
            <w:rFonts w:ascii="仿宋" w:eastAsia="仿宋" w:hAnsi="仿宋" w:cs="仿宋" w:hint="eastAsia"/>
            <w:lang w:eastAsia="zh-CN"/>
          </w:rPr>
          <w:t>(二)、建设规模</w:t>
        </w:r>
        <w:r>
          <w:tab/>
        </w:r>
        <w:r>
          <w:fldChar w:fldCharType="begin"/>
        </w:r>
        <w:r>
          <w:instrText xml:space="preserve"> PAGEREF _Toc8769 \h </w:instrText>
        </w:r>
        <w:r>
          <w:fldChar w:fldCharType="separate"/>
        </w:r>
        <w:r>
          <w:t>4</w:t>
        </w:r>
        <w:r>
          <w:fldChar w:fldCharType="end"/>
        </w:r>
      </w:hyperlink>
    </w:p>
    <w:p>
      <w:pPr>
        <w:pStyle w:val="TOC1"/>
        <w:tabs>
          <w:tab w:val="right" w:leader="dot" w:pos="8306"/>
        </w:tabs>
      </w:pPr>
      <w:hyperlink w:anchor="_Toc20673" w:history="1">
        <w:r>
          <w:rPr>
            <w:rFonts w:ascii="仿宋" w:eastAsia="仿宋" w:hAnsi="仿宋" w:cs="仿宋" w:hint="eastAsia"/>
            <w:lang w:eastAsia="zh-CN"/>
          </w:rPr>
          <w:t>二、工艺说明</w:t>
        </w:r>
        <w:r>
          <w:tab/>
        </w:r>
        <w:r>
          <w:fldChar w:fldCharType="begin"/>
        </w:r>
        <w:r>
          <w:instrText xml:space="preserve"> PAGEREF _Toc20673 \h </w:instrText>
        </w:r>
        <w:r>
          <w:fldChar w:fldCharType="separate"/>
        </w:r>
        <w:r>
          <w:t>5</w:t>
        </w:r>
        <w:r>
          <w:fldChar w:fldCharType="end"/>
        </w:r>
      </w:hyperlink>
    </w:p>
    <w:p>
      <w:pPr>
        <w:pStyle w:val="TOC2"/>
        <w:tabs>
          <w:tab w:val="right" w:leader="dot" w:pos="8306"/>
        </w:tabs>
      </w:pPr>
      <w:hyperlink w:anchor="_Toc8937" w:history="1">
        <w:r>
          <w:rPr>
            <w:rFonts w:ascii="仿宋" w:eastAsia="仿宋" w:hAnsi="仿宋" w:cs="仿宋" w:hint="eastAsia"/>
            <w:lang w:eastAsia="zh-CN"/>
          </w:rPr>
          <w:t>(一)、技术管理特点</w:t>
        </w:r>
        <w:r>
          <w:tab/>
        </w:r>
        <w:r>
          <w:fldChar w:fldCharType="begin"/>
        </w:r>
        <w:r>
          <w:instrText xml:space="preserve"> PAGEREF _Toc8937 \h </w:instrText>
        </w:r>
        <w:r>
          <w:fldChar w:fldCharType="separate"/>
        </w:r>
        <w:r>
          <w:t>5</w:t>
        </w:r>
        <w:r>
          <w:fldChar w:fldCharType="end"/>
        </w:r>
      </w:hyperlink>
    </w:p>
    <w:p>
      <w:pPr>
        <w:pStyle w:val="TOC2"/>
        <w:tabs>
          <w:tab w:val="right" w:leader="dot" w:pos="8306"/>
        </w:tabs>
      </w:pPr>
      <w:hyperlink w:anchor="_Toc19179" w:history="1">
        <w:r>
          <w:rPr>
            <w:rFonts w:ascii="仿宋" w:eastAsia="仿宋" w:hAnsi="仿宋" w:cs="仿宋" w:hint="eastAsia"/>
            <w:lang w:eastAsia="zh-CN"/>
          </w:rPr>
          <w:t>(二)、PBT项目工艺技术设计方案</w:t>
        </w:r>
        <w:r>
          <w:tab/>
        </w:r>
        <w:r>
          <w:fldChar w:fldCharType="begin"/>
        </w:r>
        <w:r>
          <w:instrText xml:space="preserve"> PAGEREF _Toc19179 \h </w:instrText>
        </w:r>
        <w:r>
          <w:fldChar w:fldCharType="separate"/>
        </w:r>
        <w:r>
          <w:t>6</w:t>
        </w:r>
        <w:r>
          <w:fldChar w:fldCharType="end"/>
        </w:r>
      </w:hyperlink>
    </w:p>
    <w:p>
      <w:pPr>
        <w:pStyle w:val="TOC2"/>
        <w:tabs>
          <w:tab w:val="right" w:leader="dot" w:pos="8306"/>
        </w:tabs>
      </w:pPr>
      <w:hyperlink w:anchor="_Toc4388" w:history="1">
        <w:r>
          <w:rPr>
            <w:rFonts w:ascii="仿宋" w:eastAsia="仿宋" w:hAnsi="仿宋" w:cs="仿宋" w:hint="eastAsia"/>
            <w:lang w:eastAsia="zh-CN"/>
          </w:rPr>
          <w:t>(三)、设备选型方案</w:t>
        </w:r>
        <w:r>
          <w:tab/>
        </w:r>
        <w:r>
          <w:fldChar w:fldCharType="begin"/>
        </w:r>
        <w:r>
          <w:instrText xml:space="preserve"> PAGEREF _Toc4388 \h </w:instrText>
        </w:r>
        <w:r>
          <w:fldChar w:fldCharType="separate"/>
        </w:r>
        <w:r>
          <w:t>7</w:t>
        </w:r>
        <w:r>
          <w:fldChar w:fldCharType="end"/>
        </w:r>
      </w:hyperlink>
    </w:p>
    <w:p>
      <w:pPr>
        <w:pStyle w:val="TOC1"/>
        <w:tabs>
          <w:tab w:val="right" w:leader="dot" w:pos="8306"/>
        </w:tabs>
      </w:pPr>
      <w:hyperlink w:anchor="_Toc30377" w:history="1">
        <w:r>
          <w:rPr>
            <w:rFonts w:ascii="仿宋" w:eastAsia="仿宋" w:hAnsi="仿宋" w:cs="仿宋" w:hint="eastAsia"/>
            <w:lang w:eastAsia="zh-CN"/>
          </w:rPr>
          <w:t>三、PBT项目选址可行性分析</w:t>
        </w:r>
        <w:r>
          <w:tab/>
        </w:r>
        <w:r>
          <w:fldChar w:fldCharType="begin"/>
        </w:r>
        <w:r>
          <w:instrText xml:space="preserve"> PAGEREF _Toc30377 \h </w:instrText>
        </w:r>
        <w:r>
          <w:fldChar w:fldCharType="separate"/>
        </w:r>
        <w:r>
          <w:t>8</w:t>
        </w:r>
        <w:r>
          <w:fldChar w:fldCharType="end"/>
        </w:r>
      </w:hyperlink>
    </w:p>
    <w:p>
      <w:pPr>
        <w:pStyle w:val="TOC2"/>
        <w:tabs>
          <w:tab w:val="right" w:leader="dot" w:pos="8306"/>
        </w:tabs>
      </w:pPr>
      <w:hyperlink w:anchor="_Toc1212" w:history="1">
        <w:r>
          <w:rPr>
            <w:rFonts w:ascii="仿宋" w:eastAsia="仿宋" w:hAnsi="仿宋" w:cs="仿宋" w:hint="eastAsia"/>
            <w:lang w:eastAsia="zh-CN"/>
          </w:rPr>
          <w:t>(一)、PBT项目选址</w:t>
        </w:r>
        <w:r>
          <w:tab/>
        </w:r>
        <w:r>
          <w:fldChar w:fldCharType="begin"/>
        </w:r>
        <w:r>
          <w:instrText xml:space="preserve"> PAGEREF _Toc1212 \h </w:instrText>
        </w:r>
        <w:r>
          <w:fldChar w:fldCharType="separate"/>
        </w:r>
        <w:r>
          <w:t>8</w:t>
        </w:r>
        <w:r>
          <w:fldChar w:fldCharType="end"/>
        </w:r>
      </w:hyperlink>
    </w:p>
    <w:p>
      <w:pPr>
        <w:pStyle w:val="TOC2"/>
        <w:tabs>
          <w:tab w:val="right" w:leader="dot" w:pos="8306"/>
        </w:tabs>
      </w:pPr>
      <w:hyperlink w:anchor="_Toc10514" w:history="1">
        <w:r>
          <w:rPr>
            <w:rFonts w:ascii="仿宋" w:eastAsia="仿宋" w:hAnsi="仿宋" w:cs="仿宋" w:hint="eastAsia"/>
            <w:lang w:eastAsia="zh-CN"/>
          </w:rPr>
          <w:t>(二)、用地控制指标</w:t>
        </w:r>
        <w:r>
          <w:tab/>
        </w:r>
        <w:r>
          <w:fldChar w:fldCharType="begin"/>
        </w:r>
        <w:r>
          <w:instrText xml:space="preserve"> PAGEREF _Toc10514 \h </w:instrText>
        </w:r>
        <w:r>
          <w:fldChar w:fldCharType="separate"/>
        </w:r>
        <w:r>
          <w:t>8</w:t>
        </w:r>
        <w:r>
          <w:fldChar w:fldCharType="end"/>
        </w:r>
      </w:hyperlink>
    </w:p>
    <w:p>
      <w:pPr>
        <w:pStyle w:val="TOC2"/>
        <w:tabs>
          <w:tab w:val="right" w:leader="dot" w:pos="8306"/>
        </w:tabs>
      </w:pPr>
      <w:hyperlink w:anchor="_Toc28944" w:history="1">
        <w:r>
          <w:rPr>
            <w:rFonts w:ascii="仿宋" w:eastAsia="仿宋" w:hAnsi="仿宋" w:cs="仿宋" w:hint="eastAsia"/>
            <w:lang w:eastAsia="zh-CN"/>
          </w:rPr>
          <w:t>(三)、节约用地措施</w:t>
        </w:r>
        <w:r>
          <w:tab/>
        </w:r>
        <w:r>
          <w:fldChar w:fldCharType="begin"/>
        </w:r>
        <w:r>
          <w:instrText xml:space="preserve"> PAGEREF _Toc28944 \h </w:instrText>
        </w:r>
        <w:r>
          <w:fldChar w:fldCharType="separate"/>
        </w:r>
        <w:r>
          <w:t>10</w:t>
        </w:r>
        <w:r>
          <w:fldChar w:fldCharType="end"/>
        </w:r>
      </w:hyperlink>
    </w:p>
    <w:p>
      <w:pPr>
        <w:pStyle w:val="TOC2"/>
        <w:tabs>
          <w:tab w:val="right" w:leader="dot" w:pos="8306"/>
        </w:tabs>
      </w:pPr>
      <w:hyperlink w:anchor="_Toc22536" w:history="1">
        <w:r>
          <w:rPr>
            <w:rFonts w:ascii="仿宋" w:eastAsia="仿宋" w:hAnsi="仿宋" w:cs="仿宋" w:hint="eastAsia"/>
            <w:lang w:eastAsia="zh-CN"/>
          </w:rPr>
          <w:t>(四)、总图布置方案</w:t>
        </w:r>
        <w:r>
          <w:tab/>
        </w:r>
        <w:r>
          <w:fldChar w:fldCharType="begin"/>
        </w:r>
        <w:r>
          <w:instrText xml:space="preserve"> PAGEREF _Toc22536 \h </w:instrText>
        </w:r>
        <w:r>
          <w:fldChar w:fldCharType="separate"/>
        </w:r>
        <w:r>
          <w:t>11</w:t>
        </w:r>
        <w:r>
          <w:fldChar w:fldCharType="end"/>
        </w:r>
      </w:hyperlink>
    </w:p>
    <w:p>
      <w:pPr>
        <w:pStyle w:val="TOC2"/>
        <w:tabs>
          <w:tab w:val="right" w:leader="dot" w:pos="8306"/>
        </w:tabs>
      </w:pPr>
      <w:hyperlink w:anchor="_Toc3189" w:history="1">
        <w:r>
          <w:rPr>
            <w:rFonts w:ascii="仿宋" w:eastAsia="仿宋" w:hAnsi="仿宋" w:cs="仿宋" w:hint="eastAsia"/>
            <w:lang w:eastAsia="zh-CN"/>
          </w:rPr>
          <w:t>(五)、选址综合评价</w:t>
        </w:r>
        <w:r>
          <w:tab/>
        </w:r>
        <w:r>
          <w:fldChar w:fldCharType="begin"/>
        </w:r>
        <w:r>
          <w:instrText xml:space="preserve"> PAGEREF _Toc3189 \h </w:instrText>
        </w:r>
        <w:r>
          <w:fldChar w:fldCharType="separate"/>
        </w:r>
        <w:r>
          <w:t>12</w:t>
        </w:r>
        <w:r>
          <w:fldChar w:fldCharType="end"/>
        </w:r>
      </w:hyperlink>
    </w:p>
    <w:p>
      <w:pPr>
        <w:pStyle w:val="TOC1"/>
        <w:tabs>
          <w:tab w:val="right" w:leader="dot" w:pos="8306"/>
        </w:tabs>
      </w:pPr>
      <w:hyperlink w:anchor="_Toc159" w:history="1">
        <w:r>
          <w:rPr>
            <w:rFonts w:ascii="仿宋" w:eastAsia="仿宋" w:hAnsi="仿宋" w:cs="仿宋" w:hint="eastAsia"/>
            <w:lang w:eastAsia="zh-CN"/>
          </w:rPr>
          <w:t>四、PBT项目土建工程</w:t>
        </w:r>
        <w:r>
          <w:tab/>
        </w:r>
        <w:r>
          <w:fldChar w:fldCharType="begin"/>
        </w:r>
        <w:r>
          <w:instrText xml:space="preserve"> PAGEREF _Toc159 \h </w:instrText>
        </w:r>
        <w:r>
          <w:fldChar w:fldCharType="separate"/>
        </w:r>
        <w:r>
          <w:t>14</w:t>
        </w:r>
        <w:r>
          <w:fldChar w:fldCharType="end"/>
        </w:r>
      </w:hyperlink>
    </w:p>
    <w:p>
      <w:pPr>
        <w:pStyle w:val="TOC2"/>
        <w:tabs>
          <w:tab w:val="right" w:leader="dot" w:pos="8306"/>
        </w:tabs>
      </w:pPr>
      <w:hyperlink w:anchor="_Toc18300" w:history="1">
        <w:r>
          <w:rPr>
            <w:rFonts w:ascii="仿宋" w:eastAsia="仿宋" w:hAnsi="仿宋" w:cs="仿宋" w:hint="eastAsia"/>
            <w:lang w:eastAsia="zh-CN"/>
          </w:rPr>
          <w:t>(一)、建筑工程设计原则</w:t>
        </w:r>
        <w:r>
          <w:tab/>
        </w:r>
        <w:r>
          <w:fldChar w:fldCharType="begin"/>
        </w:r>
        <w:r>
          <w:instrText xml:space="preserve"> PAGEREF _Toc18300 \h </w:instrText>
        </w:r>
        <w:r>
          <w:fldChar w:fldCharType="separate"/>
        </w:r>
        <w:r>
          <w:t>14</w:t>
        </w:r>
        <w:r>
          <w:fldChar w:fldCharType="end"/>
        </w:r>
      </w:hyperlink>
    </w:p>
    <w:p>
      <w:pPr>
        <w:pStyle w:val="TOC2"/>
        <w:tabs>
          <w:tab w:val="right" w:leader="dot" w:pos="8306"/>
        </w:tabs>
      </w:pPr>
      <w:hyperlink w:anchor="_Toc16842" w:history="1">
        <w:r>
          <w:rPr>
            <w:rFonts w:ascii="仿宋" w:eastAsia="仿宋" w:hAnsi="仿宋" w:cs="仿宋" w:hint="eastAsia"/>
            <w:lang w:eastAsia="zh-CN"/>
          </w:rPr>
          <w:t>(二)、土建工程设计年限及安全等级</w:t>
        </w:r>
        <w:r>
          <w:tab/>
        </w:r>
        <w:r>
          <w:fldChar w:fldCharType="begin"/>
        </w:r>
        <w:r>
          <w:instrText xml:space="preserve"> PAGEREF _Toc16842 \h </w:instrText>
        </w:r>
        <w:r>
          <w:fldChar w:fldCharType="separate"/>
        </w:r>
        <w:r>
          <w:t>15</w:t>
        </w:r>
        <w:r>
          <w:fldChar w:fldCharType="end"/>
        </w:r>
      </w:hyperlink>
    </w:p>
    <w:p>
      <w:pPr>
        <w:pStyle w:val="TOC2"/>
        <w:tabs>
          <w:tab w:val="right" w:leader="dot" w:pos="8306"/>
        </w:tabs>
      </w:pPr>
      <w:hyperlink w:anchor="_Toc31588" w:history="1">
        <w:r>
          <w:rPr>
            <w:rFonts w:ascii="仿宋" w:eastAsia="仿宋" w:hAnsi="仿宋" w:cs="仿宋" w:hint="eastAsia"/>
            <w:lang w:eastAsia="zh-CN"/>
          </w:rPr>
          <w:t>(三)、建筑工程设计总体要求</w:t>
        </w:r>
        <w:r>
          <w:tab/>
        </w:r>
        <w:r>
          <w:fldChar w:fldCharType="begin"/>
        </w:r>
        <w:r>
          <w:instrText xml:space="preserve"> PAGEREF _Toc31588 \h </w:instrText>
        </w:r>
        <w:r>
          <w:fldChar w:fldCharType="separate"/>
        </w:r>
        <w:r>
          <w:t>16</w:t>
        </w:r>
        <w:r>
          <w:fldChar w:fldCharType="end"/>
        </w:r>
      </w:hyperlink>
    </w:p>
    <w:p>
      <w:pPr>
        <w:pStyle w:val="TOC2"/>
        <w:tabs>
          <w:tab w:val="right" w:leader="dot" w:pos="8306"/>
        </w:tabs>
      </w:pPr>
      <w:hyperlink w:anchor="_Toc21877" w:history="1">
        <w:r>
          <w:rPr>
            <w:rFonts w:ascii="仿宋" w:eastAsia="仿宋" w:hAnsi="仿宋" w:cs="仿宋" w:hint="eastAsia"/>
            <w:lang w:eastAsia="zh-CN"/>
          </w:rPr>
          <w:t>(四)、土建工程建设指标</w:t>
        </w:r>
        <w:r>
          <w:tab/>
        </w:r>
        <w:r>
          <w:fldChar w:fldCharType="begin"/>
        </w:r>
        <w:r>
          <w:instrText xml:space="preserve"> PAGEREF _Toc21877 \h </w:instrText>
        </w:r>
        <w:r>
          <w:fldChar w:fldCharType="separate"/>
        </w:r>
        <w:r>
          <w:t>17</w:t>
        </w:r>
        <w:r>
          <w:fldChar w:fldCharType="end"/>
        </w:r>
      </w:hyperlink>
    </w:p>
    <w:p>
      <w:pPr>
        <w:pStyle w:val="TOC1"/>
        <w:tabs>
          <w:tab w:val="right" w:leader="dot" w:pos="8306"/>
        </w:tabs>
      </w:pPr>
      <w:hyperlink w:anchor="_Toc29012" w:history="1">
        <w:r>
          <w:rPr>
            <w:rFonts w:ascii="仿宋" w:eastAsia="仿宋" w:hAnsi="仿宋" w:cs="仿宋" w:hint="eastAsia"/>
            <w:lang w:eastAsia="zh-CN"/>
          </w:rPr>
          <w:t>五、PBT项目可持续发展</w:t>
        </w:r>
        <w:r>
          <w:tab/>
        </w:r>
        <w:r>
          <w:fldChar w:fldCharType="begin"/>
        </w:r>
        <w:r>
          <w:instrText xml:space="preserve"> PAGEREF _Toc29012 \h </w:instrText>
        </w:r>
        <w:r>
          <w:fldChar w:fldCharType="separate"/>
        </w:r>
        <w:r>
          <w:t>17</w:t>
        </w:r>
        <w:r>
          <w:fldChar w:fldCharType="end"/>
        </w:r>
      </w:hyperlink>
    </w:p>
    <w:p>
      <w:pPr>
        <w:pStyle w:val="TOC2"/>
        <w:tabs>
          <w:tab w:val="right" w:leader="dot" w:pos="8306"/>
        </w:tabs>
      </w:pPr>
      <w:hyperlink w:anchor="_Toc9078" w:history="1">
        <w:r>
          <w:rPr>
            <w:rFonts w:ascii="仿宋" w:eastAsia="仿宋" w:hAnsi="仿宋" w:cs="仿宋" w:hint="eastAsia"/>
            <w:lang w:eastAsia="zh-CN"/>
          </w:rPr>
          <w:t>(一)、可持续战略与实践</w:t>
        </w:r>
        <w:r>
          <w:tab/>
        </w:r>
        <w:r>
          <w:fldChar w:fldCharType="begin"/>
        </w:r>
        <w:r>
          <w:instrText xml:space="preserve"> PAGEREF _Toc9078 \h </w:instrText>
        </w:r>
        <w:r>
          <w:fldChar w:fldCharType="separate"/>
        </w:r>
        <w:r>
          <w:t>17</w:t>
        </w:r>
        <w:r>
          <w:fldChar w:fldCharType="end"/>
        </w:r>
      </w:hyperlink>
    </w:p>
    <w:p>
      <w:pPr>
        <w:pStyle w:val="TOC2"/>
        <w:tabs>
          <w:tab w:val="right" w:leader="dot" w:pos="8306"/>
        </w:tabs>
      </w:pPr>
      <w:hyperlink w:anchor="_Toc12289" w:history="1">
        <w:r>
          <w:rPr>
            <w:rFonts w:ascii="仿宋" w:eastAsia="仿宋" w:hAnsi="仿宋" w:cs="仿宋" w:hint="eastAsia"/>
            <w:lang w:eastAsia="zh-CN"/>
          </w:rPr>
          <w:t>(二)、环保与社会责任</w:t>
        </w:r>
        <w:r>
          <w:tab/>
        </w:r>
        <w:r>
          <w:fldChar w:fldCharType="begin"/>
        </w:r>
        <w:r>
          <w:instrText xml:space="preserve"> PAGEREF _Toc12289 \h </w:instrText>
        </w:r>
        <w:r>
          <w:fldChar w:fldCharType="separate"/>
        </w:r>
        <w:r>
          <w:t>18</w:t>
        </w:r>
        <w:r>
          <w:fldChar w:fldCharType="end"/>
        </w:r>
      </w:hyperlink>
    </w:p>
    <w:p>
      <w:pPr>
        <w:pStyle w:val="TOC1"/>
        <w:tabs>
          <w:tab w:val="right" w:leader="dot" w:pos="8306"/>
        </w:tabs>
      </w:pPr>
      <w:hyperlink w:anchor="_Toc17659" w:history="1">
        <w:r>
          <w:rPr>
            <w:rFonts w:ascii="仿宋" w:eastAsia="仿宋" w:hAnsi="仿宋" w:cs="仿宋" w:hint="eastAsia"/>
            <w:lang w:eastAsia="zh-CN"/>
          </w:rPr>
          <w:t>六、PBT项目建设单位说明</w:t>
        </w:r>
        <w:r>
          <w:tab/>
        </w:r>
        <w:r>
          <w:fldChar w:fldCharType="begin"/>
        </w:r>
        <w:r>
          <w:instrText xml:space="preserve"> PAGEREF _Toc17659 \h </w:instrText>
        </w:r>
        <w:r>
          <w:fldChar w:fldCharType="separate"/>
        </w:r>
        <w:r>
          <w:t>18</w:t>
        </w:r>
        <w:r>
          <w:fldChar w:fldCharType="end"/>
        </w:r>
      </w:hyperlink>
    </w:p>
    <w:p>
      <w:pPr>
        <w:pStyle w:val="TOC2"/>
        <w:tabs>
          <w:tab w:val="right" w:leader="dot" w:pos="8306"/>
        </w:tabs>
      </w:pPr>
      <w:hyperlink w:anchor="_Toc11248" w:history="1">
        <w:r>
          <w:rPr>
            <w:rFonts w:ascii="仿宋" w:eastAsia="仿宋" w:hAnsi="仿宋" w:cs="仿宋" w:hint="eastAsia"/>
            <w:lang w:eastAsia="zh-CN"/>
          </w:rPr>
          <w:t>(一)、PBT项目承办单位基本情况</w:t>
        </w:r>
        <w:r>
          <w:tab/>
        </w:r>
        <w:r>
          <w:fldChar w:fldCharType="begin"/>
        </w:r>
        <w:r>
          <w:instrText xml:space="preserve"> PAGEREF _Toc11248 \h </w:instrText>
        </w:r>
        <w:r>
          <w:fldChar w:fldCharType="separate"/>
        </w:r>
        <w:r>
          <w:t>18</w:t>
        </w:r>
        <w:r>
          <w:fldChar w:fldCharType="end"/>
        </w:r>
      </w:hyperlink>
    </w:p>
    <w:p>
      <w:pPr>
        <w:pStyle w:val="TOC2"/>
        <w:tabs>
          <w:tab w:val="right" w:leader="dot" w:pos="8306"/>
        </w:tabs>
      </w:pPr>
      <w:hyperlink w:anchor="_Toc17494" w:history="1">
        <w:r>
          <w:rPr>
            <w:rFonts w:ascii="仿宋" w:eastAsia="仿宋" w:hAnsi="仿宋" w:cs="仿宋" w:hint="eastAsia"/>
            <w:lang w:eastAsia="zh-CN"/>
          </w:rPr>
          <w:t>(二)、公司经济效益分析</w:t>
        </w:r>
        <w:r>
          <w:tab/>
        </w:r>
        <w:r>
          <w:fldChar w:fldCharType="begin"/>
        </w:r>
        <w:r>
          <w:instrText xml:space="preserve"> PAGEREF _Toc17494 \h </w:instrText>
        </w:r>
        <w:r>
          <w:fldChar w:fldCharType="separate"/>
        </w:r>
        <w:r>
          <w:t>19</w:t>
        </w:r>
        <w:r>
          <w:fldChar w:fldCharType="end"/>
        </w:r>
      </w:hyperlink>
    </w:p>
    <w:p>
      <w:pPr>
        <w:pStyle w:val="TOC1"/>
        <w:tabs>
          <w:tab w:val="right" w:leader="dot" w:pos="8306"/>
        </w:tabs>
      </w:pPr>
      <w:hyperlink w:anchor="_Toc5759" w:history="1">
        <w:r>
          <w:rPr>
            <w:rFonts w:ascii="仿宋" w:eastAsia="仿宋" w:hAnsi="仿宋" w:cs="仿宋" w:hint="eastAsia"/>
            <w:lang w:eastAsia="zh-CN"/>
          </w:rPr>
          <w:t>七、PBT项目创新与研发</w:t>
        </w:r>
        <w:r>
          <w:tab/>
        </w:r>
        <w:r>
          <w:fldChar w:fldCharType="begin"/>
        </w:r>
        <w:r>
          <w:instrText xml:space="preserve"> PAGEREF _Toc5759 \h </w:instrText>
        </w:r>
        <w:r>
          <w:fldChar w:fldCharType="separate"/>
        </w:r>
        <w:r>
          <w:t>20</w:t>
        </w:r>
        <w:r>
          <w:fldChar w:fldCharType="end"/>
        </w:r>
      </w:hyperlink>
    </w:p>
    <w:p>
      <w:pPr>
        <w:pStyle w:val="TOC2"/>
        <w:tabs>
          <w:tab w:val="right" w:leader="dot" w:pos="8306"/>
        </w:tabs>
      </w:pPr>
      <w:hyperlink w:anchor="_Toc1124" w:history="1">
        <w:r>
          <w:rPr>
            <w:rFonts w:ascii="仿宋" w:eastAsia="仿宋" w:hAnsi="仿宋" w:cs="仿宋" w:hint="eastAsia"/>
            <w:lang w:eastAsia="zh-CN"/>
          </w:rPr>
          <w:t>(一)、创新策略与方向</w:t>
        </w:r>
        <w:r>
          <w:tab/>
        </w:r>
        <w:r>
          <w:fldChar w:fldCharType="begin"/>
        </w:r>
        <w:r>
          <w:instrText xml:space="preserve"> PAGEREF _Toc1124 \h </w:instrText>
        </w:r>
        <w:r>
          <w:fldChar w:fldCharType="separate"/>
        </w:r>
        <w:r>
          <w:t>20</w:t>
        </w:r>
        <w:r>
          <w:fldChar w:fldCharType="end"/>
        </w:r>
      </w:hyperlink>
    </w:p>
    <w:p>
      <w:pPr>
        <w:pStyle w:val="TOC2"/>
        <w:tabs>
          <w:tab w:val="right" w:leader="dot" w:pos="8306"/>
        </w:tabs>
      </w:pPr>
      <w:hyperlink w:anchor="_Toc10823" w:history="1">
        <w:r>
          <w:rPr>
            <w:rFonts w:ascii="仿宋" w:eastAsia="仿宋" w:hAnsi="仿宋" w:cs="仿宋" w:hint="eastAsia"/>
            <w:lang w:eastAsia="zh-CN"/>
          </w:rPr>
          <w:t>(二)、研发规划与投入</w:t>
        </w:r>
        <w:r>
          <w:tab/>
        </w:r>
        <w:r>
          <w:fldChar w:fldCharType="begin"/>
        </w:r>
        <w:r>
          <w:instrText xml:space="preserve"> PAGEREF _Toc10823 \h </w:instrText>
        </w:r>
        <w:r>
          <w:fldChar w:fldCharType="separate"/>
        </w:r>
        <w:r>
          <w:t>21</w:t>
        </w:r>
        <w:r>
          <w:fldChar w:fldCharType="end"/>
        </w:r>
      </w:hyperlink>
    </w:p>
    <w:p>
      <w:pPr>
        <w:pStyle w:val="TOC1"/>
        <w:tabs>
          <w:tab w:val="right" w:leader="dot" w:pos="8306"/>
        </w:tabs>
      </w:pPr>
      <w:hyperlink w:anchor="_Toc21465" w:history="1">
        <w:r>
          <w:rPr>
            <w:rFonts w:ascii="仿宋" w:eastAsia="仿宋" w:hAnsi="仿宋" w:cs="仿宋" w:hint="eastAsia"/>
            <w:lang w:eastAsia="zh-CN"/>
          </w:rPr>
          <w:t>八、PBT项目人力资源培养与发展</w:t>
        </w:r>
        <w:r>
          <w:tab/>
        </w:r>
        <w:r>
          <w:fldChar w:fldCharType="begin"/>
        </w:r>
        <w:r>
          <w:instrText xml:space="preserve"> PAGEREF _Toc21465 \h </w:instrText>
        </w:r>
        <w:r>
          <w:fldChar w:fldCharType="separate"/>
        </w:r>
        <w:r>
          <w:t>23</w:t>
        </w:r>
        <w:r>
          <w:fldChar w:fldCharType="end"/>
        </w:r>
      </w:hyperlink>
    </w:p>
    <w:p>
      <w:pPr>
        <w:pStyle w:val="TOC2"/>
        <w:tabs>
          <w:tab w:val="right" w:leader="dot" w:pos="8306"/>
        </w:tabs>
      </w:pPr>
      <w:hyperlink w:anchor="_Toc1956" w:history="1">
        <w:r>
          <w:rPr>
            <w:rFonts w:ascii="仿宋" w:eastAsia="仿宋" w:hAnsi="仿宋" w:cs="仿宋" w:hint="eastAsia"/>
            <w:lang w:eastAsia="zh-CN"/>
          </w:rPr>
          <w:t>(一)、人才需求与规划</w:t>
        </w:r>
        <w:r>
          <w:tab/>
        </w:r>
        <w:r>
          <w:fldChar w:fldCharType="begin"/>
        </w:r>
        <w:r>
          <w:instrText xml:space="preserve"> PAGEREF _Toc1956 \h </w:instrText>
        </w:r>
        <w:r>
          <w:fldChar w:fldCharType="separate"/>
        </w:r>
        <w:r>
          <w:t>23</w:t>
        </w:r>
        <w:r>
          <w:fldChar w:fldCharType="end"/>
        </w:r>
      </w:hyperlink>
    </w:p>
    <w:p>
      <w:pPr>
        <w:pStyle w:val="TOC2"/>
        <w:tabs>
          <w:tab w:val="right" w:leader="dot" w:pos="8306"/>
        </w:tabs>
      </w:pPr>
      <w:hyperlink w:anchor="_Toc5172" w:history="1">
        <w:r>
          <w:rPr>
            <w:rFonts w:ascii="仿宋" w:eastAsia="仿宋" w:hAnsi="仿宋" w:cs="仿宋" w:hint="eastAsia"/>
            <w:lang w:eastAsia="zh-CN"/>
          </w:rPr>
          <w:t>(二)、培训与发展计划</w:t>
        </w:r>
        <w:r>
          <w:tab/>
        </w:r>
        <w:r>
          <w:fldChar w:fldCharType="begin"/>
        </w:r>
        <w:r>
          <w:instrText xml:space="preserve"> PAGEREF _Toc5172 \h </w:instrText>
        </w:r>
        <w:r>
          <w:fldChar w:fldCharType="separate"/>
        </w:r>
        <w:r>
          <w:t>23</w:t>
        </w:r>
        <w:r>
          <w:fldChar w:fldCharType="end"/>
        </w:r>
      </w:hyperlink>
    </w:p>
    <w:p>
      <w:pPr>
        <w:pStyle w:val="TOC1"/>
        <w:tabs>
          <w:tab w:val="right" w:leader="dot" w:pos="8306"/>
        </w:tabs>
      </w:pPr>
      <w:hyperlink w:anchor="_Toc2656" w:history="1">
        <w:r>
          <w:rPr>
            <w:rFonts w:ascii="仿宋" w:eastAsia="仿宋" w:hAnsi="仿宋" w:cs="仿宋" w:hint="eastAsia"/>
            <w:lang w:eastAsia="zh-CN"/>
          </w:rPr>
          <w:t>九、PBT项目技术管理</w:t>
        </w:r>
        <w:r>
          <w:tab/>
        </w:r>
        <w:r>
          <w:fldChar w:fldCharType="begin"/>
        </w:r>
        <w:r>
          <w:instrText xml:space="preserve"> PAGEREF _Toc2656 \h </w:instrText>
        </w:r>
        <w:r>
          <w:fldChar w:fldCharType="separate"/>
        </w:r>
        <w:r>
          <w:t>24</w:t>
        </w:r>
        <w:r>
          <w:fldChar w:fldCharType="end"/>
        </w:r>
      </w:hyperlink>
    </w:p>
    <w:p>
      <w:pPr>
        <w:pStyle w:val="TOC2"/>
        <w:tabs>
          <w:tab w:val="right" w:leader="dot" w:pos="8306"/>
        </w:tabs>
      </w:pPr>
      <w:hyperlink w:anchor="_Toc22837" w:history="1">
        <w:r>
          <w:rPr>
            <w:rFonts w:ascii="仿宋" w:eastAsia="仿宋" w:hAnsi="仿宋" w:cs="仿宋" w:hint="eastAsia"/>
            <w:lang w:eastAsia="zh-CN"/>
          </w:rPr>
          <w:t>(一)、技术方案选用方向</w:t>
        </w:r>
        <w:r>
          <w:tab/>
        </w:r>
        <w:r>
          <w:fldChar w:fldCharType="begin"/>
        </w:r>
        <w:r>
          <w:instrText xml:space="preserve"> PAGEREF _Toc22837 \h </w:instrText>
        </w:r>
        <w:r>
          <w:fldChar w:fldCharType="separate"/>
        </w:r>
        <w:r>
          <w:t>24</w:t>
        </w:r>
        <w:r>
          <w:fldChar w:fldCharType="end"/>
        </w:r>
      </w:hyperlink>
    </w:p>
    <w:p>
      <w:pPr>
        <w:pStyle w:val="TOC2"/>
        <w:tabs>
          <w:tab w:val="right" w:leader="dot" w:pos="8306"/>
        </w:tabs>
      </w:pPr>
      <w:hyperlink w:anchor="_Toc2519" w:history="1">
        <w:r>
          <w:rPr>
            <w:rFonts w:ascii="仿宋" w:eastAsia="仿宋" w:hAnsi="仿宋" w:cs="仿宋" w:hint="eastAsia"/>
            <w:lang w:eastAsia="zh-CN"/>
          </w:rPr>
          <w:t>(二)、工艺技术方案选用原则</w:t>
        </w:r>
        <w:r>
          <w:tab/>
        </w:r>
        <w:r>
          <w:fldChar w:fldCharType="begin"/>
        </w:r>
        <w:r>
          <w:instrText xml:space="preserve"> PAGEREF _Toc2519 \h </w:instrText>
        </w:r>
        <w:r>
          <w:fldChar w:fldCharType="separate"/>
        </w:r>
        <w:r>
          <w:t>26</w:t>
        </w:r>
        <w:r>
          <w:fldChar w:fldCharType="end"/>
        </w:r>
      </w:hyperlink>
    </w:p>
    <w:p>
      <w:pPr>
        <w:pStyle w:val="TOC2"/>
        <w:tabs>
          <w:tab w:val="right" w:leader="dot" w:pos="8306"/>
        </w:tabs>
      </w:pPr>
      <w:hyperlink w:anchor="_Toc19711" w:history="1">
        <w:r>
          <w:rPr>
            <w:rFonts w:ascii="仿宋" w:eastAsia="仿宋" w:hAnsi="仿宋" w:cs="仿宋" w:hint="eastAsia"/>
            <w:lang w:eastAsia="zh-CN"/>
          </w:rPr>
          <w:t>(三)、工艺技术方案要求</w:t>
        </w:r>
        <w:r>
          <w:tab/>
        </w:r>
        <w:r>
          <w:fldChar w:fldCharType="begin"/>
        </w:r>
        <w:r>
          <w:instrText xml:space="preserve"> PAGEREF _Toc19711 \h </w:instrText>
        </w:r>
        <w:r>
          <w:fldChar w:fldCharType="separate"/>
        </w:r>
        <w:r>
          <w:t>28</w:t>
        </w:r>
        <w:r>
          <w:fldChar w:fldCharType="end"/>
        </w:r>
      </w:hyperlink>
    </w:p>
    <w:p>
      <w:pPr>
        <w:pStyle w:val="TOC1"/>
        <w:tabs>
          <w:tab w:val="right" w:leader="dot" w:pos="8306"/>
        </w:tabs>
      </w:pPr>
      <w:hyperlink w:anchor="_Toc16138" w:history="1">
        <w:r>
          <w:rPr>
            <w:rFonts w:ascii="仿宋" w:eastAsia="仿宋" w:hAnsi="仿宋" w:cs="仿宋" w:hint="eastAsia"/>
            <w:lang w:eastAsia="zh-CN"/>
          </w:rPr>
          <w:t>十、PBT项目人力资源管理</w:t>
        </w:r>
        <w:r>
          <w:tab/>
        </w:r>
        <w:r>
          <w:fldChar w:fldCharType="begin"/>
        </w:r>
        <w:r>
          <w:instrText xml:space="preserve"> PAGEREF _Toc16138 \h </w:instrText>
        </w:r>
        <w:r>
          <w:fldChar w:fldCharType="separate"/>
        </w:r>
        <w:r>
          <w:t>30</w:t>
        </w:r>
        <w:r>
          <w:fldChar w:fldCharType="end"/>
        </w:r>
      </w:hyperlink>
    </w:p>
    <w:p>
      <w:pPr>
        <w:pStyle w:val="TOC2"/>
        <w:tabs>
          <w:tab w:val="right" w:leader="dot" w:pos="8306"/>
        </w:tabs>
      </w:pPr>
      <w:hyperlink w:anchor="_Toc18000" w:history="1">
        <w:r>
          <w:rPr>
            <w:rFonts w:ascii="仿宋" w:eastAsia="仿宋" w:hAnsi="仿宋" w:cs="仿宋" w:hint="eastAsia"/>
            <w:lang w:eastAsia="zh-CN"/>
          </w:rPr>
          <w:t>(一)、建立健全的预算管理制度</w:t>
        </w:r>
        <w:r>
          <w:tab/>
        </w:r>
        <w:r>
          <w:fldChar w:fldCharType="begin"/>
        </w:r>
        <w:r>
          <w:instrText xml:space="preserve"> PAGEREF _Toc18000 \h </w:instrText>
        </w:r>
        <w:r>
          <w:fldChar w:fldCharType="separate"/>
        </w:r>
        <w:r>
          <w:t>30</w:t>
        </w:r>
        <w:r>
          <w:fldChar w:fldCharType="end"/>
        </w:r>
      </w:hyperlink>
    </w:p>
    <w:p>
      <w:pPr>
        <w:pStyle w:val="TOC2"/>
        <w:tabs>
          <w:tab w:val="right" w:leader="dot" w:pos="8306"/>
        </w:tabs>
      </w:pPr>
      <w:hyperlink w:anchor="_Toc10363" w:history="1">
        <w:r>
          <w:rPr>
            <w:rFonts w:ascii="仿宋" w:eastAsia="仿宋" w:hAnsi="仿宋" w:cs="仿宋" w:hint="eastAsia"/>
            <w:lang w:eastAsia="zh-CN"/>
          </w:rPr>
          <w:t>(二)、加强资金流动监控</w:t>
        </w:r>
        <w:r>
          <w:tab/>
        </w:r>
        <w:r>
          <w:fldChar w:fldCharType="begin"/>
        </w:r>
        <w:r>
          <w:instrText xml:space="preserve"> PAGEREF _Toc10363 \h </w:instrText>
        </w:r>
        <w:r>
          <w:fldChar w:fldCharType="separate"/>
        </w:r>
        <w:r>
          <w:t>32</w:t>
        </w:r>
        <w:r>
          <w:fldChar w:fldCharType="end"/>
        </w:r>
      </w:hyperlink>
    </w:p>
    <w:p>
      <w:pPr>
        <w:pStyle w:val="TOC2"/>
        <w:tabs>
          <w:tab w:val="right" w:leader="dot" w:pos="8306"/>
        </w:tabs>
      </w:pPr>
      <w:hyperlink w:anchor="_Toc10612" w:history="1">
        <w:r>
          <w:rPr>
            <w:rFonts w:ascii="仿宋" w:eastAsia="仿宋" w:hAnsi="仿宋" w:cs="仿宋" w:hint="eastAsia"/>
            <w:lang w:eastAsia="zh-CN"/>
          </w:rPr>
          <w:t>(三)、制定完善的风险控制机制</w:t>
        </w:r>
        <w:r>
          <w:tab/>
        </w:r>
        <w:r>
          <w:fldChar w:fldCharType="begin"/>
        </w:r>
        <w:r>
          <w:instrText xml:space="preserve"> PAGEREF _Toc10612 \h </w:instrText>
        </w:r>
        <w:r>
          <w:fldChar w:fldCharType="separate"/>
        </w:r>
        <w:r>
          <w:t>33</w:t>
        </w:r>
        <w:r>
          <w:fldChar w:fldCharType="end"/>
        </w:r>
      </w:hyperlink>
    </w:p>
    <w:p>
      <w:pPr>
        <w:pStyle w:val="TOC2"/>
        <w:tabs>
          <w:tab w:val="right" w:leader="dot" w:pos="8306"/>
        </w:tabs>
      </w:pPr>
      <w:hyperlink w:anchor="_Toc16845" w:history="1">
        <w:r>
          <w:rPr>
            <w:rFonts w:ascii="仿宋" w:eastAsia="仿宋" w:hAnsi="仿宋" w:cs="仿宋" w:hint="eastAsia"/>
            <w:lang w:eastAsia="zh-CN"/>
          </w:rPr>
          <w:t>(四)、优化成本管理</w:t>
        </w:r>
        <w:r>
          <w:tab/>
        </w:r>
        <w:r>
          <w:fldChar w:fldCharType="begin"/>
        </w:r>
        <w:r>
          <w:instrText xml:space="preserve"> PAGEREF _Toc16845 \h </w:instrText>
        </w:r>
        <w:r>
          <w:fldChar w:fldCharType="separate"/>
        </w:r>
        <w:r>
          <w:t>34</w:t>
        </w:r>
        <w:r>
          <w:fldChar w:fldCharType="end"/>
        </w:r>
      </w:hyperlink>
    </w:p>
    <w:p>
      <w:pPr>
        <w:pStyle w:val="TOC1"/>
        <w:tabs>
          <w:tab w:val="right" w:leader="dot" w:pos="8306"/>
        </w:tabs>
      </w:pPr>
      <w:hyperlink w:anchor="_Toc12769" w:history="1">
        <w:r>
          <w:rPr>
            <w:rFonts w:ascii="仿宋" w:eastAsia="仿宋" w:hAnsi="仿宋" w:cs="仿宋" w:hint="eastAsia"/>
            <w:lang w:eastAsia="zh-CN"/>
          </w:rPr>
          <w:t>十一、PBT项目环境影响分析</w:t>
        </w:r>
        <w:r>
          <w:tab/>
        </w:r>
        <w:r>
          <w:fldChar w:fldCharType="begin"/>
        </w:r>
        <w:r>
          <w:instrText xml:space="preserve"> PAGEREF _Toc12769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883" w:history="1">
        <w:r>
          <w:rPr>
            <w:rFonts w:ascii="仿宋" w:eastAsia="仿宋" w:hAnsi="仿宋" w:cs="仿宋" w:hint="eastAsia"/>
            <w:lang w:eastAsia="zh-CN"/>
          </w:rPr>
          <w:t>(一)、建设区域环境质量现状</w:t>
        </w:r>
        <w:r>
          <w:tab/>
        </w:r>
        <w:r>
          <w:fldChar w:fldCharType="begin"/>
        </w:r>
        <w:r>
          <w:instrText xml:space="preserve"> PAGEREF _Toc21883 \h </w:instrText>
        </w:r>
        <w:r>
          <w:fldChar w:fldCharType="separate"/>
        </w:r>
        <w:r>
          <w:t>35</w:t>
        </w:r>
        <w:r>
          <w:fldChar w:fldCharType="end"/>
        </w:r>
      </w:hyperlink>
    </w:p>
    <w:p>
      <w:pPr>
        <w:pStyle w:val="TOC2"/>
        <w:tabs>
          <w:tab w:val="right" w:leader="dot" w:pos="8306"/>
        </w:tabs>
      </w:pPr>
      <w:hyperlink w:anchor="_Toc29083" w:history="1">
        <w:r>
          <w:rPr>
            <w:rFonts w:ascii="仿宋" w:eastAsia="仿宋" w:hAnsi="仿宋" w:cs="仿宋" w:hint="eastAsia"/>
            <w:lang w:eastAsia="zh-CN"/>
          </w:rPr>
          <w:t>(二)、建设期环境保护</w:t>
        </w:r>
        <w:r>
          <w:tab/>
        </w:r>
        <w:r>
          <w:fldChar w:fldCharType="begin"/>
        </w:r>
        <w:r>
          <w:instrText xml:space="preserve"> PAGEREF _Toc29083 \h </w:instrText>
        </w:r>
        <w:r>
          <w:fldChar w:fldCharType="separate"/>
        </w:r>
        <w:r>
          <w:t>36</w:t>
        </w:r>
        <w:r>
          <w:fldChar w:fldCharType="end"/>
        </w:r>
      </w:hyperlink>
    </w:p>
    <w:p>
      <w:pPr>
        <w:pStyle w:val="TOC2"/>
        <w:tabs>
          <w:tab w:val="right" w:leader="dot" w:pos="8306"/>
        </w:tabs>
      </w:pPr>
      <w:hyperlink w:anchor="_Toc8480" w:history="1">
        <w:r>
          <w:rPr>
            <w:rFonts w:ascii="仿宋" w:eastAsia="仿宋" w:hAnsi="仿宋" w:cs="仿宋" w:hint="eastAsia"/>
            <w:lang w:eastAsia="zh-CN"/>
          </w:rPr>
          <w:t>(三)、运营期环境保护</w:t>
        </w:r>
        <w:r>
          <w:tab/>
        </w:r>
        <w:r>
          <w:fldChar w:fldCharType="begin"/>
        </w:r>
        <w:r>
          <w:instrText xml:space="preserve"> PAGEREF _Toc8480 \h </w:instrText>
        </w:r>
        <w:r>
          <w:fldChar w:fldCharType="separate"/>
        </w:r>
        <w:r>
          <w:t>38</w:t>
        </w:r>
        <w:r>
          <w:fldChar w:fldCharType="end"/>
        </w:r>
      </w:hyperlink>
    </w:p>
    <w:p>
      <w:pPr>
        <w:pStyle w:val="TOC2"/>
        <w:tabs>
          <w:tab w:val="right" w:leader="dot" w:pos="8306"/>
        </w:tabs>
      </w:pPr>
      <w:hyperlink w:anchor="_Toc31954" w:history="1">
        <w:r>
          <w:rPr>
            <w:rFonts w:ascii="仿宋" w:eastAsia="仿宋" w:hAnsi="仿宋" w:cs="仿宋" w:hint="eastAsia"/>
            <w:lang w:eastAsia="zh-CN"/>
          </w:rPr>
          <w:t>(四)、PBT项目建设对区域经济的影响</w:t>
        </w:r>
        <w:r>
          <w:tab/>
        </w:r>
        <w:r>
          <w:fldChar w:fldCharType="begin"/>
        </w:r>
        <w:r>
          <w:instrText xml:space="preserve"> PAGEREF _Toc31954 \h </w:instrText>
        </w:r>
        <w:r>
          <w:fldChar w:fldCharType="separate"/>
        </w:r>
        <w:r>
          <w:t>39</w:t>
        </w:r>
        <w:r>
          <w:fldChar w:fldCharType="end"/>
        </w:r>
      </w:hyperlink>
    </w:p>
    <w:p>
      <w:pPr>
        <w:pStyle w:val="TOC2"/>
        <w:tabs>
          <w:tab w:val="right" w:leader="dot" w:pos="8306"/>
        </w:tabs>
      </w:pPr>
      <w:hyperlink w:anchor="_Toc2342" w:history="1">
        <w:r>
          <w:rPr>
            <w:rFonts w:ascii="仿宋" w:eastAsia="仿宋" w:hAnsi="仿宋" w:cs="仿宋" w:hint="eastAsia"/>
            <w:lang w:eastAsia="zh-CN"/>
          </w:rPr>
          <w:t>(五)、废弃物处理</w:t>
        </w:r>
        <w:r>
          <w:tab/>
        </w:r>
        <w:r>
          <w:fldChar w:fldCharType="begin"/>
        </w:r>
        <w:r>
          <w:instrText xml:space="preserve"> PAGEREF _Toc2342 \h </w:instrText>
        </w:r>
        <w:r>
          <w:fldChar w:fldCharType="separate"/>
        </w:r>
        <w:r>
          <w:t>41</w:t>
        </w:r>
        <w:r>
          <w:fldChar w:fldCharType="end"/>
        </w:r>
      </w:hyperlink>
    </w:p>
    <w:p>
      <w:pPr>
        <w:pStyle w:val="TOC2"/>
        <w:tabs>
          <w:tab w:val="right" w:leader="dot" w:pos="8306"/>
        </w:tabs>
      </w:pPr>
      <w:hyperlink w:anchor="_Toc11099" w:history="1">
        <w:r>
          <w:rPr>
            <w:rFonts w:ascii="仿宋" w:eastAsia="仿宋" w:hAnsi="仿宋" w:cs="仿宋" w:hint="eastAsia"/>
            <w:lang w:eastAsia="zh-CN"/>
          </w:rPr>
          <w:t>(六)、特殊环境影响分析</w:t>
        </w:r>
        <w:r>
          <w:tab/>
        </w:r>
        <w:r>
          <w:fldChar w:fldCharType="begin"/>
        </w:r>
        <w:r>
          <w:instrText xml:space="preserve"> PAGEREF _Toc11099 \h </w:instrText>
        </w:r>
        <w:r>
          <w:fldChar w:fldCharType="separate"/>
        </w:r>
        <w:r>
          <w:t>42</w:t>
        </w:r>
        <w:r>
          <w:fldChar w:fldCharType="end"/>
        </w:r>
      </w:hyperlink>
    </w:p>
    <w:p>
      <w:pPr>
        <w:pStyle w:val="TOC2"/>
        <w:tabs>
          <w:tab w:val="right" w:leader="dot" w:pos="8306"/>
        </w:tabs>
      </w:pPr>
      <w:hyperlink w:anchor="_Toc16092" w:history="1">
        <w:r>
          <w:rPr>
            <w:rFonts w:ascii="仿宋" w:eastAsia="仿宋" w:hAnsi="仿宋" w:cs="仿宋" w:hint="eastAsia"/>
            <w:lang w:eastAsia="zh-CN"/>
          </w:rPr>
          <w:t>(七)、清洁生产</w:t>
        </w:r>
        <w:r>
          <w:tab/>
        </w:r>
        <w:r>
          <w:fldChar w:fldCharType="begin"/>
        </w:r>
        <w:r>
          <w:instrText xml:space="preserve"> PAGEREF _Toc16092 \h </w:instrText>
        </w:r>
        <w:r>
          <w:fldChar w:fldCharType="separate"/>
        </w:r>
        <w:r>
          <w:t>43</w:t>
        </w:r>
        <w:r>
          <w:fldChar w:fldCharType="end"/>
        </w:r>
      </w:hyperlink>
    </w:p>
    <w:p>
      <w:pPr>
        <w:pStyle w:val="TOC2"/>
        <w:tabs>
          <w:tab w:val="right" w:leader="dot" w:pos="8306"/>
        </w:tabs>
      </w:pPr>
      <w:hyperlink w:anchor="_Toc26346" w:history="1">
        <w:r>
          <w:rPr>
            <w:rFonts w:ascii="仿宋" w:eastAsia="仿宋" w:hAnsi="仿宋" w:cs="仿宋" w:hint="eastAsia"/>
            <w:lang w:eastAsia="zh-CN"/>
          </w:rPr>
          <w:t>(八)、环境保护综合评价</w:t>
        </w:r>
        <w:r>
          <w:tab/>
        </w:r>
        <w:r>
          <w:fldChar w:fldCharType="begin"/>
        </w:r>
        <w:r>
          <w:instrText xml:space="preserve"> PAGEREF _Toc26346 \h </w:instrText>
        </w:r>
        <w:r>
          <w:fldChar w:fldCharType="separate"/>
        </w:r>
        <w:r>
          <w:t>44</w:t>
        </w:r>
        <w:r>
          <w:fldChar w:fldCharType="end"/>
        </w:r>
      </w:hyperlink>
    </w:p>
    <w:p>
      <w:pPr>
        <w:pStyle w:val="TOC1"/>
        <w:tabs>
          <w:tab w:val="right" w:leader="dot" w:pos="8306"/>
        </w:tabs>
      </w:pPr>
      <w:hyperlink w:anchor="_Toc5182" w:history="1">
        <w:r>
          <w:rPr>
            <w:rFonts w:ascii="仿宋" w:eastAsia="仿宋" w:hAnsi="仿宋" w:cs="仿宋" w:hint="eastAsia"/>
            <w:lang w:eastAsia="zh-CN"/>
          </w:rPr>
          <w:t>十二、PBT项目经营效益</w:t>
        </w:r>
        <w:r>
          <w:tab/>
        </w:r>
        <w:r>
          <w:fldChar w:fldCharType="begin"/>
        </w:r>
        <w:r>
          <w:instrText xml:space="preserve"> PAGEREF _Toc5182 \h </w:instrText>
        </w:r>
        <w:r>
          <w:fldChar w:fldCharType="separate"/>
        </w:r>
        <w:r>
          <w:t>45</w:t>
        </w:r>
        <w:r>
          <w:fldChar w:fldCharType="end"/>
        </w:r>
      </w:hyperlink>
    </w:p>
    <w:p>
      <w:pPr>
        <w:pStyle w:val="TOC2"/>
        <w:tabs>
          <w:tab w:val="right" w:leader="dot" w:pos="8306"/>
        </w:tabs>
      </w:pPr>
      <w:hyperlink w:anchor="_Toc29759" w:history="1">
        <w:r>
          <w:rPr>
            <w:rFonts w:ascii="仿宋" w:eastAsia="仿宋" w:hAnsi="仿宋" w:cs="仿宋" w:hint="eastAsia"/>
            <w:lang w:eastAsia="zh-CN"/>
          </w:rPr>
          <w:t>(一)、经济评价财务测算</w:t>
        </w:r>
        <w:r>
          <w:tab/>
        </w:r>
        <w:r>
          <w:fldChar w:fldCharType="begin"/>
        </w:r>
        <w:r>
          <w:instrText xml:space="preserve"> PAGEREF _Toc29759 \h </w:instrText>
        </w:r>
        <w:r>
          <w:fldChar w:fldCharType="separate"/>
        </w:r>
        <w:r>
          <w:t>45</w:t>
        </w:r>
        <w:r>
          <w:fldChar w:fldCharType="end"/>
        </w:r>
      </w:hyperlink>
    </w:p>
    <w:p>
      <w:pPr>
        <w:pStyle w:val="TOC2"/>
        <w:tabs>
          <w:tab w:val="right" w:leader="dot" w:pos="8306"/>
        </w:tabs>
      </w:pPr>
      <w:hyperlink w:anchor="_Toc21233" w:history="1">
        <w:r>
          <w:rPr>
            <w:rFonts w:ascii="仿宋" w:eastAsia="仿宋" w:hAnsi="仿宋" w:cs="仿宋" w:hint="eastAsia"/>
            <w:lang w:eastAsia="zh-CN"/>
          </w:rPr>
          <w:t>(二)、PBT项目盈利能力分析</w:t>
        </w:r>
        <w:r>
          <w:tab/>
        </w:r>
        <w:r>
          <w:fldChar w:fldCharType="begin"/>
        </w:r>
        <w:r>
          <w:instrText xml:space="preserve"> PAGEREF _Toc21233 \h </w:instrText>
        </w:r>
        <w:r>
          <w:fldChar w:fldCharType="separate"/>
        </w:r>
        <w:r>
          <w:t>47</w:t>
        </w:r>
        <w:r>
          <w:fldChar w:fldCharType="end"/>
        </w:r>
      </w:hyperlink>
    </w:p>
    <w:p>
      <w:pPr>
        <w:pStyle w:val="TOC1"/>
        <w:tabs>
          <w:tab w:val="right" w:leader="dot" w:pos="8306"/>
        </w:tabs>
      </w:pPr>
      <w:hyperlink w:anchor="_Toc22184" w:history="1">
        <w:r>
          <w:rPr>
            <w:rFonts w:ascii="仿宋" w:eastAsia="仿宋" w:hAnsi="仿宋" w:cs="仿宋" w:hint="eastAsia"/>
            <w:lang w:eastAsia="zh-CN"/>
          </w:rPr>
          <w:t>十三、PBT项目工程方案分析</w:t>
        </w:r>
        <w:r>
          <w:tab/>
        </w:r>
        <w:r>
          <w:fldChar w:fldCharType="begin"/>
        </w:r>
        <w:r>
          <w:instrText xml:space="preserve"> PAGEREF _Toc22184 \h </w:instrText>
        </w:r>
        <w:r>
          <w:fldChar w:fldCharType="separate"/>
        </w:r>
        <w:r>
          <w:t>47</w:t>
        </w:r>
        <w:r>
          <w:fldChar w:fldCharType="end"/>
        </w:r>
      </w:hyperlink>
    </w:p>
    <w:p>
      <w:pPr>
        <w:pStyle w:val="TOC2"/>
        <w:tabs>
          <w:tab w:val="right" w:leader="dot" w:pos="8306"/>
        </w:tabs>
      </w:pPr>
      <w:hyperlink w:anchor="_Toc22603" w:history="1">
        <w:r>
          <w:rPr>
            <w:rFonts w:ascii="仿宋" w:eastAsia="仿宋" w:hAnsi="仿宋" w:cs="仿宋" w:hint="eastAsia"/>
            <w:lang w:eastAsia="zh-CN"/>
          </w:rPr>
          <w:t>(一)、建筑工程设计原则</w:t>
        </w:r>
        <w:r>
          <w:tab/>
        </w:r>
        <w:r>
          <w:fldChar w:fldCharType="begin"/>
        </w:r>
        <w:r>
          <w:instrText xml:space="preserve"> PAGEREF _Toc22603 \h </w:instrText>
        </w:r>
        <w:r>
          <w:fldChar w:fldCharType="separate"/>
        </w:r>
        <w:r>
          <w:t>47</w:t>
        </w:r>
        <w:r>
          <w:fldChar w:fldCharType="end"/>
        </w:r>
      </w:hyperlink>
    </w:p>
    <w:p>
      <w:pPr>
        <w:pStyle w:val="TOC2"/>
        <w:tabs>
          <w:tab w:val="right" w:leader="dot" w:pos="8306"/>
        </w:tabs>
      </w:pPr>
      <w:hyperlink w:anchor="_Toc10362" w:history="1">
        <w:r>
          <w:rPr>
            <w:rFonts w:ascii="仿宋" w:eastAsia="仿宋" w:hAnsi="仿宋" w:cs="仿宋" w:hint="eastAsia"/>
            <w:lang w:eastAsia="zh-CN"/>
          </w:rPr>
          <w:t>(二)、土建工程建设指标</w:t>
        </w:r>
        <w:r>
          <w:tab/>
        </w:r>
        <w:r>
          <w:fldChar w:fldCharType="begin"/>
        </w:r>
        <w:r>
          <w:instrText xml:space="preserve"> PAGEREF _Toc10362 \h </w:instrText>
        </w:r>
        <w:r>
          <w:fldChar w:fldCharType="separate"/>
        </w:r>
        <w:r>
          <w:t>51</w:t>
        </w:r>
        <w:r>
          <w:fldChar w:fldCharType="end"/>
        </w:r>
      </w:hyperlink>
    </w:p>
    <w:p>
      <w:pPr>
        <w:pStyle w:val="TOC1"/>
        <w:tabs>
          <w:tab w:val="right" w:leader="dot" w:pos="8306"/>
        </w:tabs>
      </w:pPr>
      <w:hyperlink w:anchor="_Toc1624" w:history="1">
        <w:r>
          <w:rPr>
            <w:rFonts w:ascii="仿宋" w:eastAsia="仿宋" w:hAnsi="仿宋" w:cs="仿宋" w:hint="eastAsia"/>
            <w:lang w:eastAsia="zh-CN"/>
          </w:rPr>
          <w:t>十四、利益相关者分析与沟通计划</w:t>
        </w:r>
        <w:r>
          <w:tab/>
        </w:r>
        <w:r>
          <w:fldChar w:fldCharType="begin"/>
        </w:r>
        <w:r>
          <w:instrText xml:space="preserve"> PAGEREF _Toc1624 \h </w:instrText>
        </w:r>
        <w:r>
          <w:fldChar w:fldCharType="separate"/>
        </w:r>
        <w:r>
          <w:t>52</w:t>
        </w:r>
        <w:r>
          <w:fldChar w:fldCharType="end"/>
        </w:r>
      </w:hyperlink>
    </w:p>
    <w:p>
      <w:pPr>
        <w:pStyle w:val="TOC2"/>
        <w:tabs>
          <w:tab w:val="right" w:leader="dot" w:pos="8306"/>
        </w:tabs>
      </w:pPr>
      <w:hyperlink w:anchor="_Toc22642" w:history="1">
        <w:r>
          <w:rPr>
            <w:rFonts w:ascii="仿宋" w:eastAsia="仿宋" w:hAnsi="仿宋" w:cs="仿宋" w:hint="eastAsia"/>
            <w:lang w:eastAsia="zh-CN"/>
          </w:rPr>
          <w:t>(一)、利益相关者分析</w:t>
        </w:r>
        <w:r>
          <w:tab/>
        </w:r>
        <w:r>
          <w:fldChar w:fldCharType="begin"/>
        </w:r>
        <w:r>
          <w:instrText xml:space="preserve"> PAGEREF _Toc22642 \h </w:instrText>
        </w:r>
        <w:r>
          <w:fldChar w:fldCharType="separate"/>
        </w:r>
        <w:r>
          <w:t>52</w:t>
        </w:r>
        <w:r>
          <w:fldChar w:fldCharType="end"/>
        </w:r>
      </w:hyperlink>
    </w:p>
    <w:p>
      <w:pPr>
        <w:pStyle w:val="TOC2"/>
        <w:tabs>
          <w:tab w:val="right" w:leader="dot" w:pos="8306"/>
        </w:tabs>
      </w:pPr>
      <w:hyperlink w:anchor="_Toc23093" w:history="1">
        <w:r>
          <w:rPr>
            <w:rFonts w:ascii="仿宋" w:eastAsia="仿宋" w:hAnsi="仿宋" w:cs="仿宋" w:hint="eastAsia"/>
            <w:lang w:eastAsia="zh-CN"/>
          </w:rPr>
          <w:t>(二)、沟通计划</w:t>
        </w:r>
        <w:r>
          <w:tab/>
        </w:r>
        <w:r>
          <w:fldChar w:fldCharType="begin"/>
        </w:r>
        <w:r>
          <w:instrText xml:space="preserve"> PAGEREF _Toc23093 \h </w:instrText>
        </w:r>
        <w:r>
          <w:fldChar w:fldCharType="separate"/>
        </w:r>
        <w:r>
          <w:t>54</w:t>
        </w:r>
        <w:r>
          <w:fldChar w:fldCharType="end"/>
        </w:r>
      </w:hyperlink>
    </w:p>
    <w:p>
      <w:pPr>
        <w:pStyle w:val="TOC1"/>
        <w:tabs>
          <w:tab w:val="right" w:leader="dot" w:pos="8306"/>
        </w:tabs>
      </w:pPr>
      <w:hyperlink w:anchor="_Toc31528" w:history="1">
        <w:r>
          <w:rPr>
            <w:rFonts w:ascii="仿宋" w:eastAsia="仿宋" w:hAnsi="仿宋" w:cs="仿宋" w:hint="eastAsia"/>
            <w:lang w:eastAsia="zh-CN"/>
          </w:rPr>
          <w:t>十五、PBT项目实施保障措施</w:t>
        </w:r>
        <w:r>
          <w:tab/>
        </w:r>
        <w:r>
          <w:fldChar w:fldCharType="begin"/>
        </w:r>
        <w:r>
          <w:instrText xml:space="preserve"> PAGEREF _Toc31528 \h </w:instrText>
        </w:r>
        <w:r>
          <w:fldChar w:fldCharType="separate"/>
        </w:r>
        <w:r>
          <w:t>55</w:t>
        </w:r>
        <w:r>
          <w:fldChar w:fldCharType="end"/>
        </w:r>
      </w:hyperlink>
    </w:p>
    <w:p>
      <w:pPr>
        <w:pStyle w:val="TOC2"/>
        <w:tabs>
          <w:tab w:val="right" w:leader="dot" w:pos="8306"/>
        </w:tabs>
      </w:pPr>
      <w:hyperlink w:anchor="_Toc14921" w:history="1">
        <w:r>
          <w:rPr>
            <w:rFonts w:ascii="仿宋" w:eastAsia="仿宋" w:hAnsi="仿宋" w:cs="仿宋" w:hint="eastAsia"/>
            <w:lang w:eastAsia="zh-CN"/>
          </w:rPr>
          <w:t>(一)、PBT项目实施保障机制</w:t>
        </w:r>
        <w:r>
          <w:tab/>
        </w:r>
        <w:r>
          <w:fldChar w:fldCharType="begin"/>
        </w:r>
        <w:r>
          <w:instrText xml:space="preserve"> PAGEREF _Toc14921 \h </w:instrText>
        </w:r>
        <w:r>
          <w:fldChar w:fldCharType="separate"/>
        </w:r>
        <w:r>
          <w:t>55</w:t>
        </w:r>
        <w:r>
          <w:fldChar w:fldCharType="end"/>
        </w:r>
      </w:hyperlink>
    </w:p>
    <w:p>
      <w:pPr>
        <w:pStyle w:val="TOC2"/>
        <w:tabs>
          <w:tab w:val="right" w:leader="dot" w:pos="8306"/>
        </w:tabs>
      </w:pPr>
      <w:hyperlink w:anchor="_Toc6383" w:history="1">
        <w:r>
          <w:rPr>
            <w:rFonts w:ascii="仿宋" w:eastAsia="仿宋" w:hAnsi="仿宋" w:cs="仿宋" w:hint="eastAsia"/>
            <w:lang w:eastAsia="zh-CN"/>
          </w:rPr>
          <w:t>(二)、PBT项目法律合规要求</w:t>
        </w:r>
        <w:r>
          <w:tab/>
        </w:r>
        <w:r>
          <w:fldChar w:fldCharType="begin"/>
        </w:r>
        <w:r>
          <w:instrText xml:space="preserve"> PAGEREF _Toc6383 \h </w:instrText>
        </w:r>
        <w:r>
          <w:fldChar w:fldCharType="separate"/>
        </w:r>
        <w:r>
          <w:t>58</w:t>
        </w:r>
        <w:r>
          <w:fldChar w:fldCharType="end"/>
        </w:r>
      </w:hyperlink>
    </w:p>
    <w:p>
      <w:pPr>
        <w:pStyle w:val="TOC2"/>
        <w:tabs>
          <w:tab w:val="right" w:leader="dot" w:pos="8306"/>
        </w:tabs>
      </w:pPr>
      <w:hyperlink w:anchor="_Toc25362" w:history="1">
        <w:r>
          <w:rPr>
            <w:rFonts w:ascii="仿宋" w:eastAsia="仿宋" w:hAnsi="仿宋" w:cs="仿宋" w:hint="eastAsia"/>
            <w:lang w:eastAsia="zh-CN"/>
          </w:rPr>
          <w:t>(三)、PBT项目合同管理与法律事务</w:t>
        </w:r>
        <w:r>
          <w:tab/>
        </w:r>
        <w:r>
          <w:fldChar w:fldCharType="begin"/>
        </w:r>
        <w:r>
          <w:instrText xml:space="preserve"> PAGEREF _Toc25362 \h </w:instrText>
        </w:r>
        <w:r>
          <w:fldChar w:fldCharType="separate"/>
        </w:r>
        <w:r>
          <w:t>62</w:t>
        </w:r>
        <w:r>
          <w:fldChar w:fldCharType="end"/>
        </w:r>
      </w:hyperlink>
    </w:p>
    <w:p>
      <w:pPr>
        <w:pStyle w:val="TOC2"/>
        <w:tabs>
          <w:tab w:val="right" w:leader="dot" w:pos="8306"/>
        </w:tabs>
      </w:pPr>
      <w:hyperlink w:anchor="_Toc25558" w:history="1">
        <w:r>
          <w:rPr>
            <w:rFonts w:ascii="仿宋" w:eastAsia="仿宋" w:hAnsi="仿宋" w:cs="仿宋" w:hint="eastAsia"/>
            <w:lang w:eastAsia="zh-CN"/>
          </w:rPr>
          <w:t>(四)、PBT项目知识产权保护策略</w:t>
        </w:r>
        <w:r>
          <w:tab/>
        </w:r>
        <w:r>
          <w:fldChar w:fldCharType="begin"/>
        </w:r>
        <w:r>
          <w:instrText xml:space="preserve"> PAGEREF _Toc25558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71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0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017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PBT项目的主要产品是XXXX，预计年产值为XXX万元。这一产品在市场中占据着重要的地位，其广泛的应用范围使得该PBT项目的市场前景非常广阔。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PBT项目的xxx产品作为重要的原材料之一，将在多个领域发挥关键作用。其在建筑、交通、能源等方面的广泛应用将为整个产业链提供强大的支持，形成产业协同效应。PBT项目的年产值XXX万XXX万XXX万万元不仅反映了其在市场上的巨大潜力，更预示着它对国民经济的积极贡献。这种关联度高、涉及面广的产业关系，使得该PBT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876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PBT项目总征地面积为XXXX平方米，相当于约XX.XX亩，其中净用地面积为XXXX平方米，红线范围内相当于约XX.XX亩。这一用地规模充分考虑了PBT项目的建设需求，保障了PBT项目在合适的空间内得以充分发展。PBT项目规划的总建筑面积为XXXX平方米，其中主体工程建设占XXXX平方米，计容建筑面积达XXXX平方米。预计建筑工程的投资将达到XXXX万元，为PBT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PBT项目计划购置的设备共计XXXX台（套），设备购置费用为XXXX万元。这一设备购置计划充分考虑到PBT项目的生产需求和技术要求，确保了PBT项目在生产运营中具备先进的技术装备和高效的生产能力。设备的合理配置将为PBT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BT项目计划总投资为XXXX万元，预计年实现营业收入为XXXX万元。这一产能规模的设定旨在确保PBT项目能够在投资与回报之间取得平衡，实现长期可持续的发展。PBT项目的总投资充分考虑到各个方面的需求，包括用地建设、设备购置等多个环节，以确保PBT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0673"/>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8937"/>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PBT项目的技术管理特点体现在其创新导向。通过引入最先进的技术趋势和解决方案，PBT项目致力于提升科技含量、提高质量和效率水平。这意味着我们将采用最新的工具和方法，确保PBT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PBT项目技术管理的显著特征。通过整合不同领域的技术资源，我们实现了跨学科的协同工作。这有助于优化技术架构，提高整体效能。此外，整合性策略还促进了不同技术团队之间的紧密沟通和高效合作，确保PBT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PBT项目所采用的技术。通过不断优化技术方案，PBT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PBT项目团队将在PBT项目初期识别可能的技术风险，并采取相应的预防和应对措施。通过建立健全的风险评估机制，PBT项目能够在实施过程中及时发现并解决潜在的技术问题，保障PBT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通过这些独特的技术管理特点，我们确信在PBT项目中，技术将成为PBT项目成功的有力支持。这一深度剖析揭示了技术管理在PBT项目实施中的关键作用，为PBT项目的技术基础奠定了坚实的基础。</w:t>
      </w:r>
    </w:p>
    <w:p>
      <w:pPr>
        <w:pStyle w:val="Heading2"/>
        <w:ind w:firstLine="560" w:firstLineChars="200"/>
        <w:rPr>
          <w:rFonts w:ascii="仿宋" w:eastAsia="仿宋" w:hAnsi="仿宋" w:cs="仿宋" w:hint="eastAsia"/>
          <w:sz w:val="28"/>
          <w:lang w:eastAsia="zh-CN"/>
        </w:rPr>
      </w:pPr>
      <w:bookmarkStart w:id="7" w:name="_Toc19179"/>
      <w:r>
        <w:rPr>
          <w:rFonts w:ascii="仿宋" w:eastAsia="仿宋" w:hAnsi="仿宋" w:cs="仿宋" w:hint="eastAsia"/>
          <w:sz w:val="28"/>
          <w:lang w:eastAsia="zh-CN"/>
        </w:rPr>
        <w:t>(二)、PBT项目工艺技术设计方案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PBT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PBT项目将严格按照相关行业规范要求进行组织。通过有效控制产品质量，PBT项目将致力于为顾客提供优质的PBT项目产品和良好的服务。这体现了PBT项目对于生产活动合规性和质量标准的高度重视，为PBT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PBT项目注重生态效益和清洁生产原则。PBT项目建设将紧密结合地方特色经济发展，与社会经济发展规划和区域环境保护规划方案相协调一致。通过与当地区域自然生态系统的结合，PBT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PBT项目产品具有多样化的客户需求和个性化的特点。因此，PBT项目产品规格品种多样，且单批生产数量较小。为满足这一特点，PBT项目承办单位将建设先进的柔性制造生产线。通过广泛应用柔性制造技术，PBT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总体而言，PBT项目采用的技术具有较高的技术含量和自动化水平，处于国内先进水平。这一技术选用不仅体现了对生产效率、质量和环境友好性的高标准要求，同时为PBT项目的可持续发展奠定了坚实的基础。</w:t>
      </w:r>
    </w:p>
    <w:p>
      <w:pPr>
        <w:pStyle w:val="Heading2"/>
        <w:ind w:firstLine="560" w:firstLineChars="200"/>
        <w:rPr>
          <w:rFonts w:ascii="仿宋" w:eastAsia="仿宋" w:hAnsi="仿宋" w:cs="仿宋" w:hint="eastAsia"/>
          <w:sz w:val="28"/>
          <w:lang w:eastAsia="zh-CN"/>
        </w:rPr>
      </w:pPr>
      <w:bookmarkStart w:id="8" w:name="_Toc4388"/>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为确保PBT项目的高效生产和技术实施，我们制定了一套精心设计的设备选型方案，以满足PBT项目生产、质量和环保的要求。该方案的主要特点如下：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PBT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针对PBT项目产品的多样性和小批量生产的特点，我们将建设柔性制造生产线。通过在设备选型中考虑柔性制造技术，可以灵活应对不同产品规格和生产需求，实现生产线的高度灵活性和适应性。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30377"/>
      <w:r>
        <w:rPr>
          <w:rFonts w:ascii="仿宋" w:eastAsia="仿宋" w:hAnsi="仿宋" w:cs="仿宋" w:hint="eastAsia"/>
          <w:sz w:val="28"/>
          <w:lang w:eastAsia="zh-CN"/>
        </w:rPr>
        <w:t>三、PBT项目选址可行性分析</w:t>
      </w:r>
      <w:bookmarkEnd w:id="9"/>
    </w:p>
    <w:p>
      <w:pPr>
        <w:pStyle w:val="Heading2"/>
        <w:rPr>
          <w:rFonts w:ascii="仿宋" w:eastAsia="仿宋" w:hAnsi="仿宋" w:cs="仿宋" w:hint="eastAsia"/>
          <w:lang w:eastAsia="zh-CN"/>
        </w:rPr>
      </w:pPr>
      <w:bookmarkStart w:id="10" w:name="_Toc1212"/>
      <w:r>
        <w:rPr>
          <w:rFonts w:ascii="仿宋" w:eastAsia="仿宋" w:hAnsi="仿宋" w:cs="仿宋" w:hint="eastAsia"/>
          <w:lang w:eastAsia="zh-CN"/>
        </w:rPr>
        <w:t>(一)、PBT项目选址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该PBT项目选址位于XX省XX市XX区XXX街道</w:t>
      </w:r>
    </w:p>
    <w:p>
      <w:pPr>
        <w:pStyle w:val="Heading2"/>
        <w:ind w:firstLine="560" w:firstLineChars="200"/>
        <w:rPr>
          <w:rFonts w:ascii="仿宋" w:eastAsia="仿宋" w:hAnsi="仿宋" w:cs="仿宋" w:hint="eastAsia"/>
          <w:sz w:val="28"/>
          <w:lang w:eastAsia="zh-CN"/>
        </w:rPr>
      </w:pPr>
      <w:bookmarkStart w:id="11" w:name="_Toc10514"/>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PBT项目的征地面积将根据PBT项目的实际规模和需求进行精确规划。具体面积XXX平方米，旨在确保PBT项目不仅能够满足当前的发展需求，还能够预留空间以适应未来的扩展。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净用地面积是在征地面积基础上去除不可利用面积后的实际可开发用地。具体面积XXX平方米，考虑到环保、交通、安全等多方面因素，以确保PBT项目在整体利用效率上达到最优。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PBT项目计划建设的建筑总规模具体面积XXX平方米。这一规模的确定综合考虑了PBT项目的性质、规模，以及城市规划的相关要求，确保建筑布局与周边环境协调一致。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绿地率是PBT项目用地中被规划为绿地的比例。具体面积XXX平方米，旨在通过合理规划绿地，改善PBT项目周边环境，提升居民生活质量，并符合城市整体绿化规划。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容积率是用地上可以建设的建筑总体积与用地面积之比。具体面积XXX，通过合理的容积率规划，确保PBT项目建筑规模与周边环境和谐共生。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确保PBT项目选址与当地城市规划相一致，具体面积XXX平方米。通过与城市规划部门深入沟通，确保PBT项目不仅符合城市的整体发展方向，还能够融入城市的发展布局，为城市的长远发展贡献力量。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产业政策符合性： 充分了解并确保PBT项目选址符合当地产业政策，具体面积XXX平方米。这包括PBT项目对当地经济的促进作用，以及对相关产业的带动效应，确保PBT项目与地方政府的产业政策保持一致，促进共赢合作。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用地总体要求必须符合环保和可持续发展的原则，具体面积XXX平方米。通过采用绿色建筑设计、节能减排等措施，确保PBT项目在建设和运营过程中对环境的影响最小化，达到可持续发展的要求。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确保PBT项目选址具备必要的公共设施配套，具体面积XXX平方米。这包括交通便利性、教育、医疗等基础设施，以提高居民生活品质，使得PBT项目选址更具吸引力。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考虑用地总体要求对当地社会稳定性的影响，具体面积XXX平方米。通过深入了解当地社区反馈，确保PBT项目的选址和建设过程对当地社会和谐稳定产生积极作用。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PBT项目选址不仅符合法规和规划，还在实际操作中具有可行性。这一全面规划将为PBT项目的成功实施提供坚实的基础，确保PBT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8944"/>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PBT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PBT项目的设备规划和空间设计中，我们将采取灵活设备布局的措施。设备布局将根据实际需求进行灵活设计，避免不必要的浪费。通过合理规划设备摆放位置，我们将提高设备的利用率，减少设备间距，以确保PBT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PBT项目内部引入共享设施的概念，例如共享会议室、办公区等。通过这种方式，我们可以减少对资源的重复建设，提高资源共享效率，从而减小PBT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22536"/>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PBT项目的总图布置中，我们将不同功能区域进行明确的规划，以最大程度满足PBT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3189"/>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我们首先关注市场因素，包括潜在客户分布、竞争对手位置、市场需求等。通过深入的市场调研，我们能够更准确地评估选址对于市场开拓和产品销售的影响，确保PBT项目能够在有利的市场环境中蓬勃发展。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PBT项目对环境的影响是综合评价的重要因素之一。我们将详细考虑选址周边的自然环境、生态保护区、水源地等情况，确保PBT项目的建设和运营对环境影响最小化，并符合当地的环保法规标准。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对选址的评价还需充分考虑当地政府的产业政策和法规。我们将详细了解PBT项目所在地的相关政策，确保PBT项目的规划和运营与当地法规相符，降低不必要的法律风险。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考虑到社会稳定性对企业运营的重要性，我们将评估选址地区的社会安全情况、劳工关系、社区反馈等方面，以确保PBT项目的建设和运营不会受到社会稳定性的负面影响。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最后，我们将综合考虑用地成本，包括土地购置费用、土地开发成本等。通过对用地成本的详细评估，我们能够做出更为精确的经济效益分析，为PBT项目的投资决策提供有力支持。</w:t>
      </w:r>
    </w:p>
    <w:p>
      <w:pPr>
        <w:pStyle w:val="Heading1"/>
        <w:ind w:firstLine="560" w:firstLineChars="200"/>
        <w:rPr>
          <w:rFonts w:ascii="仿宋" w:eastAsia="仿宋" w:hAnsi="仿宋" w:cs="仿宋" w:hint="eastAsia"/>
          <w:sz w:val="28"/>
          <w:lang w:eastAsia="zh-CN"/>
        </w:rPr>
      </w:pPr>
      <w:bookmarkStart w:id="15" w:name="_Toc159"/>
      <w:r>
        <w:rPr>
          <w:rFonts w:ascii="仿宋" w:eastAsia="仿宋" w:hAnsi="仿宋" w:cs="仿宋" w:hint="eastAsia"/>
          <w:sz w:val="28"/>
          <w:lang w:eastAsia="zh-CN"/>
        </w:rPr>
        <w:t>四、PBT项目土建工程</w:t>
      </w:r>
      <w:bookmarkEnd w:id="15"/>
    </w:p>
    <w:p>
      <w:pPr>
        <w:pStyle w:val="Heading2"/>
        <w:rPr>
          <w:rFonts w:ascii="仿宋" w:eastAsia="仿宋" w:hAnsi="仿宋" w:cs="仿宋" w:hint="eastAsia"/>
          <w:lang w:eastAsia="zh-CN"/>
        </w:rPr>
      </w:pPr>
      <w:bookmarkStart w:id="16" w:name="_Toc18300"/>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在PBT项目的建筑工程设计中，我们将秉承一系列重要的设计原则，以确保PBT项目建筑在功能、美观、可持续性等方面达到最佳效果。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首要原则是确保建筑的功能性得到最大化的发挥。我们将充分理解PBT项目的实际需求，合理布局各个功能区域，保证建筑在满足业务需求的同时，提供高效的工作环境。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在建筑设计中，我们将综合考虑建设和运营成本。通过精细的经济效益分析，确保设计方案在高效利用资源的同时，对PBT项目的长期盈利能力有积极的贡献。</w:t>
      </w:r>
    </w:p>
    <w:p>
      <w:pPr>
        <w:pStyle w:val="Heading2"/>
        <w:ind w:firstLine="560" w:firstLineChars="200"/>
        <w:rPr>
          <w:rFonts w:ascii="仿宋" w:eastAsia="仿宋" w:hAnsi="仿宋" w:cs="仿宋" w:hint="eastAsia"/>
          <w:sz w:val="28"/>
          <w:lang w:eastAsia="zh-CN"/>
        </w:rPr>
      </w:pPr>
      <w:bookmarkStart w:id="17" w:name="_Toc16842"/>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PBT项目的土建工程设计中，我们将精准设定设计年限，结合PBT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PBT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31588"/>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PBT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PBT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PBT项目的建筑设计将充分考虑施工、安装和维修的方便性，以提高整体工程的实用性和可维护性。这种设计理念旨在使场房不仅在技术上达到最高水平，同时在使用和维护方面也能够更加便捷高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https://d.book118.com/036231003200010041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PBT项目规划设计方案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PBT项目规划设计方案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PBT项目规划设计方案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PBT项目规划设计方案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PBT项目规划设计方案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PBT项目规划设计方案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PBT项目规划设计方案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PBT项目规划设计方案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PBT项目规划设计方案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PBT项目规划设计方案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PBT项目规划设计方案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PBT项目规划设计方案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PBT项目规划设计方案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PBT项目规划设计方案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PBT项目规划设计方案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PBT项目规划设计方案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PBT项目规划设计方案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BE1DC2"/>
    <w:rsid w:val="05BE1D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6231003200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2024-01-25T03:52:00Z</dcterms:created>
  <dcterms:modified xsi:type="dcterms:W3CDTF">2024-01-25T03:52:40Z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7715A25280504BC589B8BA87859218F7_11</vt:lpwstr>
  </property>
  <property fmtid="{D5CDD505-2E9C-101B-9397-08002B2CF9AE}" pid="3" name="KSOProductBuildVer">
    <vt:lpwstr>2052-12.1.0.16120</vt:lpwstr>
  </property>
</Properties>
</file>