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数字计算机项目规划设计蓝图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17" w:history="1">
        <w:r>
          <w:rPr>
            <w:rFonts w:ascii="仿宋" w:eastAsia="仿宋" w:hAnsi="仿宋" w:cs="仿宋" w:hint="eastAsia"/>
            <w:lang w:eastAsia="zh-CN"/>
          </w:rPr>
          <w:t>概论</w:t>
        </w:r>
        <w:r>
          <w:tab/>
        </w:r>
        <w:r>
          <w:fldChar w:fldCharType="begin"/>
        </w:r>
        <w:r>
          <w:instrText xml:space="preserve"> PAGEREF _Toc29417 \h </w:instrText>
        </w:r>
        <w:r>
          <w:fldChar w:fldCharType="separate"/>
        </w:r>
        <w:r>
          <w:t>3</w:t>
        </w:r>
        <w:r>
          <w:fldChar w:fldCharType="end"/>
        </w:r>
      </w:hyperlink>
    </w:p>
    <w:p>
      <w:pPr>
        <w:pStyle w:val="TOC1"/>
        <w:tabs>
          <w:tab w:val="right" w:leader="dot" w:pos="8306"/>
        </w:tabs>
      </w:pPr>
      <w:hyperlink w:anchor="_Toc31913" w:history="1">
        <w:r>
          <w:rPr>
            <w:rFonts w:ascii="仿宋" w:eastAsia="仿宋" w:hAnsi="仿宋" w:cs="仿宋" w:hint="eastAsia"/>
            <w:lang w:eastAsia="zh-CN"/>
          </w:rPr>
          <w:t>一、数字计算机项目建设背景及必要性分析</w:t>
        </w:r>
        <w:r>
          <w:tab/>
        </w:r>
        <w:r>
          <w:fldChar w:fldCharType="begin"/>
        </w:r>
        <w:r>
          <w:instrText xml:space="preserve"> PAGEREF _Toc31913 \h </w:instrText>
        </w:r>
        <w:r>
          <w:fldChar w:fldCharType="separate"/>
        </w:r>
        <w:r>
          <w:t>3</w:t>
        </w:r>
        <w:r>
          <w:fldChar w:fldCharType="end"/>
        </w:r>
      </w:hyperlink>
    </w:p>
    <w:p>
      <w:pPr>
        <w:pStyle w:val="TOC2"/>
        <w:tabs>
          <w:tab w:val="right" w:leader="dot" w:pos="8306"/>
        </w:tabs>
      </w:pPr>
      <w:hyperlink w:anchor="_Toc9803" w:history="1">
        <w:r>
          <w:rPr>
            <w:rFonts w:ascii="仿宋" w:eastAsia="仿宋" w:hAnsi="仿宋" w:cs="仿宋" w:hint="eastAsia"/>
            <w:lang w:eastAsia="zh-CN"/>
          </w:rPr>
          <w:t>(一)、数字计算机项目背景分析</w:t>
        </w:r>
        <w:r>
          <w:tab/>
        </w:r>
        <w:r>
          <w:fldChar w:fldCharType="begin"/>
        </w:r>
        <w:r>
          <w:instrText xml:space="preserve"> PAGEREF _Toc9803 \h </w:instrText>
        </w:r>
        <w:r>
          <w:fldChar w:fldCharType="separate"/>
        </w:r>
        <w:r>
          <w:t>3</w:t>
        </w:r>
        <w:r>
          <w:fldChar w:fldCharType="end"/>
        </w:r>
      </w:hyperlink>
    </w:p>
    <w:p>
      <w:pPr>
        <w:pStyle w:val="TOC2"/>
        <w:tabs>
          <w:tab w:val="right" w:leader="dot" w:pos="8306"/>
        </w:tabs>
      </w:pPr>
      <w:hyperlink w:anchor="_Toc2351" w:history="1">
        <w:r>
          <w:rPr>
            <w:rFonts w:ascii="仿宋" w:eastAsia="仿宋" w:hAnsi="仿宋" w:cs="仿宋" w:hint="eastAsia"/>
            <w:lang w:eastAsia="zh-CN"/>
          </w:rPr>
          <w:t>(二)、数字计算机项目建设必要性分析</w:t>
        </w:r>
        <w:r>
          <w:tab/>
        </w:r>
        <w:r>
          <w:fldChar w:fldCharType="begin"/>
        </w:r>
        <w:r>
          <w:instrText xml:space="preserve"> PAGEREF _Toc2351 \h </w:instrText>
        </w:r>
        <w:r>
          <w:fldChar w:fldCharType="separate"/>
        </w:r>
        <w:r>
          <w:t>5</w:t>
        </w:r>
        <w:r>
          <w:fldChar w:fldCharType="end"/>
        </w:r>
      </w:hyperlink>
    </w:p>
    <w:p>
      <w:pPr>
        <w:pStyle w:val="TOC1"/>
        <w:tabs>
          <w:tab w:val="right" w:leader="dot" w:pos="8306"/>
        </w:tabs>
      </w:pPr>
      <w:hyperlink w:anchor="_Toc25560" w:history="1">
        <w:r>
          <w:rPr>
            <w:rFonts w:ascii="仿宋" w:eastAsia="仿宋" w:hAnsi="仿宋" w:cs="仿宋" w:hint="eastAsia"/>
            <w:lang w:eastAsia="zh-CN"/>
          </w:rPr>
          <w:t>二、工艺说明</w:t>
        </w:r>
        <w:r>
          <w:tab/>
        </w:r>
        <w:r>
          <w:fldChar w:fldCharType="begin"/>
        </w:r>
        <w:r>
          <w:instrText xml:space="preserve"> PAGEREF _Toc25560 \h </w:instrText>
        </w:r>
        <w:r>
          <w:fldChar w:fldCharType="separate"/>
        </w:r>
        <w:r>
          <w:t>6</w:t>
        </w:r>
        <w:r>
          <w:fldChar w:fldCharType="end"/>
        </w:r>
      </w:hyperlink>
    </w:p>
    <w:p>
      <w:pPr>
        <w:pStyle w:val="TOC2"/>
        <w:tabs>
          <w:tab w:val="right" w:leader="dot" w:pos="8306"/>
        </w:tabs>
      </w:pPr>
      <w:hyperlink w:anchor="_Toc8653" w:history="1">
        <w:r>
          <w:rPr>
            <w:rFonts w:ascii="仿宋" w:eastAsia="仿宋" w:hAnsi="仿宋" w:cs="仿宋" w:hint="eastAsia"/>
            <w:lang w:eastAsia="zh-CN"/>
          </w:rPr>
          <w:t>(一)、技术管理特点</w:t>
        </w:r>
        <w:r>
          <w:tab/>
        </w:r>
        <w:r>
          <w:fldChar w:fldCharType="begin"/>
        </w:r>
        <w:r>
          <w:instrText xml:space="preserve"> PAGEREF _Toc8653 \h </w:instrText>
        </w:r>
        <w:r>
          <w:fldChar w:fldCharType="separate"/>
        </w:r>
        <w:r>
          <w:t>6</w:t>
        </w:r>
        <w:r>
          <w:fldChar w:fldCharType="end"/>
        </w:r>
      </w:hyperlink>
    </w:p>
    <w:p>
      <w:pPr>
        <w:pStyle w:val="TOC2"/>
        <w:tabs>
          <w:tab w:val="right" w:leader="dot" w:pos="8306"/>
        </w:tabs>
      </w:pPr>
      <w:hyperlink w:anchor="_Toc13903" w:history="1">
        <w:r>
          <w:rPr>
            <w:rFonts w:ascii="仿宋" w:eastAsia="仿宋" w:hAnsi="仿宋" w:cs="仿宋" w:hint="eastAsia"/>
            <w:lang w:eastAsia="zh-CN"/>
          </w:rPr>
          <w:t>(二)、数字计算机项目工艺技术设计方案</w:t>
        </w:r>
        <w:r>
          <w:tab/>
        </w:r>
        <w:r>
          <w:fldChar w:fldCharType="begin"/>
        </w:r>
        <w:r>
          <w:instrText xml:space="preserve"> PAGEREF _Toc13903 \h </w:instrText>
        </w:r>
        <w:r>
          <w:fldChar w:fldCharType="separate"/>
        </w:r>
        <w:r>
          <w:t>7</w:t>
        </w:r>
        <w:r>
          <w:fldChar w:fldCharType="end"/>
        </w:r>
      </w:hyperlink>
    </w:p>
    <w:p>
      <w:pPr>
        <w:pStyle w:val="TOC2"/>
        <w:tabs>
          <w:tab w:val="right" w:leader="dot" w:pos="8306"/>
        </w:tabs>
      </w:pPr>
      <w:hyperlink w:anchor="_Toc9500" w:history="1">
        <w:r>
          <w:rPr>
            <w:rFonts w:ascii="仿宋" w:eastAsia="仿宋" w:hAnsi="仿宋" w:cs="仿宋" w:hint="eastAsia"/>
            <w:lang w:eastAsia="zh-CN"/>
          </w:rPr>
          <w:t>(三)、设备选型方案</w:t>
        </w:r>
        <w:r>
          <w:tab/>
        </w:r>
        <w:r>
          <w:fldChar w:fldCharType="begin"/>
        </w:r>
        <w:r>
          <w:instrText xml:space="preserve"> PAGEREF _Toc9500 \h </w:instrText>
        </w:r>
        <w:r>
          <w:fldChar w:fldCharType="separate"/>
        </w:r>
        <w:r>
          <w:t>8</w:t>
        </w:r>
        <w:r>
          <w:fldChar w:fldCharType="end"/>
        </w:r>
      </w:hyperlink>
    </w:p>
    <w:p>
      <w:pPr>
        <w:pStyle w:val="TOC1"/>
        <w:tabs>
          <w:tab w:val="right" w:leader="dot" w:pos="8306"/>
        </w:tabs>
      </w:pPr>
      <w:hyperlink w:anchor="_Toc19820" w:history="1">
        <w:r>
          <w:rPr>
            <w:rFonts w:ascii="仿宋" w:eastAsia="仿宋" w:hAnsi="仿宋" w:cs="仿宋" w:hint="eastAsia"/>
            <w:lang w:eastAsia="zh-CN"/>
          </w:rPr>
          <w:t>三、数字计算机项目建设单位说明</w:t>
        </w:r>
        <w:r>
          <w:tab/>
        </w:r>
        <w:r>
          <w:fldChar w:fldCharType="begin"/>
        </w:r>
        <w:r>
          <w:instrText xml:space="preserve"> PAGEREF _Toc19820 \h </w:instrText>
        </w:r>
        <w:r>
          <w:fldChar w:fldCharType="separate"/>
        </w:r>
        <w:r>
          <w:t>10</w:t>
        </w:r>
        <w:r>
          <w:fldChar w:fldCharType="end"/>
        </w:r>
      </w:hyperlink>
    </w:p>
    <w:p>
      <w:pPr>
        <w:pStyle w:val="TOC2"/>
        <w:tabs>
          <w:tab w:val="right" w:leader="dot" w:pos="8306"/>
        </w:tabs>
      </w:pPr>
      <w:hyperlink w:anchor="_Toc18757" w:history="1">
        <w:r>
          <w:rPr>
            <w:rFonts w:ascii="仿宋" w:eastAsia="仿宋" w:hAnsi="仿宋" w:cs="仿宋" w:hint="eastAsia"/>
            <w:lang w:eastAsia="zh-CN"/>
          </w:rPr>
          <w:t>(一)、数字计算机项目承办单位基本情况</w:t>
        </w:r>
        <w:r>
          <w:tab/>
        </w:r>
        <w:r>
          <w:fldChar w:fldCharType="begin"/>
        </w:r>
        <w:r>
          <w:instrText xml:space="preserve"> PAGEREF _Toc18757 \h </w:instrText>
        </w:r>
        <w:r>
          <w:fldChar w:fldCharType="separate"/>
        </w:r>
        <w:r>
          <w:t>10</w:t>
        </w:r>
        <w:r>
          <w:fldChar w:fldCharType="end"/>
        </w:r>
      </w:hyperlink>
    </w:p>
    <w:p>
      <w:pPr>
        <w:pStyle w:val="TOC2"/>
        <w:tabs>
          <w:tab w:val="right" w:leader="dot" w:pos="8306"/>
        </w:tabs>
      </w:pPr>
      <w:hyperlink w:anchor="_Toc16017" w:history="1">
        <w:r>
          <w:rPr>
            <w:rFonts w:ascii="仿宋" w:eastAsia="仿宋" w:hAnsi="仿宋" w:cs="仿宋" w:hint="eastAsia"/>
            <w:lang w:eastAsia="zh-CN"/>
          </w:rPr>
          <w:t>(二)、公司经济效益分析</w:t>
        </w:r>
        <w:r>
          <w:tab/>
        </w:r>
        <w:r>
          <w:fldChar w:fldCharType="begin"/>
        </w:r>
        <w:r>
          <w:instrText xml:space="preserve"> PAGEREF _Toc16017 \h </w:instrText>
        </w:r>
        <w:r>
          <w:fldChar w:fldCharType="separate"/>
        </w:r>
        <w:r>
          <w:t>10</w:t>
        </w:r>
        <w:r>
          <w:fldChar w:fldCharType="end"/>
        </w:r>
      </w:hyperlink>
    </w:p>
    <w:p>
      <w:pPr>
        <w:pStyle w:val="TOC1"/>
        <w:tabs>
          <w:tab w:val="right" w:leader="dot" w:pos="8306"/>
        </w:tabs>
      </w:pPr>
      <w:hyperlink w:anchor="_Toc3733" w:history="1">
        <w:r>
          <w:rPr>
            <w:rFonts w:ascii="仿宋" w:eastAsia="仿宋" w:hAnsi="仿宋" w:cs="仿宋" w:hint="eastAsia"/>
            <w:lang w:eastAsia="zh-CN"/>
          </w:rPr>
          <w:t>四、市场分析、调研</w:t>
        </w:r>
        <w:r>
          <w:tab/>
        </w:r>
        <w:r>
          <w:fldChar w:fldCharType="begin"/>
        </w:r>
        <w:r>
          <w:instrText xml:space="preserve"> PAGEREF _Toc3733 \h </w:instrText>
        </w:r>
        <w:r>
          <w:fldChar w:fldCharType="separate"/>
        </w:r>
        <w:r>
          <w:t>11</w:t>
        </w:r>
        <w:r>
          <w:fldChar w:fldCharType="end"/>
        </w:r>
      </w:hyperlink>
    </w:p>
    <w:p>
      <w:pPr>
        <w:pStyle w:val="TOC2"/>
        <w:tabs>
          <w:tab w:val="right" w:leader="dot" w:pos="8306"/>
        </w:tabs>
      </w:pPr>
      <w:hyperlink w:anchor="_Toc3968" w:history="1">
        <w:r>
          <w:rPr>
            <w:rFonts w:ascii="仿宋" w:eastAsia="仿宋" w:hAnsi="仿宋" w:cs="仿宋" w:hint="eastAsia"/>
            <w:lang w:eastAsia="zh-CN"/>
          </w:rPr>
          <w:t>(一)、数字计算机行业分析</w:t>
        </w:r>
        <w:r>
          <w:tab/>
        </w:r>
        <w:r>
          <w:fldChar w:fldCharType="begin"/>
        </w:r>
        <w:r>
          <w:instrText xml:space="preserve"> PAGEREF _Toc3968 \h </w:instrText>
        </w:r>
        <w:r>
          <w:fldChar w:fldCharType="separate"/>
        </w:r>
        <w:r>
          <w:t>11</w:t>
        </w:r>
        <w:r>
          <w:fldChar w:fldCharType="end"/>
        </w:r>
      </w:hyperlink>
    </w:p>
    <w:p>
      <w:pPr>
        <w:pStyle w:val="TOC2"/>
        <w:tabs>
          <w:tab w:val="right" w:leader="dot" w:pos="8306"/>
        </w:tabs>
      </w:pPr>
      <w:hyperlink w:anchor="_Toc30667" w:history="1">
        <w:r>
          <w:rPr>
            <w:rFonts w:ascii="仿宋" w:eastAsia="仿宋" w:hAnsi="仿宋" w:cs="仿宋" w:hint="eastAsia"/>
            <w:lang w:eastAsia="zh-CN"/>
          </w:rPr>
          <w:t>(二)、数字计算机市场分析预测</w:t>
        </w:r>
        <w:r>
          <w:tab/>
        </w:r>
        <w:r>
          <w:fldChar w:fldCharType="begin"/>
        </w:r>
        <w:r>
          <w:instrText xml:space="preserve"> PAGEREF _Toc30667 \h </w:instrText>
        </w:r>
        <w:r>
          <w:fldChar w:fldCharType="separate"/>
        </w:r>
        <w:r>
          <w:t>12</w:t>
        </w:r>
        <w:r>
          <w:fldChar w:fldCharType="end"/>
        </w:r>
      </w:hyperlink>
    </w:p>
    <w:p>
      <w:pPr>
        <w:pStyle w:val="TOC1"/>
        <w:tabs>
          <w:tab w:val="right" w:leader="dot" w:pos="8306"/>
        </w:tabs>
      </w:pPr>
      <w:hyperlink w:anchor="_Toc1014" w:history="1">
        <w:r>
          <w:rPr>
            <w:rFonts w:ascii="仿宋" w:eastAsia="仿宋" w:hAnsi="仿宋" w:cs="仿宋" w:hint="eastAsia"/>
            <w:lang w:eastAsia="zh-CN"/>
          </w:rPr>
          <w:t>五、数字计算机项目土建工程</w:t>
        </w:r>
        <w:r>
          <w:tab/>
        </w:r>
        <w:r>
          <w:fldChar w:fldCharType="begin"/>
        </w:r>
        <w:r>
          <w:instrText xml:space="preserve"> PAGEREF _Toc1014 \h </w:instrText>
        </w:r>
        <w:r>
          <w:fldChar w:fldCharType="separate"/>
        </w:r>
        <w:r>
          <w:t>13</w:t>
        </w:r>
        <w:r>
          <w:fldChar w:fldCharType="end"/>
        </w:r>
      </w:hyperlink>
    </w:p>
    <w:p>
      <w:pPr>
        <w:pStyle w:val="TOC2"/>
        <w:tabs>
          <w:tab w:val="right" w:leader="dot" w:pos="8306"/>
        </w:tabs>
      </w:pPr>
      <w:hyperlink w:anchor="_Toc15808" w:history="1">
        <w:r>
          <w:rPr>
            <w:rFonts w:ascii="仿宋" w:eastAsia="仿宋" w:hAnsi="仿宋" w:cs="仿宋" w:hint="eastAsia"/>
            <w:lang w:eastAsia="zh-CN"/>
          </w:rPr>
          <w:t>(一)、建筑工程设计原则</w:t>
        </w:r>
        <w:r>
          <w:tab/>
        </w:r>
        <w:r>
          <w:fldChar w:fldCharType="begin"/>
        </w:r>
        <w:r>
          <w:instrText xml:space="preserve"> PAGEREF _Toc15808 \h </w:instrText>
        </w:r>
        <w:r>
          <w:fldChar w:fldCharType="separate"/>
        </w:r>
        <w:r>
          <w:t>13</w:t>
        </w:r>
        <w:r>
          <w:fldChar w:fldCharType="end"/>
        </w:r>
      </w:hyperlink>
    </w:p>
    <w:p>
      <w:pPr>
        <w:pStyle w:val="TOC2"/>
        <w:tabs>
          <w:tab w:val="right" w:leader="dot" w:pos="8306"/>
        </w:tabs>
      </w:pPr>
      <w:hyperlink w:anchor="_Toc11572" w:history="1">
        <w:r>
          <w:rPr>
            <w:rFonts w:ascii="仿宋" w:eastAsia="仿宋" w:hAnsi="仿宋" w:cs="仿宋" w:hint="eastAsia"/>
            <w:lang w:eastAsia="zh-CN"/>
          </w:rPr>
          <w:t>(二)、土建工程设计年限及安全等级</w:t>
        </w:r>
        <w:r>
          <w:tab/>
        </w:r>
        <w:r>
          <w:fldChar w:fldCharType="begin"/>
        </w:r>
        <w:r>
          <w:instrText xml:space="preserve"> PAGEREF _Toc11572 \h </w:instrText>
        </w:r>
        <w:r>
          <w:fldChar w:fldCharType="separate"/>
        </w:r>
        <w:r>
          <w:t>14</w:t>
        </w:r>
        <w:r>
          <w:fldChar w:fldCharType="end"/>
        </w:r>
      </w:hyperlink>
    </w:p>
    <w:p>
      <w:pPr>
        <w:pStyle w:val="TOC2"/>
        <w:tabs>
          <w:tab w:val="right" w:leader="dot" w:pos="8306"/>
        </w:tabs>
      </w:pPr>
      <w:hyperlink w:anchor="_Toc8530" w:history="1">
        <w:r>
          <w:rPr>
            <w:rFonts w:ascii="仿宋" w:eastAsia="仿宋" w:hAnsi="仿宋" w:cs="仿宋" w:hint="eastAsia"/>
            <w:lang w:eastAsia="zh-CN"/>
          </w:rPr>
          <w:t>(三)、建筑工程设计总体要求</w:t>
        </w:r>
        <w:r>
          <w:tab/>
        </w:r>
        <w:r>
          <w:fldChar w:fldCharType="begin"/>
        </w:r>
        <w:r>
          <w:instrText xml:space="preserve"> PAGEREF _Toc8530 \h </w:instrText>
        </w:r>
        <w:r>
          <w:fldChar w:fldCharType="separate"/>
        </w:r>
        <w:r>
          <w:t>15</w:t>
        </w:r>
        <w:r>
          <w:fldChar w:fldCharType="end"/>
        </w:r>
      </w:hyperlink>
    </w:p>
    <w:p>
      <w:pPr>
        <w:pStyle w:val="TOC2"/>
        <w:tabs>
          <w:tab w:val="right" w:leader="dot" w:pos="8306"/>
        </w:tabs>
      </w:pPr>
      <w:hyperlink w:anchor="_Toc29365" w:history="1">
        <w:r>
          <w:rPr>
            <w:rFonts w:ascii="仿宋" w:eastAsia="仿宋" w:hAnsi="仿宋" w:cs="仿宋" w:hint="eastAsia"/>
            <w:lang w:eastAsia="zh-CN"/>
          </w:rPr>
          <w:t>(四)、土建工程建设指标</w:t>
        </w:r>
        <w:r>
          <w:tab/>
        </w:r>
        <w:r>
          <w:fldChar w:fldCharType="begin"/>
        </w:r>
        <w:r>
          <w:instrText xml:space="preserve"> PAGEREF _Toc29365 \h </w:instrText>
        </w:r>
        <w:r>
          <w:fldChar w:fldCharType="separate"/>
        </w:r>
        <w:r>
          <w:t>16</w:t>
        </w:r>
        <w:r>
          <w:fldChar w:fldCharType="end"/>
        </w:r>
      </w:hyperlink>
    </w:p>
    <w:p>
      <w:pPr>
        <w:pStyle w:val="TOC1"/>
        <w:tabs>
          <w:tab w:val="right" w:leader="dot" w:pos="8306"/>
        </w:tabs>
      </w:pPr>
      <w:hyperlink w:anchor="_Toc21957" w:history="1">
        <w:r>
          <w:rPr>
            <w:rFonts w:ascii="仿宋" w:eastAsia="仿宋" w:hAnsi="仿宋" w:cs="仿宋" w:hint="eastAsia"/>
            <w:lang w:eastAsia="zh-CN"/>
          </w:rPr>
          <w:t>六、数字计算机项目文档管理</w:t>
        </w:r>
        <w:r>
          <w:tab/>
        </w:r>
        <w:r>
          <w:fldChar w:fldCharType="begin"/>
        </w:r>
        <w:r>
          <w:instrText xml:space="preserve"> PAGEREF _Toc21957 \h </w:instrText>
        </w:r>
        <w:r>
          <w:fldChar w:fldCharType="separate"/>
        </w:r>
        <w:r>
          <w:t>16</w:t>
        </w:r>
        <w:r>
          <w:fldChar w:fldCharType="end"/>
        </w:r>
      </w:hyperlink>
    </w:p>
    <w:p>
      <w:pPr>
        <w:pStyle w:val="TOC2"/>
        <w:tabs>
          <w:tab w:val="right" w:leader="dot" w:pos="8306"/>
        </w:tabs>
      </w:pPr>
      <w:hyperlink w:anchor="_Toc17822" w:history="1">
        <w:r>
          <w:rPr>
            <w:rFonts w:ascii="仿宋" w:eastAsia="仿宋" w:hAnsi="仿宋" w:cs="仿宋" w:hint="eastAsia"/>
            <w:lang w:eastAsia="zh-CN"/>
          </w:rPr>
          <w:t>(一)、文档编制与审查</w:t>
        </w:r>
        <w:r>
          <w:tab/>
        </w:r>
        <w:r>
          <w:fldChar w:fldCharType="begin"/>
        </w:r>
        <w:r>
          <w:instrText xml:space="preserve"> PAGEREF _Toc17822 \h </w:instrText>
        </w:r>
        <w:r>
          <w:fldChar w:fldCharType="separate"/>
        </w:r>
        <w:r>
          <w:t>16</w:t>
        </w:r>
        <w:r>
          <w:fldChar w:fldCharType="end"/>
        </w:r>
      </w:hyperlink>
    </w:p>
    <w:p>
      <w:pPr>
        <w:pStyle w:val="TOC2"/>
        <w:tabs>
          <w:tab w:val="right" w:leader="dot" w:pos="8306"/>
        </w:tabs>
      </w:pPr>
      <w:hyperlink w:anchor="_Toc3818" w:history="1">
        <w:r>
          <w:rPr>
            <w:rFonts w:ascii="仿宋" w:eastAsia="仿宋" w:hAnsi="仿宋" w:cs="仿宋" w:hint="eastAsia"/>
            <w:lang w:eastAsia="zh-CN"/>
          </w:rPr>
          <w:t>(二)、文档发布与分发</w:t>
        </w:r>
        <w:r>
          <w:tab/>
        </w:r>
        <w:r>
          <w:fldChar w:fldCharType="begin"/>
        </w:r>
        <w:r>
          <w:instrText xml:space="preserve"> PAGEREF _Toc3818 \h </w:instrText>
        </w:r>
        <w:r>
          <w:fldChar w:fldCharType="separate"/>
        </w:r>
        <w:r>
          <w:t>17</w:t>
        </w:r>
        <w:r>
          <w:fldChar w:fldCharType="end"/>
        </w:r>
      </w:hyperlink>
    </w:p>
    <w:p>
      <w:pPr>
        <w:pStyle w:val="TOC2"/>
        <w:tabs>
          <w:tab w:val="right" w:leader="dot" w:pos="8306"/>
        </w:tabs>
      </w:pPr>
      <w:hyperlink w:anchor="_Toc31918" w:history="1">
        <w:r>
          <w:rPr>
            <w:rFonts w:ascii="仿宋" w:eastAsia="仿宋" w:hAnsi="仿宋" w:cs="仿宋" w:hint="eastAsia"/>
            <w:lang w:eastAsia="zh-CN"/>
          </w:rPr>
          <w:t>(三)、文档存档与归档</w:t>
        </w:r>
        <w:r>
          <w:tab/>
        </w:r>
        <w:r>
          <w:fldChar w:fldCharType="begin"/>
        </w:r>
        <w:r>
          <w:instrText xml:space="preserve"> PAGEREF _Toc31918 \h </w:instrText>
        </w:r>
        <w:r>
          <w:fldChar w:fldCharType="separate"/>
        </w:r>
        <w:r>
          <w:t>18</w:t>
        </w:r>
        <w:r>
          <w:fldChar w:fldCharType="end"/>
        </w:r>
      </w:hyperlink>
    </w:p>
    <w:p>
      <w:pPr>
        <w:pStyle w:val="TOC1"/>
        <w:tabs>
          <w:tab w:val="right" w:leader="dot" w:pos="8306"/>
        </w:tabs>
      </w:pPr>
      <w:hyperlink w:anchor="_Toc22997" w:history="1">
        <w:r>
          <w:rPr>
            <w:rFonts w:ascii="仿宋" w:eastAsia="仿宋" w:hAnsi="仿宋" w:cs="仿宋" w:hint="eastAsia"/>
            <w:lang w:eastAsia="zh-CN"/>
          </w:rPr>
          <w:t>七、数字计算机项目经营效益</w:t>
        </w:r>
        <w:r>
          <w:tab/>
        </w:r>
        <w:r>
          <w:fldChar w:fldCharType="begin"/>
        </w:r>
        <w:r>
          <w:instrText xml:space="preserve"> PAGEREF _Toc22997 \h </w:instrText>
        </w:r>
        <w:r>
          <w:fldChar w:fldCharType="separate"/>
        </w:r>
        <w:r>
          <w:t>20</w:t>
        </w:r>
        <w:r>
          <w:fldChar w:fldCharType="end"/>
        </w:r>
      </w:hyperlink>
    </w:p>
    <w:p>
      <w:pPr>
        <w:pStyle w:val="TOC2"/>
        <w:tabs>
          <w:tab w:val="right" w:leader="dot" w:pos="8306"/>
        </w:tabs>
      </w:pPr>
      <w:hyperlink w:anchor="_Toc1212" w:history="1">
        <w:r>
          <w:rPr>
            <w:rFonts w:ascii="仿宋" w:eastAsia="仿宋" w:hAnsi="仿宋" w:cs="仿宋" w:hint="eastAsia"/>
            <w:lang w:eastAsia="zh-CN"/>
          </w:rPr>
          <w:t>(一)、经济评价财务测算</w:t>
        </w:r>
        <w:r>
          <w:tab/>
        </w:r>
        <w:r>
          <w:fldChar w:fldCharType="begin"/>
        </w:r>
        <w:r>
          <w:instrText xml:space="preserve"> PAGEREF _Toc1212 \h </w:instrText>
        </w:r>
        <w:r>
          <w:fldChar w:fldCharType="separate"/>
        </w:r>
        <w:r>
          <w:t>20</w:t>
        </w:r>
        <w:r>
          <w:fldChar w:fldCharType="end"/>
        </w:r>
      </w:hyperlink>
    </w:p>
    <w:p>
      <w:pPr>
        <w:pStyle w:val="TOC2"/>
        <w:tabs>
          <w:tab w:val="right" w:leader="dot" w:pos="8306"/>
        </w:tabs>
      </w:pPr>
      <w:hyperlink w:anchor="_Toc23525" w:history="1">
        <w:r>
          <w:rPr>
            <w:rFonts w:ascii="仿宋" w:eastAsia="仿宋" w:hAnsi="仿宋" w:cs="仿宋" w:hint="eastAsia"/>
            <w:lang w:eastAsia="zh-CN"/>
          </w:rPr>
          <w:t>(二)、数字计算机项目盈利能力分析</w:t>
        </w:r>
        <w:r>
          <w:tab/>
        </w:r>
        <w:r>
          <w:fldChar w:fldCharType="begin"/>
        </w:r>
        <w:r>
          <w:instrText xml:space="preserve"> PAGEREF _Toc23525 \h </w:instrText>
        </w:r>
        <w:r>
          <w:fldChar w:fldCharType="separate"/>
        </w:r>
        <w:r>
          <w:t>21</w:t>
        </w:r>
        <w:r>
          <w:fldChar w:fldCharType="end"/>
        </w:r>
      </w:hyperlink>
    </w:p>
    <w:p>
      <w:pPr>
        <w:pStyle w:val="TOC1"/>
        <w:tabs>
          <w:tab w:val="right" w:leader="dot" w:pos="8306"/>
        </w:tabs>
      </w:pPr>
      <w:hyperlink w:anchor="_Toc12798" w:history="1">
        <w:r>
          <w:rPr>
            <w:rFonts w:ascii="仿宋" w:eastAsia="仿宋" w:hAnsi="仿宋" w:cs="仿宋" w:hint="eastAsia"/>
            <w:lang w:eastAsia="zh-CN"/>
          </w:rPr>
          <w:t>八、数字计算机项目创新与研发</w:t>
        </w:r>
        <w:r>
          <w:tab/>
        </w:r>
        <w:r>
          <w:fldChar w:fldCharType="begin"/>
        </w:r>
        <w:r>
          <w:instrText xml:space="preserve"> PAGEREF _Toc12798 \h </w:instrText>
        </w:r>
        <w:r>
          <w:fldChar w:fldCharType="separate"/>
        </w:r>
        <w:r>
          <w:t>22</w:t>
        </w:r>
        <w:r>
          <w:fldChar w:fldCharType="end"/>
        </w:r>
      </w:hyperlink>
    </w:p>
    <w:p>
      <w:pPr>
        <w:pStyle w:val="TOC2"/>
        <w:tabs>
          <w:tab w:val="right" w:leader="dot" w:pos="8306"/>
        </w:tabs>
      </w:pPr>
      <w:hyperlink w:anchor="_Toc13163" w:history="1">
        <w:r>
          <w:rPr>
            <w:rFonts w:ascii="仿宋" w:eastAsia="仿宋" w:hAnsi="仿宋" w:cs="仿宋" w:hint="eastAsia"/>
            <w:lang w:eastAsia="zh-CN"/>
          </w:rPr>
          <w:t>(一)、创新策略与方向</w:t>
        </w:r>
        <w:r>
          <w:tab/>
        </w:r>
        <w:r>
          <w:fldChar w:fldCharType="begin"/>
        </w:r>
        <w:r>
          <w:instrText xml:space="preserve"> PAGEREF _Toc13163 \h </w:instrText>
        </w:r>
        <w:r>
          <w:fldChar w:fldCharType="separate"/>
        </w:r>
        <w:r>
          <w:t>22</w:t>
        </w:r>
        <w:r>
          <w:fldChar w:fldCharType="end"/>
        </w:r>
      </w:hyperlink>
    </w:p>
    <w:p>
      <w:pPr>
        <w:pStyle w:val="TOC2"/>
        <w:tabs>
          <w:tab w:val="right" w:leader="dot" w:pos="8306"/>
        </w:tabs>
      </w:pPr>
      <w:hyperlink w:anchor="_Toc8365" w:history="1">
        <w:r>
          <w:rPr>
            <w:rFonts w:ascii="仿宋" w:eastAsia="仿宋" w:hAnsi="仿宋" w:cs="仿宋" w:hint="eastAsia"/>
            <w:lang w:eastAsia="zh-CN"/>
          </w:rPr>
          <w:t>(二)、研发规划与投入</w:t>
        </w:r>
        <w:r>
          <w:tab/>
        </w:r>
        <w:r>
          <w:fldChar w:fldCharType="begin"/>
        </w:r>
        <w:r>
          <w:instrText xml:space="preserve"> PAGEREF _Toc8365 \h </w:instrText>
        </w:r>
        <w:r>
          <w:fldChar w:fldCharType="separate"/>
        </w:r>
        <w:r>
          <w:t>23</w:t>
        </w:r>
        <w:r>
          <w:fldChar w:fldCharType="end"/>
        </w:r>
      </w:hyperlink>
    </w:p>
    <w:p>
      <w:pPr>
        <w:pStyle w:val="TOC1"/>
        <w:tabs>
          <w:tab w:val="right" w:leader="dot" w:pos="8306"/>
        </w:tabs>
      </w:pPr>
      <w:hyperlink w:anchor="_Toc20024" w:history="1">
        <w:r>
          <w:rPr>
            <w:rFonts w:ascii="仿宋" w:eastAsia="仿宋" w:hAnsi="仿宋" w:cs="仿宋" w:hint="eastAsia"/>
            <w:lang w:eastAsia="zh-CN"/>
          </w:rPr>
          <w:t>九、数字计算机项目风险管理</w:t>
        </w:r>
        <w:r>
          <w:tab/>
        </w:r>
        <w:r>
          <w:fldChar w:fldCharType="begin"/>
        </w:r>
        <w:r>
          <w:instrText xml:space="preserve"> PAGEREF _Toc20024 \h </w:instrText>
        </w:r>
        <w:r>
          <w:fldChar w:fldCharType="separate"/>
        </w:r>
        <w:r>
          <w:t>25</w:t>
        </w:r>
        <w:r>
          <w:fldChar w:fldCharType="end"/>
        </w:r>
      </w:hyperlink>
    </w:p>
    <w:p>
      <w:pPr>
        <w:pStyle w:val="TOC2"/>
        <w:tabs>
          <w:tab w:val="right" w:leader="dot" w:pos="8306"/>
        </w:tabs>
      </w:pPr>
      <w:hyperlink w:anchor="_Toc18384" w:history="1">
        <w:r>
          <w:rPr>
            <w:rFonts w:ascii="仿宋" w:eastAsia="仿宋" w:hAnsi="仿宋" w:cs="仿宋" w:hint="eastAsia"/>
            <w:lang w:eastAsia="zh-CN"/>
          </w:rPr>
          <w:t>(一)、风险识别与评估</w:t>
        </w:r>
        <w:r>
          <w:tab/>
        </w:r>
        <w:r>
          <w:fldChar w:fldCharType="begin"/>
        </w:r>
        <w:r>
          <w:instrText xml:space="preserve"> PAGEREF _Toc18384 \h </w:instrText>
        </w:r>
        <w:r>
          <w:fldChar w:fldCharType="separate"/>
        </w:r>
        <w:r>
          <w:t>25</w:t>
        </w:r>
        <w:r>
          <w:fldChar w:fldCharType="end"/>
        </w:r>
      </w:hyperlink>
    </w:p>
    <w:p>
      <w:pPr>
        <w:pStyle w:val="TOC2"/>
        <w:tabs>
          <w:tab w:val="right" w:leader="dot" w:pos="8306"/>
        </w:tabs>
      </w:pPr>
      <w:hyperlink w:anchor="_Toc28113" w:history="1">
        <w:r>
          <w:rPr>
            <w:rFonts w:ascii="仿宋" w:eastAsia="仿宋" w:hAnsi="仿宋" w:cs="仿宋" w:hint="eastAsia"/>
            <w:lang w:eastAsia="zh-CN"/>
          </w:rPr>
          <w:t>(二)、风险应对策略</w:t>
        </w:r>
        <w:r>
          <w:tab/>
        </w:r>
        <w:r>
          <w:fldChar w:fldCharType="begin"/>
        </w:r>
        <w:r>
          <w:instrText xml:space="preserve"> PAGEREF _Toc28113 \h </w:instrText>
        </w:r>
        <w:r>
          <w:fldChar w:fldCharType="separate"/>
        </w:r>
        <w:r>
          <w:t>26</w:t>
        </w:r>
        <w:r>
          <w:fldChar w:fldCharType="end"/>
        </w:r>
      </w:hyperlink>
    </w:p>
    <w:p>
      <w:pPr>
        <w:pStyle w:val="TOC2"/>
        <w:tabs>
          <w:tab w:val="right" w:leader="dot" w:pos="8306"/>
        </w:tabs>
      </w:pPr>
      <w:hyperlink w:anchor="_Toc14113" w:history="1">
        <w:r>
          <w:rPr>
            <w:rFonts w:ascii="仿宋" w:eastAsia="仿宋" w:hAnsi="仿宋" w:cs="仿宋" w:hint="eastAsia"/>
            <w:lang w:eastAsia="zh-CN"/>
          </w:rPr>
          <w:t>(三)、风险监控与控制</w:t>
        </w:r>
        <w:r>
          <w:tab/>
        </w:r>
        <w:r>
          <w:fldChar w:fldCharType="begin"/>
        </w:r>
        <w:r>
          <w:instrText xml:space="preserve"> PAGEREF _Toc14113 \h </w:instrText>
        </w:r>
        <w:r>
          <w:fldChar w:fldCharType="separate"/>
        </w:r>
        <w:r>
          <w:t>28</w:t>
        </w:r>
        <w:r>
          <w:fldChar w:fldCharType="end"/>
        </w:r>
      </w:hyperlink>
    </w:p>
    <w:p>
      <w:pPr>
        <w:pStyle w:val="TOC1"/>
        <w:tabs>
          <w:tab w:val="right" w:leader="dot" w:pos="8306"/>
        </w:tabs>
      </w:pPr>
      <w:hyperlink w:anchor="_Toc3620" w:history="1">
        <w:r>
          <w:rPr>
            <w:rFonts w:ascii="仿宋" w:eastAsia="仿宋" w:hAnsi="仿宋" w:cs="仿宋" w:hint="eastAsia"/>
            <w:lang w:eastAsia="zh-CN"/>
          </w:rPr>
          <w:t>十、数字计算机项目环境影响分析</w:t>
        </w:r>
        <w:r>
          <w:tab/>
        </w:r>
        <w:r>
          <w:fldChar w:fldCharType="begin"/>
        </w:r>
        <w:r>
          <w:instrText xml:space="preserve"> PAGEREF _Toc3620 \h </w:instrText>
        </w:r>
        <w:r>
          <w:fldChar w:fldCharType="separate"/>
        </w:r>
        <w:r>
          <w:t>29</w:t>
        </w:r>
        <w:r>
          <w:fldChar w:fldCharType="end"/>
        </w:r>
      </w:hyperlink>
    </w:p>
    <w:p>
      <w:pPr>
        <w:pStyle w:val="TOC2"/>
        <w:tabs>
          <w:tab w:val="right" w:leader="dot" w:pos="8306"/>
        </w:tabs>
      </w:pPr>
      <w:hyperlink w:anchor="_Toc373" w:history="1">
        <w:r>
          <w:rPr>
            <w:rFonts w:ascii="仿宋" w:eastAsia="仿宋" w:hAnsi="仿宋" w:cs="仿宋" w:hint="eastAsia"/>
            <w:lang w:eastAsia="zh-CN"/>
          </w:rPr>
          <w:t>(一)、建设区域环境质量现状</w:t>
        </w:r>
        <w:r>
          <w:tab/>
        </w:r>
        <w:r>
          <w:fldChar w:fldCharType="begin"/>
        </w:r>
        <w:r>
          <w:instrText xml:space="preserve"> PAGEREF _Toc373 \h </w:instrText>
        </w:r>
        <w:r>
          <w:fldChar w:fldCharType="separate"/>
        </w:r>
        <w:r>
          <w:t>29</w:t>
        </w:r>
        <w:r>
          <w:fldChar w:fldCharType="end"/>
        </w:r>
      </w:hyperlink>
    </w:p>
    <w:p>
      <w:pPr>
        <w:pStyle w:val="TOC2"/>
        <w:tabs>
          <w:tab w:val="right" w:leader="dot" w:pos="8306"/>
        </w:tabs>
      </w:pPr>
      <w:hyperlink w:anchor="_Toc19175" w:history="1">
        <w:r>
          <w:rPr>
            <w:rFonts w:ascii="仿宋" w:eastAsia="仿宋" w:hAnsi="仿宋" w:cs="仿宋" w:hint="eastAsia"/>
            <w:lang w:eastAsia="zh-CN"/>
          </w:rPr>
          <w:t>(二)、建设期环境保护</w:t>
        </w:r>
        <w:r>
          <w:tab/>
        </w:r>
        <w:r>
          <w:fldChar w:fldCharType="begin"/>
        </w:r>
        <w:r>
          <w:instrText xml:space="preserve"> PAGEREF _Toc19175 \h </w:instrText>
        </w:r>
        <w:r>
          <w:fldChar w:fldCharType="separate"/>
        </w:r>
        <w:r>
          <w:t>30</w:t>
        </w:r>
        <w:r>
          <w:fldChar w:fldCharType="end"/>
        </w:r>
      </w:hyperlink>
    </w:p>
    <w:p>
      <w:pPr>
        <w:pStyle w:val="TOC2"/>
        <w:tabs>
          <w:tab w:val="right" w:leader="dot" w:pos="8306"/>
        </w:tabs>
      </w:pPr>
      <w:hyperlink w:anchor="_Toc7951" w:history="1">
        <w:r>
          <w:rPr>
            <w:rFonts w:ascii="仿宋" w:eastAsia="仿宋" w:hAnsi="仿宋" w:cs="仿宋" w:hint="eastAsia"/>
            <w:lang w:eastAsia="zh-CN"/>
          </w:rPr>
          <w:t>(三)、运营期环境保护</w:t>
        </w:r>
        <w:r>
          <w:tab/>
        </w:r>
        <w:r>
          <w:fldChar w:fldCharType="begin"/>
        </w:r>
        <w:r>
          <w:instrText xml:space="preserve"> PAGEREF _Toc7951 \h </w:instrText>
        </w:r>
        <w:r>
          <w:fldChar w:fldCharType="separate"/>
        </w:r>
        <w:r>
          <w:t>31</w:t>
        </w:r>
        <w:r>
          <w:fldChar w:fldCharType="end"/>
        </w:r>
      </w:hyperlink>
    </w:p>
    <w:p>
      <w:pPr>
        <w:pStyle w:val="TOC2"/>
        <w:tabs>
          <w:tab w:val="right" w:leader="dot" w:pos="8306"/>
        </w:tabs>
      </w:pPr>
      <w:hyperlink w:anchor="_Toc277" w:history="1">
        <w:r>
          <w:rPr>
            <w:rFonts w:ascii="仿宋" w:eastAsia="仿宋" w:hAnsi="仿宋" w:cs="仿宋" w:hint="eastAsia"/>
            <w:lang w:eastAsia="zh-CN"/>
          </w:rPr>
          <w:t>(四)、数字计算机项目建设对区域经济的影响</w:t>
        </w:r>
        <w:r>
          <w:tab/>
        </w:r>
        <w:r>
          <w:fldChar w:fldCharType="begin"/>
        </w:r>
        <w:r>
          <w:instrText xml:space="preserve"> PAGEREF _Toc277 \h </w:instrText>
        </w:r>
        <w:r>
          <w:fldChar w:fldCharType="separate"/>
        </w:r>
        <w:r>
          <w:t>33</w:t>
        </w:r>
        <w:r>
          <w:fldChar w:fldCharType="end"/>
        </w:r>
      </w:hyperlink>
    </w:p>
    <w:p>
      <w:pPr>
        <w:pStyle w:val="TOC2"/>
        <w:tabs>
          <w:tab w:val="right" w:leader="dot" w:pos="8306"/>
        </w:tabs>
      </w:pPr>
      <w:hyperlink w:anchor="_Toc12216" w:history="1">
        <w:r>
          <w:rPr>
            <w:rFonts w:ascii="仿宋" w:eastAsia="仿宋" w:hAnsi="仿宋" w:cs="仿宋" w:hint="eastAsia"/>
            <w:lang w:eastAsia="zh-CN"/>
          </w:rPr>
          <w:t>(五)、废弃物处理</w:t>
        </w:r>
        <w:r>
          <w:tab/>
        </w:r>
        <w:r>
          <w:fldChar w:fldCharType="begin"/>
        </w:r>
        <w:r>
          <w:instrText xml:space="preserve"> PAGEREF _Toc12216 \h </w:instrText>
        </w:r>
        <w:r>
          <w:fldChar w:fldCharType="separate"/>
        </w:r>
        <w:r>
          <w:t>35</w:t>
        </w:r>
        <w:r>
          <w:fldChar w:fldCharType="end"/>
        </w:r>
      </w:hyperlink>
    </w:p>
    <w:p>
      <w:pPr>
        <w:pStyle w:val="TOC2"/>
        <w:tabs>
          <w:tab w:val="right" w:leader="dot" w:pos="8306"/>
        </w:tabs>
      </w:pPr>
      <w:hyperlink w:anchor="_Toc5408" w:history="1">
        <w:r>
          <w:rPr>
            <w:rFonts w:ascii="仿宋" w:eastAsia="仿宋" w:hAnsi="仿宋" w:cs="仿宋" w:hint="eastAsia"/>
            <w:lang w:eastAsia="zh-CN"/>
          </w:rPr>
          <w:t>(六)、特殊环境影响分析</w:t>
        </w:r>
        <w:r>
          <w:tab/>
        </w:r>
        <w:r>
          <w:fldChar w:fldCharType="begin"/>
        </w:r>
        <w:r>
          <w:instrText xml:space="preserve"> PAGEREF _Toc5408 \h </w:instrText>
        </w:r>
        <w:r>
          <w:fldChar w:fldCharType="separate"/>
        </w:r>
        <w:r>
          <w:t>36</w:t>
        </w:r>
        <w:r>
          <w:fldChar w:fldCharType="end"/>
        </w:r>
      </w:hyperlink>
    </w:p>
    <w:p>
      <w:pPr>
        <w:pStyle w:val="TOC2"/>
        <w:tabs>
          <w:tab w:val="right" w:leader="dot" w:pos="8306"/>
        </w:tabs>
      </w:pPr>
      <w:hyperlink w:anchor="_Toc678" w:history="1">
        <w:r>
          <w:rPr>
            <w:rFonts w:ascii="仿宋" w:eastAsia="仿宋" w:hAnsi="仿宋" w:cs="仿宋" w:hint="eastAsia"/>
            <w:lang w:eastAsia="zh-CN"/>
          </w:rPr>
          <w:t>(七)、清洁生产</w:t>
        </w:r>
        <w:r>
          <w:tab/>
        </w:r>
        <w:r>
          <w:fldChar w:fldCharType="begin"/>
        </w:r>
        <w:r>
          <w:instrText xml:space="preserve"> PAGEREF _Toc678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402" w:history="1">
        <w:r>
          <w:rPr>
            <w:rFonts w:ascii="仿宋" w:eastAsia="仿宋" w:hAnsi="仿宋" w:cs="仿宋" w:hint="eastAsia"/>
            <w:lang w:eastAsia="zh-CN"/>
          </w:rPr>
          <w:t>(八)、环境保护综合评价</w:t>
        </w:r>
        <w:r>
          <w:tab/>
        </w:r>
        <w:r>
          <w:fldChar w:fldCharType="begin"/>
        </w:r>
        <w:r>
          <w:instrText xml:space="preserve"> PAGEREF _Toc19402 \h </w:instrText>
        </w:r>
        <w:r>
          <w:fldChar w:fldCharType="separate"/>
        </w:r>
        <w:r>
          <w:t>38</w:t>
        </w:r>
        <w:r>
          <w:fldChar w:fldCharType="end"/>
        </w:r>
      </w:hyperlink>
    </w:p>
    <w:p>
      <w:pPr>
        <w:pStyle w:val="TOC1"/>
        <w:tabs>
          <w:tab w:val="right" w:leader="dot" w:pos="8306"/>
        </w:tabs>
      </w:pPr>
      <w:hyperlink w:anchor="_Toc14955" w:history="1">
        <w:r>
          <w:rPr>
            <w:rFonts w:ascii="仿宋" w:eastAsia="仿宋" w:hAnsi="仿宋" w:cs="仿宋" w:hint="eastAsia"/>
            <w:lang w:eastAsia="zh-CN"/>
          </w:rPr>
          <w:t>十一、生产安全保护</w:t>
        </w:r>
        <w:r>
          <w:tab/>
        </w:r>
        <w:r>
          <w:fldChar w:fldCharType="begin"/>
        </w:r>
        <w:r>
          <w:instrText xml:space="preserve"> PAGEREF _Toc14955 \h </w:instrText>
        </w:r>
        <w:r>
          <w:fldChar w:fldCharType="separate"/>
        </w:r>
        <w:r>
          <w:t>39</w:t>
        </w:r>
        <w:r>
          <w:fldChar w:fldCharType="end"/>
        </w:r>
      </w:hyperlink>
    </w:p>
    <w:p>
      <w:pPr>
        <w:pStyle w:val="TOC2"/>
        <w:tabs>
          <w:tab w:val="right" w:leader="dot" w:pos="8306"/>
        </w:tabs>
      </w:pPr>
      <w:hyperlink w:anchor="_Toc21197" w:history="1">
        <w:r>
          <w:rPr>
            <w:rFonts w:ascii="仿宋" w:eastAsia="仿宋" w:hAnsi="仿宋" w:cs="仿宋" w:hint="eastAsia"/>
            <w:lang w:eastAsia="zh-CN"/>
          </w:rPr>
          <w:t>(一)、消防安全</w:t>
        </w:r>
        <w:r>
          <w:tab/>
        </w:r>
        <w:r>
          <w:fldChar w:fldCharType="begin"/>
        </w:r>
        <w:r>
          <w:instrText xml:space="preserve"> PAGEREF _Toc21197 \h </w:instrText>
        </w:r>
        <w:r>
          <w:fldChar w:fldCharType="separate"/>
        </w:r>
        <w:r>
          <w:t>39</w:t>
        </w:r>
        <w:r>
          <w:fldChar w:fldCharType="end"/>
        </w:r>
      </w:hyperlink>
    </w:p>
    <w:p>
      <w:pPr>
        <w:pStyle w:val="TOC2"/>
        <w:tabs>
          <w:tab w:val="right" w:leader="dot" w:pos="8306"/>
        </w:tabs>
      </w:pPr>
      <w:hyperlink w:anchor="_Toc21893" w:history="1">
        <w:r>
          <w:rPr>
            <w:rFonts w:ascii="仿宋" w:eastAsia="仿宋" w:hAnsi="仿宋" w:cs="仿宋" w:hint="eastAsia"/>
            <w:lang w:eastAsia="zh-CN"/>
          </w:rPr>
          <w:t>(二)、防火防爆总图布置措施</w:t>
        </w:r>
        <w:r>
          <w:tab/>
        </w:r>
        <w:r>
          <w:fldChar w:fldCharType="begin"/>
        </w:r>
        <w:r>
          <w:instrText xml:space="preserve"> PAGEREF _Toc21893 \h </w:instrText>
        </w:r>
        <w:r>
          <w:fldChar w:fldCharType="separate"/>
        </w:r>
        <w:r>
          <w:t>41</w:t>
        </w:r>
        <w:r>
          <w:fldChar w:fldCharType="end"/>
        </w:r>
      </w:hyperlink>
    </w:p>
    <w:p>
      <w:pPr>
        <w:pStyle w:val="TOC2"/>
        <w:tabs>
          <w:tab w:val="right" w:leader="dot" w:pos="8306"/>
        </w:tabs>
      </w:pPr>
      <w:hyperlink w:anchor="_Toc16310" w:history="1">
        <w:r>
          <w:rPr>
            <w:rFonts w:ascii="仿宋" w:eastAsia="仿宋" w:hAnsi="仿宋" w:cs="仿宋" w:hint="eastAsia"/>
            <w:lang w:eastAsia="zh-CN"/>
          </w:rPr>
          <w:t>(三)、自然灾害防范措施</w:t>
        </w:r>
        <w:r>
          <w:tab/>
        </w:r>
        <w:r>
          <w:fldChar w:fldCharType="begin"/>
        </w:r>
        <w:r>
          <w:instrText xml:space="preserve"> PAGEREF _Toc16310 \h </w:instrText>
        </w:r>
        <w:r>
          <w:fldChar w:fldCharType="separate"/>
        </w:r>
        <w:r>
          <w:t>42</w:t>
        </w:r>
        <w:r>
          <w:fldChar w:fldCharType="end"/>
        </w:r>
      </w:hyperlink>
    </w:p>
    <w:p>
      <w:pPr>
        <w:pStyle w:val="TOC2"/>
        <w:tabs>
          <w:tab w:val="right" w:leader="dot" w:pos="8306"/>
        </w:tabs>
      </w:pPr>
      <w:hyperlink w:anchor="_Toc26694" w:history="1">
        <w:r>
          <w:rPr>
            <w:rFonts w:ascii="仿宋" w:eastAsia="仿宋" w:hAnsi="仿宋" w:cs="仿宋" w:hint="eastAsia"/>
            <w:lang w:eastAsia="zh-CN"/>
          </w:rPr>
          <w:t>(四)、安全色及安全标志使用要求</w:t>
        </w:r>
        <w:r>
          <w:tab/>
        </w:r>
        <w:r>
          <w:fldChar w:fldCharType="begin"/>
        </w:r>
        <w:r>
          <w:instrText xml:space="preserve"> PAGEREF _Toc26694 \h </w:instrText>
        </w:r>
        <w:r>
          <w:fldChar w:fldCharType="separate"/>
        </w:r>
        <w:r>
          <w:t>43</w:t>
        </w:r>
        <w:r>
          <w:fldChar w:fldCharType="end"/>
        </w:r>
      </w:hyperlink>
    </w:p>
    <w:p>
      <w:pPr>
        <w:pStyle w:val="TOC2"/>
        <w:tabs>
          <w:tab w:val="right" w:leader="dot" w:pos="8306"/>
        </w:tabs>
      </w:pPr>
      <w:hyperlink w:anchor="_Toc16030" w:history="1">
        <w:r>
          <w:rPr>
            <w:rFonts w:ascii="仿宋" w:eastAsia="仿宋" w:hAnsi="仿宋" w:cs="仿宋" w:hint="eastAsia"/>
            <w:lang w:eastAsia="zh-CN"/>
          </w:rPr>
          <w:t>(五)、防尘防毒措施</w:t>
        </w:r>
        <w:r>
          <w:tab/>
        </w:r>
        <w:r>
          <w:fldChar w:fldCharType="begin"/>
        </w:r>
        <w:r>
          <w:instrText xml:space="preserve"> PAGEREF _Toc16030 \h </w:instrText>
        </w:r>
        <w:r>
          <w:fldChar w:fldCharType="separate"/>
        </w:r>
        <w:r>
          <w:t>44</w:t>
        </w:r>
        <w:r>
          <w:fldChar w:fldCharType="end"/>
        </w:r>
      </w:hyperlink>
    </w:p>
    <w:p>
      <w:pPr>
        <w:pStyle w:val="TOC2"/>
        <w:tabs>
          <w:tab w:val="right" w:leader="dot" w:pos="8306"/>
        </w:tabs>
      </w:pPr>
      <w:hyperlink w:anchor="_Toc31534" w:history="1">
        <w:r>
          <w:rPr>
            <w:rFonts w:ascii="仿宋" w:eastAsia="仿宋" w:hAnsi="仿宋" w:cs="仿宋" w:hint="eastAsia"/>
            <w:lang w:eastAsia="zh-CN"/>
          </w:rPr>
          <w:t>(六)、防静电、触电防护及防雷措施</w:t>
        </w:r>
        <w:r>
          <w:tab/>
        </w:r>
        <w:r>
          <w:fldChar w:fldCharType="begin"/>
        </w:r>
        <w:r>
          <w:instrText xml:space="preserve"> PAGEREF _Toc31534 \h </w:instrText>
        </w:r>
        <w:r>
          <w:fldChar w:fldCharType="separate"/>
        </w:r>
        <w:r>
          <w:t>44</w:t>
        </w:r>
        <w:r>
          <w:fldChar w:fldCharType="end"/>
        </w:r>
      </w:hyperlink>
    </w:p>
    <w:p>
      <w:pPr>
        <w:pStyle w:val="TOC2"/>
        <w:tabs>
          <w:tab w:val="right" w:leader="dot" w:pos="8306"/>
        </w:tabs>
      </w:pPr>
      <w:hyperlink w:anchor="_Toc14246" w:history="1">
        <w:r>
          <w:rPr>
            <w:rFonts w:ascii="仿宋" w:eastAsia="仿宋" w:hAnsi="仿宋" w:cs="仿宋" w:hint="eastAsia"/>
            <w:lang w:eastAsia="zh-CN"/>
          </w:rPr>
          <w:t>(七)、机械设备安全保障措施</w:t>
        </w:r>
        <w:r>
          <w:tab/>
        </w:r>
        <w:r>
          <w:fldChar w:fldCharType="begin"/>
        </w:r>
        <w:r>
          <w:instrText xml:space="preserve"> PAGEREF _Toc14246 \h </w:instrText>
        </w:r>
        <w:r>
          <w:fldChar w:fldCharType="separate"/>
        </w:r>
        <w:r>
          <w:t>46</w:t>
        </w:r>
        <w:r>
          <w:fldChar w:fldCharType="end"/>
        </w:r>
      </w:hyperlink>
    </w:p>
    <w:p>
      <w:pPr>
        <w:pStyle w:val="TOC1"/>
        <w:tabs>
          <w:tab w:val="right" w:leader="dot" w:pos="8306"/>
        </w:tabs>
      </w:pPr>
      <w:hyperlink w:anchor="_Toc22770" w:history="1">
        <w:r>
          <w:rPr>
            <w:rFonts w:ascii="仿宋" w:eastAsia="仿宋" w:hAnsi="仿宋" w:cs="仿宋" w:hint="eastAsia"/>
            <w:lang w:eastAsia="zh-CN"/>
          </w:rPr>
          <w:t>十二、数字计算机项目社会影响</w:t>
        </w:r>
        <w:r>
          <w:tab/>
        </w:r>
        <w:r>
          <w:fldChar w:fldCharType="begin"/>
        </w:r>
        <w:r>
          <w:instrText xml:space="preserve"> PAGEREF _Toc22770 \h </w:instrText>
        </w:r>
        <w:r>
          <w:fldChar w:fldCharType="separate"/>
        </w:r>
        <w:r>
          <w:t>47</w:t>
        </w:r>
        <w:r>
          <w:fldChar w:fldCharType="end"/>
        </w:r>
      </w:hyperlink>
    </w:p>
    <w:p>
      <w:pPr>
        <w:pStyle w:val="TOC2"/>
        <w:tabs>
          <w:tab w:val="right" w:leader="dot" w:pos="8306"/>
        </w:tabs>
      </w:pPr>
      <w:hyperlink w:anchor="_Toc10597" w:history="1">
        <w:r>
          <w:rPr>
            <w:rFonts w:ascii="仿宋" w:eastAsia="仿宋" w:hAnsi="仿宋" w:cs="仿宋" w:hint="eastAsia"/>
            <w:lang w:eastAsia="zh-CN"/>
          </w:rPr>
          <w:t>(一)、社会责任与义务</w:t>
        </w:r>
        <w:r>
          <w:tab/>
        </w:r>
        <w:r>
          <w:fldChar w:fldCharType="begin"/>
        </w:r>
        <w:r>
          <w:instrText xml:space="preserve"> PAGEREF _Toc10597 \h </w:instrText>
        </w:r>
        <w:r>
          <w:fldChar w:fldCharType="separate"/>
        </w:r>
        <w:r>
          <w:t>47</w:t>
        </w:r>
        <w:r>
          <w:fldChar w:fldCharType="end"/>
        </w:r>
      </w:hyperlink>
    </w:p>
    <w:p>
      <w:pPr>
        <w:pStyle w:val="TOC2"/>
        <w:tabs>
          <w:tab w:val="right" w:leader="dot" w:pos="8306"/>
        </w:tabs>
      </w:pPr>
      <w:hyperlink w:anchor="_Toc12728" w:history="1">
        <w:r>
          <w:rPr>
            <w:rFonts w:ascii="仿宋" w:eastAsia="仿宋" w:hAnsi="仿宋" w:cs="仿宋" w:hint="eastAsia"/>
            <w:lang w:eastAsia="zh-CN"/>
          </w:rPr>
          <w:t>(二)、社会参与与沟通</w:t>
        </w:r>
        <w:r>
          <w:tab/>
        </w:r>
        <w:r>
          <w:fldChar w:fldCharType="begin"/>
        </w:r>
        <w:r>
          <w:instrText xml:space="preserve"> PAGEREF _Toc12728 \h </w:instrText>
        </w:r>
        <w:r>
          <w:fldChar w:fldCharType="separate"/>
        </w:r>
        <w:r>
          <w:t>48</w:t>
        </w:r>
        <w:r>
          <w:fldChar w:fldCharType="end"/>
        </w:r>
      </w:hyperlink>
    </w:p>
    <w:p>
      <w:pPr>
        <w:pStyle w:val="TOC1"/>
        <w:tabs>
          <w:tab w:val="right" w:leader="dot" w:pos="8306"/>
        </w:tabs>
      </w:pPr>
      <w:hyperlink w:anchor="_Toc10149" w:history="1">
        <w:r>
          <w:rPr>
            <w:rFonts w:ascii="仿宋" w:eastAsia="仿宋" w:hAnsi="仿宋" w:cs="仿宋" w:hint="eastAsia"/>
            <w:lang w:eastAsia="zh-CN"/>
          </w:rPr>
          <w:t>十三、质量管理体系</w:t>
        </w:r>
        <w:r>
          <w:tab/>
        </w:r>
        <w:r>
          <w:fldChar w:fldCharType="begin"/>
        </w:r>
        <w:r>
          <w:instrText xml:space="preserve"> PAGEREF _Toc10149 \h </w:instrText>
        </w:r>
        <w:r>
          <w:fldChar w:fldCharType="separate"/>
        </w:r>
        <w:r>
          <w:t>49</w:t>
        </w:r>
        <w:r>
          <w:fldChar w:fldCharType="end"/>
        </w:r>
      </w:hyperlink>
    </w:p>
    <w:p>
      <w:pPr>
        <w:pStyle w:val="TOC2"/>
        <w:tabs>
          <w:tab w:val="right" w:leader="dot" w:pos="8306"/>
        </w:tabs>
      </w:pPr>
      <w:hyperlink w:anchor="_Toc25952" w:history="1">
        <w:r>
          <w:rPr>
            <w:rFonts w:ascii="仿宋" w:eastAsia="仿宋" w:hAnsi="仿宋" w:cs="仿宋" w:hint="eastAsia"/>
            <w:lang w:eastAsia="zh-CN"/>
          </w:rPr>
          <w:t>(一)、质量目标与方针</w:t>
        </w:r>
        <w:r>
          <w:tab/>
        </w:r>
        <w:r>
          <w:fldChar w:fldCharType="begin"/>
        </w:r>
        <w:r>
          <w:instrText xml:space="preserve"> PAGEREF _Toc25952 \h </w:instrText>
        </w:r>
        <w:r>
          <w:fldChar w:fldCharType="separate"/>
        </w:r>
        <w:r>
          <w:t>49</w:t>
        </w:r>
        <w:r>
          <w:fldChar w:fldCharType="end"/>
        </w:r>
      </w:hyperlink>
    </w:p>
    <w:p>
      <w:pPr>
        <w:pStyle w:val="TOC2"/>
        <w:tabs>
          <w:tab w:val="right" w:leader="dot" w:pos="8306"/>
        </w:tabs>
      </w:pPr>
      <w:hyperlink w:anchor="_Toc10526" w:history="1">
        <w:r>
          <w:rPr>
            <w:rFonts w:ascii="仿宋" w:eastAsia="仿宋" w:hAnsi="仿宋" w:cs="仿宋" w:hint="eastAsia"/>
            <w:lang w:eastAsia="zh-CN"/>
          </w:rPr>
          <w:t>(二)、质量管理责任</w:t>
        </w:r>
        <w:r>
          <w:tab/>
        </w:r>
        <w:r>
          <w:fldChar w:fldCharType="begin"/>
        </w:r>
        <w:r>
          <w:instrText xml:space="preserve"> PAGEREF _Toc10526 \h </w:instrText>
        </w:r>
        <w:r>
          <w:fldChar w:fldCharType="separate"/>
        </w:r>
        <w:r>
          <w:t>50</w:t>
        </w:r>
        <w:r>
          <w:fldChar w:fldCharType="end"/>
        </w:r>
      </w:hyperlink>
    </w:p>
    <w:p>
      <w:pPr>
        <w:pStyle w:val="TOC2"/>
        <w:tabs>
          <w:tab w:val="right" w:leader="dot" w:pos="8306"/>
        </w:tabs>
      </w:pPr>
      <w:hyperlink w:anchor="_Toc5317" w:history="1">
        <w:r>
          <w:rPr>
            <w:rFonts w:ascii="仿宋" w:eastAsia="仿宋" w:hAnsi="仿宋" w:cs="仿宋" w:hint="eastAsia"/>
            <w:lang w:eastAsia="zh-CN"/>
          </w:rPr>
          <w:t>(三)、质量管理体系文件</w:t>
        </w:r>
        <w:r>
          <w:tab/>
        </w:r>
        <w:r>
          <w:fldChar w:fldCharType="begin"/>
        </w:r>
        <w:r>
          <w:instrText xml:space="preserve"> PAGEREF _Toc5317 \h </w:instrText>
        </w:r>
        <w:r>
          <w:fldChar w:fldCharType="separate"/>
        </w:r>
        <w:r>
          <w:t>51</w:t>
        </w:r>
        <w:r>
          <w:fldChar w:fldCharType="end"/>
        </w:r>
      </w:hyperlink>
    </w:p>
    <w:p>
      <w:pPr>
        <w:pStyle w:val="TOC2"/>
        <w:tabs>
          <w:tab w:val="right" w:leader="dot" w:pos="8306"/>
        </w:tabs>
      </w:pPr>
      <w:hyperlink w:anchor="_Toc25628" w:history="1">
        <w:r>
          <w:rPr>
            <w:rFonts w:ascii="仿宋" w:eastAsia="仿宋" w:hAnsi="仿宋" w:cs="仿宋" w:hint="eastAsia"/>
            <w:lang w:eastAsia="zh-CN"/>
          </w:rPr>
          <w:t>(四)、质量培训与教育</w:t>
        </w:r>
        <w:r>
          <w:tab/>
        </w:r>
        <w:r>
          <w:fldChar w:fldCharType="begin"/>
        </w:r>
        <w:r>
          <w:instrText xml:space="preserve"> PAGEREF _Toc25628 \h </w:instrText>
        </w:r>
        <w:r>
          <w:fldChar w:fldCharType="separate"/>
        </w:r>
        <w:r>
          <w:t>53</w:t>
        </w:r>
        <w:r>
          <w:fldChar w:fldCharType="end"/>
        </w:r>
      </w:hyperlink>
    </w:p>
    <w:p>
      <w:pPr>
        <w:pStyle w:val="TOC2"/>
        <w:tabs>
          <w:tab w:val="right" w:leader="dot" w:pos="8306"/>
        </w:tabs>
      </w:pPr>
      <w:hyperlink w:anchor="_Toc23135" w:history="1">
        <w:r>
          <w:rPr>
            <w:rFonts w:ascii="仿宋" w:eastAsia="仿宋" w:hAnsi="仿宋" w:cs="仿宋" w:hint="eastAsia"/>
            <w:lang w:eastAsia="zh-CN"/>
          </w:rPr>
          <w:t>(五)、质量审核与评价</w:t>
        </w:r>
        <w:r>
          <w:tab/>
        </w:r>
        <w:r>
          <w:fldChar w:fldCharType="begin"/>
        </w:r>
        <w:r>
          <w:instrText xml:space="preserve"> PAGEREF _Toc23135 \h </w:instrText>
        </w:r>
        <w:r>
          <w:fldChar w:fldCharType="separate"/>
        </w:r>
        <w:r>
          <w:t>55</w:t>
        </w:r>
        <w:r>
          <w:fldChar w:fldCharType="end"/>
        </w:r>
      </w:hyperlink>
    </w:p>
    <w:p>
      <w:pPr>
        <w:pStyle w:val="TOC2"/>
        <w:tabs>
          <w:tab w:val="right" w:leader="dot" w:pos="8306"/>
        </w:tabs>
      </w:pPr>
      <w:hyperlink w:anchor="_Toc14637" w:history="1">
        <w:r>
          <w:rPr>
            <w:rFonts w:ascii="仿宋" w:eastAsia="仿宋" w:hAnsi="仿宋" w:cs="仿宋" w:hint="eastAsia"/>
            <w:lang w:eastAsia="zh-CN"/>
          </w:rPr>
          <w:t>(六)、不符合与纠正措施</w:t>
        </w:r>
        <w:r>
          <w:tab/>
        </w:r>
        <w:r>
          <w:fldChar w:fldCharType="begin"/>
        </w:r>
        <w:r>
          <w:instrText xml:space="preserve"> PAGEREF _Toc14637 \h </w:instrText>
        </w:r>
        <w:r>
          <w:fldChar w:fldCharType="separate"/>
        </w:r>
        <w:r>
          <w:t>56</w:t>
        </w:r>
        <w:r>
          <w:fldChar w:fldCharType="end"/>
        </w:r>
      </w:hyperlink>
    </w:p>
    <w:p>
      <w:pPr>
        <w:pStyle w:val="TOC1"/>
        <w:tabs>
          <w:tab w:val="right" w:leader="dot" w:pos="8306"/>
        </w:tabs>
      </w:pPr>
      <w:hyperlink w:anchor="_Toc19636" w:history="1">
        <w:r>
          <w:rPr>
            <w:rFonts w:ascii="仿宋" w:eastAsia="仿宋" w:hAnsi="仿宋" w:cs="仿宋" w:hint="eastAsia"/>
            <w:lang w:eastAsia="zh-CN"/>
          </w:rPr>
          <w:t>十四、数字计算机项目工程方案分析</w:t>
        </w:r>
        <w:r>
          <w:tab/>
        </w:r>
        <w:r>
          <w:fldChar w:fldCharType="begin"/>
        </w:r>
        <w:r>
          <w:instrText xml:space="preserve"> PAGEREF _Toc19636 \h </w:instrText>
        </w:r>
        <w:r>
          <w:fldChar w:fldCharType="separate"/>
        </w:r>
        <w:r>
          <w:t>57</w:t>
        </w:r>
        <w:r>
          <w:fldChar w:fldCharType="end"/>
        </w:r>
      </w:hyperlink>
    </w:p>
    <w:p>
      <w:pPr>
        <w:pStyle w:val="TOC2"/>
        <w:tabs>
          <w:tab w:val="right" w:leader="dot" w:pos="8306"/>
        </w:tabs>
      </w:pPr>
      <w:hyperlink w:anchor="_Toc25662" w:history="1">
        <w:r>
          <w:rPr>
            <w:rFonts w:ascii="仿宋" w:eastAsia="仿宋" w:hAnsi="仿宋" w:cs="仿宋" w:hint="eastAsia"/>
            <w:lang w:eastAsia="zh-CN"/>
          </w:rPr>
          <w:t>(一)、建筑工程设计原则</w:t>
        </w:r>
        <w:r>
          <w:tab/>
        </w:r>
        <w:r>
          <w:fldChar w:fldCharType="begin"/>
        </w:r>
        <w:r>
          <w:instrText xml:space="preserve"> PAGEREF _Toc25662 \h </w:instrText>
        </w:r>
        <w:r>
          <w:fldChar w:fldCharType="separate"/>
        </w:r>
        <w:r>
          <w:t>57</w:t>
        </w:r>
        <w:r>
          <w:fldChar w:fldCharType="end"/>
        </w:r>
      </w:hyperlink>
    </w:p>
    <w:p>
      <w:pPr>
        <w:pStyle w:val="TOC2"/>
        <w:tabs>
          <w:tab w:val="right" w:leader="dot" w:pos="8306"/>
        </w:tabs>
      </w:pPr>
      <w:hyperlink w:anchor="_Toc16750" w:history="1">
        <w:r>
          <w:rPr>
            <w:rFonts w:ascii="仿宋" w:eastAsia="仿宋" w:hAnsi="仿宋" w:cs="仿宋" w:hint="eastAsia"/>
            <w:lang w:eastAsia="zh-CN"/>
          </w:rPr>
          <w:t>(二)、土建工程建设指标</w:t>
        </w:r>
        <w:r>
          <w:tab/>
        </w:r>
        <w:r>
          <w:fldChar w:fldCharType="begin"/>
        </w:r>
        <w:r>
          <w:instrText xml:space="preserve"> PAGEREF _Toc16750 \h </w:instrText>
        </w:r>
        <w:r>
          <w:fldChar w:fldCharType="separate"/>
        </w:r>
        <w:r>
          <w:t>60</w:t>
        </w:r>
        <w:r>
          <w:fldChar w:fldCharType="end"/>
        </w:r>
      </w:hyperlink>
    </w:p>
    <w:p>
      <w:pPr>
        <w:pStyle w:val="TOC1"/>
        <w:tabs>
          <w:tab w:val="right" w:leader="dot" w:pos="8306"/>
        </w:tabs>
      </w:pPr>
      <w:hyperlink w:anchor="_Toc12262" w:history="1">
        <w:r>
          <w:rPr>
            <w:rFonts w:ascii="仿宋" w:eastAsia="仿宋" w:hAnsi="仿宋" w:cs="仿宋" w:hint="eastAsia"/>
            <w:lang w:eastAsia="zh-CN"/>
          </w:rPr>
          <w:t>十五、供应链管理</w:t>
        </w:r>
        <w:r>
          <w:tab/>
        </w:r>
        <w:r>
          <w:fldChar w:fldCharType="begin"/>
        </w:r>
        <w:r>
          <w:instrText xml:space="preserve"> PAGEREF _Toc12262 \h </w:instrText>
        </w:r>
        <w:r>
          <w:fldChar w:fldCharType="separate"/>
        </w:r>
        <w:r>
          <w:t>62</w:t>
        </w:r>
        <w:r>
          <w:fldChar w:fldCharType="end"/>
        </w:r>
      </w:hyperlink>
    </w:p>
    <w:p>
      <w:pPr>
        <w:pStyle w:val="TOC2"/>
        <w:tabs>
          <w:tab w:val="right" w:leader="dot" w:pos="8306"/>
        </w:tabs>
      </w:pPr>
      <w:hyperlink w:anchor="_Toc15896" w:history="1">
        <w:r>
          <w:rPr>
            <w:rFonts w:ascii="仿宋" w:eastAsia="仿宋" w:hAnsi="仿宋" w:cs="仿宋" w:hint="eastAsia"/>
            <w:lang w:eastAsia="zh-CN"/>
          </w:rPr>
          <w:t>(一)、供应链战略规划</w:t>
        </w:r>
        <w:r>
          <w:tab/>
        </w:r>
        <w:r>
          <w:fldChar w:fldCharType="begin"/>
        </w:r>
        <w:r>
          <w:instrText xml:space="preserve"> PAGEREF _Toc15896 \h </w:instrText>
        </w:r>
        <w:r>
          <w:fldChar w:fldCharType="separate"/>
        </w:r>
        <w:r>
          <w:t>62</w:t>
        </w:r>
        <w:r>
          <w:fldChar w:fldCharType="end"/>
        </w:r>
      </w:hyperlink>
    </w:p>
    <w:p>
      <w:pPr>
        <w:pStyle w:val="TOC2"/>
        <w:tabs>
          <w:tab w:val="right" w:leader="dot" w:pos="8306"/>
        </w:tabs>
      </w:pPr>
      <w:hyperlink w:anchor="_Toc931" w:history="1">
        <w:r>
          <w:rPr>
            <w:rFonts w:ascii="仿宋" w:eastAsia="仿宋" w:hAnsi="仿宋" w:cs="仿宋" w:hint="eastAsia"/>
            <w:lang w:eastAsia="zh-CN"/>
          </w:rPr>
          <w:t>(二)、供应商选择与合作</w:t>
        </w:r>
        <w:r>
          <w:tab/>
        </w:r>
        <w:r>
          <w:fldChar w:fldCharType="begin"/>
        </w:r>
        <w:r>
          <w:instrText xml:space="preserve"> PAGEREF _Toc931 \h </w:instrText>
        </w:r>
        <w:r>
          <w:fldChar w:fldCharType="separate"/>
        </w:r>
        <w:r>
          <w:t>63</w:t>
        </w:r>
        <w:r>
          <w:fldChar w:fldCharType="end"/>
        </w:r>
      </w:hyperlink>
    </w:p>
    <w:p>
      <w:pPr>
        <w:pStyle w:val="TOC2"/>
        <w:tabs>
          <w:tab w:val="right" w:leader="dot" w:pos="8306"/>
        </w:tabs>
      </w:pPr>
      <w:hyperlink w:anchor="_Toc11214" w:history="1">
        <w:r>
          <w:rPr>
            <w:rFonts w:ascii="仿宋" w:eastAsia="仿宋" w:hAnsi="仿宋" w:cs="仿宋" w:hint="eastAsia"/>
            <w:lang w:eastAsia="zh-CN"/>
          </w:rPr>
          <w:t>(三)、物流与库存管理</w:t>
        </w:r>
        <w:r>
          <w:tab/>
        </w:r>
        <w:r>
          <w:fldChar w:fldCharType="begin"/>
        </w:r>
        <w:r>
          <w:instrText xml:space="preserve"> PAGEREF _Toc11214 \h </w:instrText>
        </w:r>
        <w:r>
          <w:fldChar w:fldCharType="separate"/>
        </w:r>
        <w:r>
          <w:t>65</w:t>
        </w:r>
        <w:r>
          <w:fldChar w:fldCharType="end"/>
        </w:r>
      </w:hyperlink>
    </w:p>
    <w:p>
      <w:pPr>
        <w:pStyle w:val="TOC1"/>
        <w:tabs>
          <w:tab w:val="right" w:leader="dot" w:pos="8306"/>
        </w:tabs>
      </w:pPr>
      <w:hyperlink w:anchor="_Toc11602" w:history="1">
        <w:r>
          <w:rPr>
            <w:rFonts w:ascii="仿宋" w:eastAsia="仿宋" w:hAnsi="仿宋" w:cs="仿宋" w:hint="eastAsia"/>
            <w:lang w:eastAsia="zh-CN"/>
          </w:rPr>
          <w:t>十六、数字计算机项目实施保障措施</w:t>
        </w:r>
        <w:r>
          <w:tab/>
        </w:r>
        <w:r>
          <w:fldChar w:fldCharType="begin"/>
        </w:r>
        <w:r>
          <w:instrText xml:space="preserve"> PAGEREF _Toc11602 \h </w:instrText>
        </w:r>
        <w:r>
          <w:fldChar w:fldCharType="separate"/>
        </w:r>
        <w:r>
          <w:t>66</w:t>
        </w:r>
        <w:r>
          <w:fldChar w:fldCharType="end"/>
        </w:r>
      </w:hyperlink>
    </w:p>
    <w:p>
      <w:pPr>
        <w:pStyle w:val="TOC2"/>
        <w:tabs>
          <w:tab w:val="right" w:leader="dot" w:pos="8306"/>
        </w:tabs>
      </w:pPr>
      <w:hyperlink w:anchor="_Toc19816" w:history="1">
        <w:r>
          <w:rPr>
            <w:rFonts w:ascii="仿宋" w:eastAsia="仿宋" w:hAnsi="仿宋" w:cs="仿宋" w:hint="eastAsia"/>
            <w:lang w:eastAsia="zh-CN"/>
          </w:rPr>
          <w:t>(一)、数字计算机项目实施保障机制</w:t>
        </w:r>
        <w:r>
          <w:tab/>
        </w:r>
        <w:r>
          <w:fldChar w:fldCharType="begin"/>
        </w:r>
        <w:r>
          <w:instrText xml:space="preserve"> PAGEREF _Toc19816 \h </w:instrText>
        </w:r>
        <w:r>
          <w:fldChar w:fldCharType="separate"/>
        </w:r>
        <w:r>
          <w:t>66</w:t>
        </w:r>
        <w:r>
          <w:fldChar w:fldCharType="end"/>
        </w:r>
      </w:hyperlink>
    </w:p>
    <w:p>
      <w:pPr>
        <w:pStyle w:val="TOC2"/>
        <w:tabs>
          <w:tab w:val="right" w:leader="dot" w:pos="8306"/>
        </w:tabs>
      </w:pPr>
      <w:hyperlink w:anchor="_Toc1843" w:history="1">
        <w:r>
          <w:rPr>
            <w:rFonts w:ascii="仿宋" w:eastAsia="仿宋" w:hAnsi="仿宋" w:cs="仿宋" w:hint="eastAsia"/>
            <w:lang w:eastAsia="zh-CN"/>
          </w:rPr>
          <w:t>(二)、数字计算机项目法律合规要求</w:t>
        </w:r>
        <w:r>
          <w:tab/>
        </w:r>
        <w:r>
          <w:fldChar w:fldCharType="begin"/>
        </w:r>
        <w:r>
          <w:instrText xml:space="preserve"> PAGEREF _Toc1843 \h </w:instrText>
        </w:r>
        <w:r>
          <w:fldChar w:fldCharType="separate"/>
        </w:r>
        <w:r>
          <w:t>70</w:t>
        </w:r>
        <w:r>
          <w:fldChar w:fldCharType="end"/>
        </w:r>
      </w:hyperlink>
    </w:p>
    <w:p>
      <w:pPr>
        <w:pStyle w:val="TOC2"/>
        <w:tabs>
          <w:tab w:val="right" w:leader="dot" w:pos="8306"/>
        </w:tabs>
      </w:pPr>
      <w:hyperlink w:anchor="_Toc13276" w:history="1">
        <w:r>
          <w:rPr>
            <w:rFonts w:ascii="仿宋" w:eastAsia="仿宋" w:hAnsi="仿宋" w:cs="仿宋" w:hint="eastAsia"/>
            <w:lang w:eastAsia="zh-CN"/>
          </w:rPr>
          <w:t>(三)、数字计算机项目合同管理与法律事务</w:t>
        </w:r>
        <w:r>
          <w:tab/>
        </w:r>
        <w:r>
          <w:fldChar w:fldCharType="begin"/>
        </w:r>
        <w:r>
          <w:instrText xml:space="preserve"> PAGEREF _Toc13276 \h </w:instrText>
        </w:r>
        <w:r>
          <w:fldChar w:fldCharType="separate"/>
        </w:r>
        <w:r>
          <w:t>74</w:t>
        </w:r>
        <w:r>
          <w:fldChar w:fldCharType="end"/>
        </w:r>
      </w:hyperlink>
    </w:p>
    <w:p>
      <w:pPr>
        <w:pStyle w:val="TOC2"/>
        <w:tabs>
          <w:tab w:val="right" w:leader="dot" w:pos="8306"/>
        </w:tabs>
      </w:pPr>
      <w:hyperlink w:anchor="_Toc26416" w:history="1">
        <w:r>
          <w:rPr>
            <w:rFonts w:ascii="仿宋" w:eastAsia="仿宋" w:hAnsi="仿宋" w:cs="仿宋" w:hint="eastAsia"/>
            <w:lang w:eastAsia="zh-CN"/>
          </w:rPr>
          <w:t>(四)、数字计算机项目知识产权保护策略</w:t>
        </w:r>
        <w:r>
          <w:tab/>
        </w:r>
        <w:r>
          <w:fldChar w:fldCharType="begin"/>
        </w:r>
        <w:r>
          <w:instrText xml:space="preserve"> PAGEREF _Toc26416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913"/>
      <w:r>
        <w:rPr>
          <w:rFonts w:ascii="仿宋" w:eastAsia="仿宋" w:hAnsi="仿宋" w:cs="仿宋" w:hint="eastAsia"/>
          <w:sz w:val="28"/>
          <w:lang w:eastAsia="zh-CN"/>
        </w:rPr>
        <w:t>一、数字计算机项目建设背景及必要性分析</w:t>
      </w:r>
      <w:bookmarkEnd w:id="2"/>
    </w:p>
    <w:p>
      <w:pPr>
        <w:pStyle w:val="Heading2"/>
        <w:rPr>
          <w:rFonts w:ascii="仿宋" w:eastAsia="仿宋" w:hAnsi="仿宋" w:cs="仿宋" w:hint="eastAsia"/>
          <w:lang w:eastAsia="zh-CN"/>
        </w:rPr>
      </w:pPr>
      <w:bookmarkStart w:id="3" w:name="_Toc9803"/>
      <w:r>
        <w:rPr>
          <w:rFonts w:ascii="仿宋" w:eastAsia="仿宋" w:hAnsi="仿宋" w:cs="仿宋" w:hint="eastAsia"/>
          <w:lang w:eastAsia="zh-CN"/>
        </w:rPr>
        <w:t>(一)、数字计算机项目背景分析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计算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字计算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字计算机项目在这个潮流中的定位。同时，我们将关注行业内涌现的新兴机遇，以便数字计算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字计算机项目提供了强大的发展动力。我们将聚焦于行业内最新的技术发展趋势，包括但不限于人工智能、大数据分析、物联网等领域。通过深度的技术研究，我们将确保数字计算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字计算机项目发展的源泉。我们将投入更多的精力对市场需求进行深入剖析，超越表面的需求，深入挖掘潜在的市场痛点和机遇。通过对市场需求的细致了解，数字计算机项目将更有针对性地设计解决方案，满足市场的多样化需求，从而更好地促进数字计算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字计算机项目战略至关重要。我们将对竞争态势进行更为深入的分析，包括但不限于市场份额、产品特点、客户满意度等多个维度。通过深度的竞争分析，数字计算机项目将能够更准确地把握市场脉搏，制定具有竞争力的数字计算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数字计算机项目的发展具有直接的影响。我们将进行更为全面的法规和政策分析，了解行业发展中的潜在法律风险和合规挑战。通过充分了解和遵守相关法规，数字计算机项目将确保在法律框架内合法合规运营，为数字计算机项目的稳健发展提供有力支持。</w:t>
      </w:r>
    </w:p>
    <w:p>
      <w:pPr>
        <w:pStyle w:val="Heading2"/>
        <w:ind w:firstLine="560" w:firstLineChars="200"/>
        <w:rPr>
          <w:rFonts w:ascii="仿宋" w:eastAsia="仿宋" w:hAnsi="仿宋" w:cs="仿宋" w:hint="eastAsia"/>
          <w:sz w:val="28"/>
          <w:lang w:eastAsia="zh-CN"/>
        </w:rPr>
      </w:pPr>
      <w:bookmarkStart w:id="4" w:name="_Toc2351"/>
      <w:r>
        <w:rPr>
          <w:rFonts w:ascii="仿宋" w:eastAsia="仿宋" w:hAnsi="仿宋" w:cs="仿宋" w:hint="eastAsia"/>
          <w:sz w:val="28"/>
          <w:lang w:eastAsia="zh-CN"/>
        </w:rPr>
        <w:t>(二)、数字计算机项目建设必要性分析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计算机项目建设的迫切性源于对行业发展趋势的深刻洞察。我们正处于一个行业变革的时代，科技创新、数字化转型成为企业发展的关键动力。数字计算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计算机项目建设不仅仅是为了跟上潮流，更是为了通过技术创新推动企业的持续发展。通过引入先进的技术和解决方案，数字计算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数字计算机项目的建设成为必然选择，通过提高产品质量、拓展服务领域，从而在竞争中获得更多的机会。数字计算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数字计算机项目建设的必要性体现在对客户需求更精准的满足。通过数字计算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计算机项目建设的背后是对企业持续创新的追求。只有通过不断创新，企业才能在竞争中立于不败之地。数字计算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5560"/>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865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数字计算机项目的技术管理特点体现在其创新导向。通过引入最先进的技术趋势和解决方案，数字计算机项目致力于提升科技含量、提高质量和效率水平。这意味着我们将采用最新的工具和方法，确保数字计算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字计算机项目技术管理的显著特征。通过整合不同领域的技术资源，我们实现了跨学科的协同工作。这有助于优化技术架构，提高整体效能。此外，整合性策略还促进了不同技术团队之间的紧密沟通和高效合作，确保数字计算机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字计算机项目所采用的技术。通过不断优化技术方案，数字计算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数字计算机项目团队将在数字计算机项目初期识别可能的技术风险，并采取相应的预防和应对措施。通过建立健全的风险评估机制，数字计算机项目能够在实施过程中及时发现并解决潜在的技术问题，保障数字计算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数字计算机项目中，技术将成为数字计算机项目成功的有力支持。这一深度剖析揭示了技术管理在数字计算机项目实施中的关键作用，为数字计算机项目的技术基础奠定了坚实的基础。</w:t>
      </w:r>
    </w:p>
    <w:p>
      <w:pPr>
        <w:pStyle w:val="Heading2"/>
        <w:ind w:firstLine="560" w:firstLineChars="200"/>
        <w:rPr>
          <w:rFonts w:ascii="仿宋" w:eastAsia="仿宋" w:hAnsi="仿宋" w:cs="仿宋" w:hint="eastAsia"/>
          <w:sz w:val="28"/>
          <w:lang w:eastAsia="zh-CN"/>
        </w:rPr>
      </w:pPr>
      <w:bookmarkStart w:id="7" w:name="_Toc13903"/>
      <w:r>
        <w:rPr>
          <w:rFonts w:ascii="仿宋" w:eastAsia="仿宋" w:hAnsi="仿宋" w:cs="仿宋" w:hint="eastAsia"/>
          <w:sz w:val="28"/>
          <w:lang w:eastAsia="zh-CN"/>
        </w:rPr>
        <w:t>(二)、数字计算机项目工艺技术设计方案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字计算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数字计算机项目将严格按照相关行业规范要求进行组织。通过有效控制产品质量，数字计算机项目将致力于为顾客提供优质的数字计算机项目产品和良好的服务。这体现了数字计算机项目对于生产活动合规性和质量标准的高度重视，为数字计算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数字计算机项目注重生态效益和清洁生产原则。数字计算机项目建设将紧密结合地方特色经济发展，与社会经济发展规划和区域环境保护规划方案相协调一致。通过与当地区域自然生态系统的结合，数字计算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数字计算机项目产品具有多样化的客户需求和个性化的特点。因此，数字计算机项目产品规格品种多样，且单批生产数量较小。为满足这一特点，数字计算机项目承办单位将建设先进的柔性制造生产线。通过广泛应用柔性制造技术，数字计算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数字计算机项目采用的技术具有较高的技术含量和自动化水平，处于国内先进水平。这一技术选用不仅体现了对生产效率、质量和环境友好性的高标准要求，同时为数字计算机项目的可持续发展奠定了坚实的基础。</w:t>
      </w:r>
    </w:p>
    <w:p>
      <w:pPr>
        <w:pStyle w:val="Heading2"/>
        <w:ind w:firstLine="560" w:firstLineChars="200"/>
        <w:rPr>
          <w:rFonts w:ascii="仿宋" w:eastAsia="仿宋" w:hAnsi="仿宋" w:cs="仿宋" w:hint="eastAsia"/>
          <w:sz w:val="28"/>
          <w:lang w:eastAsia="zh-CN"/>
        </w:rPr>
      </w:pPr>
      <w:bookmarkStart w:id="8" w:name="_Toc950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为确保数字计算机项目的高效生产和技术实施，我们制定了一套精心设计的设备选型方案，以满足数字计算机项目生产、质量和环保的要求。该方案的主要特点如下：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数字计算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针对数字计算机项目产品的多样性和小批量生产的特点，我们将建设柔性制造生产线。通过在设备选型中考虑柔性制造技术，可以灵活应对不同产品规格和生产需求，实现生产线的高度灵活性和适应性。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9820"/>
      <w:r>
        <w:rPr>
          <w:rFonts w:ascii="仿宋" w:eastAsia="仿宋" w:hAnsi="仿宋" w:cs="仿宋" w:hint="eastAsia"/>
          <w:sz w:val="28"/>
          <w:lang w:eastAsia="zh-CN"/>
        </w:rPr>
        <w:t>三、数字计算机项目建设单位说明</w:t>
      </w:r>
      <w:bookmarkEnd w:id="9"/>
    </w:p>
    <w:p>
      <w:pPr>
        <w:pStyle w:val="Heading2"/>
        <w:rPr>
          <w:rFonts w:ascii="仿宋" w:eastAsia="仿宋" w:hAnsi="仿宋" w:cs="仿宋" w:hint="eastAsia"/>
          <w:lang w:eastAsia="zh-CN"/>
        </w:rPr>
      </w:pPr>
      <w:bookmarkStart w:id="10" w:name="_Toc18757"/>
      <w:r>
        <w:rPr>
          <w:rFonts w:ascii="仿宋" w:eastAsia="仿宋" w:hAnsi="仿宋" w:cs="仿宋" w:hint="eastAsia"/>
          <w:lang w:eastAsia="zh-CN"/>
        </w:rPr>
        <w:t>(一)、数字计算机项目承办单位基本情况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6017"/>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数字计算机项目承办单位的XXXX，我们着眼于实现可持续的经济效益。通过技术创新和解决方案的提供，公司预计在数字计算机项目执行期间将获得可观的收入增长。这一收入来源主要包括数字计算机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同时，我们注重成本控制和效率提升，以确保数字计算机项目的可持续盈利。透过精细的管理和资源优化，公司期望实现数字计算机项目利润最大化。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数字计算机项目实施进行全面的投资评估，包括数字计算机项目启动阶段的资金投入和后续运营成本。通过对数字计算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数字计算机项目实施过程中具备足够的资金流动性，公司将进行详尽的现金流分析。这包括资金需求的合理预测、数字计算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3733"/>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3968"/>
      <w:r>
        <w:rPr>
          <w:rFonts w:ascii="仿宋" w:eastAsia="仿宋" w:hAnsi="仿宋" w:cs="仿宋" w:hint="eastAsia"/>
          <w:lang w:eastAsia="zh-CN"/>
        </w:rPr>
        <w:t>(一)、数字计算机行业分析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数字计算机行业一直以来都是市场的关注焦点。行业内的发展趋势、竞争态势以及潜在机会都对数字计算机项目的推进产生深远的影响。通过深入研究行业的整体概貌，我们将更好地理解行业的核心特征，为数字计算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计算机行业，技术一直是推动创新和发展的关键因素。我们将对当前技术趋势进行详尽分析，包括但不限于人工智能、大数据应用、先进制造技术等。这有助于数字计算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数字计算机项目成功的基础。我们将对主要竞争对手进行深入研究，包括其市场份额、产品特点、市场定位等。通过全面了解竞争对手的优势和劣势，数字计算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30667"/>
      <w:r>
        <w:rPr>
          <w:rFonts w:ascii="仿宋" w:eastAsia="仿宋" w:hAnsi="仿宋" w:cs="仿宋" w:hint="eastAsia"/>
          <w:sz w:val="28"/>
          <w:lang w:eastAsia="zh-CN"/>
        </w:rPr>
        <w:t>(二)、数字计算机市场分析预测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数字计算机市场未来的增长趋势。这包括市场的整体规模、各细分领域的发展趋势等。数字计算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数字计算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数字计算机项目实施过程中需要充分考虑的因素。我们将对市场风险进行全面评估，包括但不限于政策法规风险、市场竞争风险、技术变革风险等。通过对潜在风险的深入分析，数字计算机项目可以制定相应的风险缓解策略，降低不确定性对数字计算机项目的影响。</w:t>
      </w:r>
    </w:p>
    <w:p>
      <w:pPr>
        <w:pStyle w:val="Heading1"/>
        <w:ind w:firstLine="560" w:firstLineChars="200"/>
        <w:rPr>
          <w:rFonts w:ascii="仿宋" w:eastAsia="仿宋" w:hAnsi="仿宋" w:cs="仿宋" w:hint="eastAsia"/>
          <w:sz w:val="28"/>
          <w:lang w:eastAsia="zh-CN"/>
        </w:rPr>
      </w:pPr>
      <w:bookmarkStart w:id="15" w:name="_Toc1014"/>
      <w:r>
        <w:rPr>
          <w:rFonts w:ascii="仿宋" w:eastAsia="仿宋" w:hAnsi="仿宋" w:cs="仿宋" w:hint="eastAsia"/>
          <w:sz w:val="28"/>
          <w:lang w:eastAsia="zh-CN"/>
        </w:rPr>
        <w:t>五、数字计算机项目土建工程</w:t>
      </w:r>
      <w:bookmarkEnd w:id="15"/>
    </w:p>
    <w:p>
      <w:pPr>
        <w:pStyle w:val="Heading2"/>
        <w:rPr>
          <w:rFonts w:ascii="仿宋" w:eastAsia="仿宋" w:hAnsi="仿宋" w:cs="仿宋" w:hint="eastAsia"/>
          <w:lang w:eastAsia="zh-CN"/>
        </w:rPr>
      </w:pPr>
      <w:bookmarkStart w:id="16" w:name="_Toc1580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在数字计算机项目的建筑工程设计中，我们将秉承一系列重要的设计原则，以确保数字计算机项目建筑在功能、美观、可持续性等方面达到最佳效果。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首要原则是确保建筑的功能性得到最大化的发挥。我们将充分理解数字计算机项目的实际需求，合理布局各个功能区域，保证建筑在满足业务需求的同时，提供高效的工作环境。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在建筑设计中，我们将综合考虑建设和运营成本。通过精细的经济效益分析，确保设计方案在高效利用资源的同时，对数字计算机项目的长期盈利能力有积极的贡献。</w:t>
      </w:r>
    </w:p>
    <w:p>
      <w:pPr>
        <w:pStyle w:val="Heading2"/>
        <w:ind w:firstLine="560" w:firstLineChars="200"/>
        <w:rPr>
          <w:rFonts w:ascii="仿宋" w:eastAsia="仿宋" w:hAnsi="仿宋" w:cs="仿宋" w:hint="eastAsia"/>
          <w:sz w:val="28"/>
          <w:lang w:eastAsia="zh-CN"/>
        </w:rPr>
      </w:pPr>
      <w:bookmarkStart w:id="17" w:name="_Toc11572"/>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计算机项目的土建工程设计中，我们将精准设定设计年限，结合数字计算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数字计算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853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数字计算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数字计算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数字计算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9365"/>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本期工程数字计算机项目预计总建筑面积XXX平方米，其中：计容建筑面积XXX平方米，计划建筑工程投资XX万元，占数字计算机项目总投资的XX%。</w:t>
      </w:r>
    </w:p>
    <w:p>
      <w:pPr>
        <w:pStyle w:val="Heading1"/>
        <w:ind w:firstLine="560" w:firstLineChars="200"/>
        <w:rPr>
          <w:rFonts w:ascii="仿宋" w:eastAsia="仿宋" w:hAnsi="仿宋" w:cs="仿宋" w:hint="eastAsia"/>
          <w:sz w:val="28"/>
          <w:lang w:eastAsia="zh-CN"/>
        </w:rPr>
      </w:pPr>
      <w:bookmarkStart w:id="20" w:name="_Toc21957"/>
      <w:r>
        <w:rPr>
          <w:rFonts w:ascii="仿宋" w:eastAsia="仿宋" w:hAnsi="仿宋" w:cs="仿宋" w:hint="eastAsia"/>
          <w:sz w:val="28"/>
          <w:lang w:eastAsia="zh-CN"/>
        </w:rPr>
        <w:t>六、数字计算机项目文档管理</w:t>
      </w:r>
      <w:bookmarkEnd w:id="20"/>
    </w:p>
    <w:p>
      <w:pPr>
        <w:pStyle w:val="Heading2"/>
        <w:rPr>
          <w:rFonts w:ascii="仿宋" w:eastAsia="仿宋" w:hAnsi="仿宋" w:cs="仿宋" w:hint="eastAsia"/>
          <w:lang w:eastAsia="zh-CN"/>
        </w:rPr>
      </w:pPr>
      <w:bookmarkStart w:id="21" w:name="_Toc17822"/>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数字计算机项目高度重视文档的质量和准确性，以支持数字计算机项目的各项活动和决策。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https://d.book118.com/036231230201010102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数字计算机项目规划设计蓝图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FA740E"/>
    <w:rsid w:val="46FA74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623123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2024-03-06T11:13:00Z</dcterms:created>
  <dcterms:modified xsi:type="dcterms:W3CDTF">2024-03-06T11:13:34Z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FB395B0ACAE14D6AB32D0DE5F60248F9_11</vt:lpwstr>
  </property>
  <property fmtid="{D5CDD505-2E9C-101B-9397-08002B2CF9AE}" pid="3" name="KSOProductBuildVer">
    <vt:lpwstr>2052-12.1.0.16388</vt:lpwstr>
  </property>
</Properties>
</file>