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铆接设备项目计划设计方案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57" w:history="1">
        <w:r>
          <w:rPr>
            <w:rFonts w:ascii="仿宋" w:eastAsia="仿宋" w:hAnsi="仿宋" w:cs="仿宋" w:hint="eastAsia"/>
            <w:lang w:eastAsia="zh-CN"/>
          </w:rPr>
          <w:t>前言</w:t>
        </w:r>
        <w:r>
          <w:tab/>
        </w:r>
        <w:r>
          <w:fldChar w:fldCharType="begin"/>
        </w:r>
        <w:r>
          <w:instrText xml:space="preserve"> PAGEREF _Toc16957 \h </w:instrText>
        </w:r>
        <w:r>
          <w:fldChar w:fldCharType="separate"/>
        </w:r>
        <w:r>
          <w:t>3</w:t>
        </w:r>
        <w:r>
          <w:fldChar w:fldCharType="end"/>
        </w:r>
      </w:hyperlink>
    </w:p>
    <w:p>
      <w:pPr>
        <w:pStyle w:val="TOC1"/>
        <w:tabs>
          <w:tab w:val="right" w:leader="dot" w:pos="8306"/>
        </w:tabs>
      </w:pPr>
      <w:hyperlink w:anchor="_Toc4539" w:history="1">
        <w:r>
          <w:rPr>
            <w:rFonts w:ascii="仿宋" w:eastAsia="仿宋" w:hAnsi="仿宋" w:cs="仿宋" w:hint="eastAsia"/>
            <w:lang w:eastAsia="zh-CN"/>
          </w:rPr>
          <w:t>一、铆接设备项目建设单位说明</w:t>
        </w:r>
        <w:r>
          <w:tab/>
        </w:r>
        <w:r>
          <w:fldChar w:fldCharType="begin"/>
        </w:r>
        <w:r>
          <w:instrText xml:space="preserve"> PAGEREF _Toc4539 \h </w:instrText>
        </w:r>
        <w:r>
          <w:fldChar w:fldCharType="separate"/>
        </w:r>
        <w:r>
          <w:t>3</w:t>
        </w:r>
        <w:r>
          <w:fldChar w:fldCharType="end"/>
        </w:r>
      </w:hyperlink>
    </w:p>
    <w:p>
      <w:pPr>
        <w:pStyle w:val="TOC2"/>
        <w:tabs>
          <w:tab w:val="right" w:leader="dot" w:pos="8306"/>
        </w:tabs>
      </w:pPr>
      <w:hyperlink w:anchor="_Toc19620" w:history="1">
        <w:r>
          <w:rPr>
            <w:rFonts w:ascii="仿宋" w:eastAsia="仿宋" w:hAnsi="仿宋" w:cs="仿宋" w:hint="eastAsia"/>
            <w:lang w:eastAsia="zh-CN"/>
          </w:rPr>
          <w:t>(一)、铆接设备项目承办单位基本情况</w:t>
        </w:r>
        <w:r>
          <w:tab/>
        </w:r>
        <w:r>
          <w:fldChar w:fldCharType="begin"/>
        </w:r>
        <w:r>
          <w:instrText xml:space="preserve"> PAGEREF _Toc19620 \h </w:instrText>
        </w:r>
        <w:r>
          <w:fldChar w:fldCharType="separate"/>
        </w:r>
        <w:r>
          <w:t>3</w:t>
        </w:r>
        <w:r>
          <w:fldChar w:fldCharType="end"/>
        </w:r>
      </w:hyperlink>
    </w:p>
    <w:p>
      <w:pPr>
        <w:pStyle w:val="TOC2"/>
        <w:tabs>
          <w:tab w:val="right" w:leader="dot" w:pos="8306"/>
        </w:tabs>
      </w:pPr>
      <w:hyperlink w:anchor="_Toc22896" w:history="1">
        <w:r>
          <w:rPr>
            <w:rFonts w:ascii="仿宋" w:eastAsia="仿宋" w:hAnsi="仿宋" w:cs="仿宋" w:hint="eastAsia"/>
            <w:lang w:eastAsia="zh-CN"/>
          </w:rPr>
          <w:t>(二)、公司经济效益分析</w:t>
        </w:r>
        <w:r>
          <w:tab/>
        </w:r>
        <w:r>
          <w:fldChar w:fldCharType="begin"/>
        </w:r>
        <w:r>
          <w:instrText xml:space="preserve"> PAGEREF _Toc22896 \h </w:instrText>
        </w:r>
        <w:r>
          <w:fldChar w:fldCharType="separate"/>
        </w:r>
        <w:r>
          <w:t>4</w:t>
        </w:r>
        <w:r>
          <w:fldChar w:fldCharType="end"/>
        </w:r>
      </w:hyperlink>
    </w:p>
    <w:p>
      <w:pPr>
        <w:pStyle w:val="TOC1"/>
        <w:tabs>
          <w:tab w:val="right" w:leader="dot" w:pos="8306"/>
        </w:tabs>
      </w:pPr>
      <w:hyperlink w:anchor="_Toc3429" w:history="1">
        <w:r>
          <w:rPr>
            <w:rFonts w:ascii="仿宋" w:eastAsia="仿宋" w:hAnsi="仿宋" w:cs="仿宋" w:hint="eastAsia"/>
            <w:lang w:eastAsia="zh-CN"/>
          </w:rPr>
          <w:t>二、产品规划分析</w:t>
        </w:r>
        <w:r>
          <w:tab/>
        </w:r>
        <w:r>
          <w:fldChar w:fldCharType="begin"/>
        </w:r>
        <w:r>
          <w:instrText xml:space="preserve"> PAGEREF _Toc3429 \h </w:instrText>
        </w:r>
        <w:r>
          <w:fldChar w:fldCharType="separate"/>
        </w:r>
        <w:r>
          <w:t>5</w:t>
        </w:r>
        <w:r>
          <w:fldChar w:fldCharType="end"/>
        </w:r>
      </w:hyperlink>
    </w:p>
    <w:p>
      <w:pPr>
        <w:pStyle w:val="TOC2"/>
        <w:tabs>
          <w:tab w:val="right" w:leader="dot" w:pos="8306"/>
        </w:tabs>
      </w:pPr>
      <w:hyperlink w:anchor="_Toc27054" w:history="1">
        <w:r>
          <w:rPr>
            <w:rFonts w:ascii="仿宋" w:eastAsia="仿宋" w:hAnsi="仿宋" w:cs="仿宋" w:hint="eastAsia"/>
            <w:lang w:eastAsia="zh-CN"/>
          </w:rPr>
          <w:t>(一)、产品规划</w:t>
        </w:r>
        <w:r>
          <w:tab/>
        </w:r>
        <w:r>
          <w:fldChar w:fldCharType="begin"/>
        </w:r>
        <w:r>
          <w:instrText xml:space="preserve"> PAGEREF _Toc27054 \h </w:instrText>
        </w:r>
        <w:r>
          <w:fldChar w:fldCharType="separate"/>
        </w:r>
        <w:r>
          <w:t>5</w:t>
        </w:r>
        <w:r>
          <w:fldChar w:fldCharType="end"/>
        </w:r>
      </w:hyperlink>
    </w:p>
    <w:p>
      <w:pPr>
        <w:pStyle w:val="TOC2"/>
        <w:tabs>
          <w:tab w:val="right" w:leader="dot" w:pos="8306"/>
        </w:tabs>
      </w:pPr>
      <w:hyperlink w:anchor="_Toc5834" w:history="1">
        <w:r>
          <w:rPr>
            <w:rFonts w:ascii="仿宋" w:eastAsia="仿宋" w:hAnsi="仿宋" w:cs="仿宋" w:hint="eastAsia"/>
            <w:lang w:eastAsia="zh-CN"/>
          </w:rPr>
          <w:t>(二)、建设规模</w:t>
        </w:r>
        <w:r>
          <w:tab/>
        </w:r>
        <w:r>
          <w:fldChar w:fldCharType="begin"/>
        </w:r>
        <w:r>
          <w:instrText xml:space="preserve"> PAGEREF _Toc5834 \h </w:instrText>
        </w:r>
        <w:r>
          <w:fldChar w:fldCharType="separate"/>
        </w:r>
        <w:r>
          <w:t>5</w:t>
        </w:r>
        <w:r>
          <w:fldChar w:fldCharType="end"/>
        </w:r>
      </w:hyperlink>
    </w:p>
    <w:p>
      <w:pPr>
        <w:pStyle w:val="TOC1"/>
        <w:tabs>
          <w:tab w:val="right" w:leader="dot" w:pos="8306"/>
        </w:tabs>
      </w:pPr>
      <w:hyperlink w:anchor="_Toc2620" w:history="1">
        <w:r>
          <w:rPr>
            <w:rFonts w:ascii="仿宋" w:eastAsia="仿宋" w:hAnsi="仿宋" w:cs="仿宋" w:hint="eastAsia"/>
            <w:lang w:eastAsia="zh-CN"/>
          </w:rPr>
          <w:t>三、铆接设备项目建设背景及必要性分析</w:t>
        </w:r>
        <w:r>
          <w:tab/>
        </w:r>
        <w:r>
          <w:fldChar w:fldCharType="begin"/>
        </w:r>
        <w:r>
          <w:instrText xml:space="preserve"> PAGEREF _Toc2620 \h </w:instrText>
        </w:r>
        <w:r>
          <w:fldChar w:fldCharType="separate"/>
        </w:r>
        <w:r>
          <w:t>7</w:t>
        </w:r>
        <w:r>
          <w:fldChar w:fldCharType="end"/>
        </w:r>
      </w:hyperlink>
    </w:p>
    <w:p>
      <w:pPr>
        <w:pStyle w:val="TOC2"/>
        <w:tabs>
          <w:tab w:val="right" w:leader="dot" w:pos="8306"/>
        </w:tabs>
      </w:pPr>
      <w:hyperlink w:anchor="_Toc15745" w:history="1">
        <w:r>
          <w:rPr>
            <w:rFonts w:ascii="仿宋" w:eastAsia="仿宋" w:hAnsi="仿宋" w:cs="仿宋" w:hint="eastAsia"/>
            <w:lang w:eastAsia="zh-CN"/>
          </w:rPr>
          <w:t>(一)、铆接设备项目背景分析</w:t>
        </w:r>
        <w:r>
          <w:tab/>
        </w:r>
        <w:r>
          <w:fldChar w:fldCharType="begin"/>
        </w:r>
        <w:r>
          <w:instrText xml:space="preserve"> PAGEREF _Toc15745 \h </w:instrText>
        </w:r>
        <w:r>
          <w:fldChar w:fldCharType="separate"/>
        </w:r>
        <w:r>
          <w:t>7</w:t>
        </w:r>
        <w:r>
          <w:fldChar w:fldCharType="end"/>
        </w:r>
      </w:hyperlink>
    </w:p>
    <w:p>
      <w:pPr>
        <w:pStyle w:val="TOC2"/>
        <w:tabs>
          <w:tab w:val="right" w:leader="dot" w:pos="8306"/>
        </w:tabs>
      </w:pPr>
      <w:hyperlink w:anchor="_Toc16655" w:history="1">
        <w:r>
          <w:rPr>
            <w:rFonts w:ascii="仿宋" w:eastAsia="仿宋" w:hAnsi="仿宋" w:cs="仿宋" w:hint="eastAsia"/>
            <w:lang w:eastAsia="zh-CN"/>
          </w:rPr>
          <w:t>(二)、铆接设备项目建设必要性分析</w:t>
        </w:r>
        <w:r>
          <w:tab/>
        </w:r>
        <w:r>
          <w:fldChar w:fldCharType="begin"/>
        </w:r>
        <w:r>
          <w:instrText xml:space="preserve"> PAGEREF _Toc16655 \h </w:instrText>
        </w:r>
        <w:r>
          <w:fldChar w:fldCharType="separate"/>
        </w:r>
        <w:r>
          <w:t>8</w:t>
        </w:r>
        <w:r>
          <w:fldChar w:fldCharType="end"/>
        </w:r>
      </w:hyperlink>
    </w:p>
    <w:p>
      <w:pPr>
        <w:pStyle w:val="TOC1"/>
        <w:tabs>
          <w:tab w:val="right" w:leader="dot" w:pos="8306"/>
        </w:tabs>
      </w:pPr>
      <w:hyperlink w:anchor="_Toc19393" w:history="1">
        <w:r>
          <w:rPr>
            <w:rFonts w:ascii="仿宋" w:eastAsia="仿宋" w:hAnsi="仿宋" w:cs="仿宋" w:hint="eastAsia"/>
            <w:lang w:eastAsia="zh-CN"/>
          </w:rPr>
          <w:t>四、铆接设备项目概论</w:t>
        </w:r>
        <w:r>
          <w:tab/>
        </w:r>
        <w:r>
          <w:fldChar w:fldCharType="begin"/>
        </w:r>
        <w:r>
          <w:instrText xml:space="preserve"> PAGEREF _Toc19393 \h </w:instrText>
        </w:r>
        <w:r>
          <w:fldChar w:fldCharType="separate"/>
        </w:r>
        <w:r>
          <w:t>10</w:t>
        </w:r>
        <w:r>
          <w:fldChar w:fldCharType="end"/>
        </w:r>
      </w:hyperlink>
    </w:p>
    <w:p>
      <w:pPr>
        <w:pStyle w:val="TOC2"/>
        <w:tabs>
          <w:tab w:val="right" w:leader="dot" w:pos="8306"/>
        </w:tabs>
      </w:pPr>
      <w:hyperlink w:anchor="_Toc25420" w:history="1">
        <w:r>
          <w:rPr>
            <w:rFonts w:ascii="仿宋" w:eastAsia="仿宋" w:hAnsi="仿宋" w:cs="仿宋" w:hint="eastAsia"/>
            <w:lang w:eastAsia="zh-CN"/>
          </w:rPr>
          <w:t>(一)、铆接设备项目概况</w:t>
        </w:r>
        <w:r>
          <w:tab/>
        </w:r>
        <w:r>
          <w:fldChar w:fldCharType="begin"/>
        </w:r>
        <w:r>
          <w:instrText xml:space="preserve"> PAGEREF _Toc25420 \h </w:instrText>
        </w:r>
        <w:r>
          <w:fldChar w:fldCharType="separate"/>
        </w:r>
        <w:r>
          <w:t>10</w:t>
        </w:r>
        <w:r>
          <w:fldChar w:fldCharType="end"/>
        </w:r>
      </w:hyperlink>
    </w:p>
    <w:p>
      <w:pPr>
        <w:pStyle w:val="TOC2"/>
        <w:tabs>
          <w:tab w:val="right" w:leader="dot" w:pos="8306"/>
        </w:tabs>
      </w:pPr>
      <w:hyperlink w:anchor="_Toc20150" w:history="1">
        <w:r>
          <w:rPr>
            <w:rFonts w:ascii="仿宋" w:eastAsia="仿宋" w:hAnsi="仿宋" w:cs="仿宋" w:hint="eastAsia"/>
            <w:lang w:eastAsia="zh-CN"/>
          </w:rPr>
          <w:t>(二)、铆接设备项目目标</w:t>
        </w:r>
        <w:r>
          <w:tab/>
        </w:r>
        <w:r>
          <w:fldChar w:fldCharType="begin"/>
        </w:r>
        <w:r>
          <w:instrText xml:space="preserve"> PAGEREF _Toc20150 \h </w:instrText>
        </w:r>
        <w:r>
          <w:fldChar w:fldCharType="separate"/>
        </w:r>
        <w:r>
          <w:t>12</w:t>
        </w:r>
        <w:r>
          <w:fldChar w:fldCharType="end"/>
        </w:r>
      </w:hyperlink>
    </w:p>
    <w:p>
      <w:pPr>
        <w:pStyle w:val="TOC2"/>
        <w:tabs>
          <w:tab w:val="right" w:leader="dot" w:pos="8306"/>
        </w:tabs>
      </w:pPr>
      <w:hyperlink w:anchor="_Toc11141" w:history="1">
        <w:r>
          <w:rPr>
            <w:rFonts w:ascii="仿宋" w:eastAsia="仿宋" w:hAnsi="仿宋" w:cs="仿宋" w:hint="eastAsia"/>
            <w:lang w:eastAsia="zh-CN"/>
          </w:rPr>
          <w:t>(三)、铆接设备项目提出的理由</w:t>
        </w:r>
        <w:r>
          <w:tab/>
        </w:r>
        <w:r>
          <w:fldChar w:fldCharType="begin"/>
        </w:r>
        <w:r>
          <w:instrText xml:space="preserve"> PAGEREF _Toc11141 \h </w:instrText>
        </w:r>
        <w:r>
          <w:fldChar w:fldCharType="separate"/>
        </w:r>
        <w:r>
          <w:t>13</w:t>
        </w:r>
        <w:r>
          <w:fldChar w:fldCharType="end"/>
        </w:r>
      </w:hyperlink>
    </w:p>
    <w:p>
      <w:pPr>
        <w:pStyle w:val="TOC2"/>
        <w:tabs>
          <w:tab w:val="right" w:leader="dot" w:pos="8306"/>
        </w:tabs>
      </w:pPr>
      <w:hyperlink w:anchor="_Toc22625" w:history="1">
        <w:r>
          <w:rPr>
            <w:rFonts w:ascii="仿宋" w:eastAsia="仿宋" w:hAnsi="仿宋" w:cs="仿宋" w:hint="eastAsia"/>
            <w:lang w:eastAsia="zh-CN"/>
          </w:rPr>
          <w:t>(四)、铆接设备项目意义</w:t>
        </w:r>
        <w:r>
          <w:tab/>
        </w:r>
        <w:r>
          <w:fldChar w:fldCharType="begin"/>
        </w:r>
        <w:r>
          <w:instrText xml:space="preserve"> PAGEREF _Toc22625 \h </w:instrText>
        </w:r>
        <w:r>
          <w:fldChar w:fldCharType="separate"/>
        </w:r>
        <w:r>
          <w:t>14</w:t>
        </w:r>
        <w:r>
          <w:fldChar w:fldCharType="end"/>
        </w:r>
      </w:hyperlink>
    </w:p>
    <w:p>
      <w:pPr>
        <w:pStyle w:val="TOC2"/>
        <w:tabs>
          <w:tab w:val="right" w:leader="dot" w:pos="8306"/>
        </w:tabs>
      </w:pPr>
      <w:hyperlink w:anchor="_Toc26276" w:history="1">
        <w:r>
          <w:rPr>
            <w:rFonts w:ascii="仿宋" w:eastAsia="仿宋" w:hAnsi="仿宋" w:cs="仿宋" w:hint="eastAsia"/>
            <w:lang w:eastAsia="zh-CN"/>
          </w:rPr>
          <w:t>(五)、铆接设备项目背景</w:t>
        </w:r>
        <w:r>
          <w:tab/>
        </w:r>
        <w:r>
          <w:fldChar w:fldCharType="begin"/>
        </w:r>
        <w:r>
          <w:instrText xml:space="preserve"> PAGEREF _Toc26276 \h </w:instrText>
        </w:r>
        <w:r>
          <w:fldChar w:fldCharType="separate"/>
        </w:r>
        <w:r>
          <w:t>15</w:t>
        </w:r>
        <w:r>
          <w:fldChar w:fldCharType="end"/>
        </w:r>
      </w:hyperlink>
    </w:p>
    <w:p>
      <w:pPr>
        <w:pStyle w:val="TOC1"/>
        <w:tabs>
          <w:tab w:val="right" w:leader="dot" w:pos="8306"/>
        </w:tabs>
      </w:pPr>
      <w:hyperlink w:anchor="_Toc8515" w:history="1">
        <w:r>
          <w:rPr>
            <w:rFonts w:ascii="仿宋" w:eastAsia="仿宋" w:hAnsi="仿宋" w:cs="仿宋" w:hint="eastAsia"/>
            <w:lang w:eastAsia="zh-CN"/>
          </w:rPr>
          <w:t>五、铆接设备项目选址可行性分析</w:t>
        </w:r>
        <w:r>
          <w:tab/>
        </w:r>
        <w:r>
          <w:fldChar w:fldCharType="begin"/>
        </w:r>
        <w:r>
          <w:instrText xml:space="preserve"> PAGEREF _Toc8515 \h </w:instrText>
        </w:r>
        <w:r>
          <w:fldChar w:fldCharType="separate"/>
        </w:r>
        <w:r>
          <w:t>16</w:t>
        </w:r>
        <w:r>
          <w:fldChar w:fldCharType="end"/>
        </w:r>
      </w:hyperlink>
    </w:p>
    <w:p>
      <w:pPr>
        <w:pStyle w:val="TOC2"/>
        <w:tabs>
          <w:tab w:val="right" w:leader="dot" w:pos="8306"/>
        </w:tabs>
      </w:pPr>
      <w:hyperlink w:anchor="_Toc5472" w:history="1">
        <w:r>
          <w:rPr>
            <w:rFonts w:ascii="仿宋" w:eastAsia="仿宋" w:hAnsi="仿宋" w:cs="仿宋" w:hint="eastAsia"/>
            <w:lang w:eastAsia="zh-CN"/>
          </w:rPr>
          <w:t>(一)、铆接设备项目选址</w:t>
        </w:r>
        <w:r>
          <w:tab/>
        </w:r>
        <w:r>
          <w:fldChar w:fldCharType="begin"/>
        </w:r>
        <w:r>
          <w:instrText xml:space="preserve"> PAGEREF _Toc5472 \h </w:instrText>
        </w:r>
        <w:r>
          <w:fldChar w:fldCharType="separate"/>
        </w:r>
        <w:r>
          <w:t>16</w:t>
        </w:r>
        <w:r>
          <w:fldChar w:fldCharType="end"/>
        </w:r>
      </w:hyperlink>
    </w:p>
    <w:p>
      <w:pPr>
        <w:pStyle w:val="TOC2"/>
        <w:tabs>
          <w:tab w:val="right" w:leader="dot" w:pos="8306"/>
        </w:tabs>
      </w:pPr>
      <w:hyperlink w:anchor="_Toc4235" w:history="1">
        <w:r>
          <w:rPr>
            <w:rFonts w:ascii="仿宋" w:eastAsia="仿宋" w:hAnsi="仿宋" w:cs="仿宋" w:hint="eastAsia"/>
            <w:lang w:eastAsia="zh-CN"/>
          </w:rPr>
          <w:t>(二)、用地控制指标</w:t>
        </w:r>
        <w:r>
          <w:tab/>
        </w:r>
        <w:r>
          <w:fldChar w:fldCharType="begin"/>
        </w:r>
        <w:r>
          <w:instrText xml:space="preserve"> PAGEREF _Toc4235 \h </w:instrText>
        </w:r>
        <w:r>
          <w:fldChar w:fldCharType="separate"/>
        </w:r>
        <w:r>
          <w:t>16</w:t>
        </w:r>
        <w:r>
          <w:fldChar w:fldCharType="end"/>
        </w:r>
      </w:hyperlink>
    </w:p>
    <w:p>
      <w:pPr>
        <w:pStyle w:val="TOC2"/>
        <w:tabs>
          <w:tab w:val="right" w:leader="dot" w:pos="8306"/>
        </w:tabs>
      </w:pPr>
      <w:hyperlink w:anchor="_Toc3636" w:history="1">
        <w:r>
          <w:rPr>
            <w:rFonts w:ascii="仿宋" w:eastAsia="仿宋" w:hAnsi="仿宋" w:cs="仿宋" w:hint="eastAsia"/>
            <w:lang w:eastAsia="zh-CN"/>
          </w:rPr>
          <w:t>(三)、节约用地措施</w:t>
        </w:r>
        <w:r>
          <w:tab/>
        </w:r>
        <w:r>
          <w:fldChar w:fldCharType="begin"/>
        </w:r>
        <w:r>
          <w:instrText xml:space="preserve"> PAGEREF _Toc3636 \h </w:instrText>
        </w:r>
        <w:r>
          <w:fldChar w:fldCharType="separate"/>
        </w:r>
        <w:r>
          <w:t>18</w:t>
        </w:r>
        <w:r>
          <w:fldChar w:fldCharType="end"/>
        </w:r>
      </w:hyperlink>
    </w:p>
    <w:p>
      <w:pPr>
        <w:pStyle w:val="TOC2"/>
        <w:tabs>
          <w:tab w:val="right" w:leader="dot" w:pos="8306"/>
        </w:tabs>
      </w:pPr>
      <w:hyperlink w:anchor="_Toc9897" w:history="1">
        <w:r>
          <w:rPr>
            <w:rFonts w:ascii="仿宋" w:eastAsia="仿宋" w:hAnsi="仿宋" w:cs="仿宋" w:hint="eastAsia"/>
            <w:lang w:eastAsia="zh-CN"/>
          </w:rPr>
          <w:t>(四)、总图布置方案</w:t>
        </w:r>
        <w:r>
          <w:tab/>
        </w:r>
        <w:r>
          <w:fldChar w:fldCharType="begin"/>
        </w:r>
        <w:r>
          <w:instrText xml:space="preserve"> PAGEREF _Toc9897 \h </w:instrText>
        </w:r>
        <w:r>
          <w:fldChar w:fldCharType="separate"/>
        </w:r>
        <w:r>
          <w:t>19</w:t>
        </w:r>
        <w:r>
          <w:fldChar w:fldCharType="end"/>
        </w:r>
      </w:hyperlink>
    </w:p>
    <w:p>
      <w:pPr>
        <w:pStyle w:val="TOC2"/>
        <w:tabs>
          <w:tab w:val="right" w:leader="dot" w:pos="8306"/>
        </w:tabs>
      </w:pPr>
      <w:hyperlink w:anchor="_Toc19500" w:history="1">
        <w:r>
          <w:rPr>
            <w:rFonts w:ascii="仿宋" w:eastAsia="仿宋" w:hAnsi="仿宋" w:cs="仿宋" w:hint="eastAsia"/>
            <w:lang w:eastAsia="zh-CN"/>
          </w:rPr>
          <w:t>(五)、选址综合评价</w:t>
        </w:r>
        <w:r>
          <w:tab/>
        </w:r>
        <w:r>
          <w:fldChar w:fldCharType="begin"/>
        </w:r>
        <w:r>
          <w:instrText xml:space="preserve"> PAGEREF _Toc19500 \h </w:instrText>
        </w:r>
        <w:r>
          <w:fldChar w:fldCharType="separate"/>
        </w:r>
        <w:r>
          <w:t>20</w:t>
        </w:r>
        <w:r>
          <w:fldChar w:fldCharType="end"/>
        </w:r>
      </w:hyperlink>
    </w:p>
    <w:p>
      <w:pPr>
        <w:pStyle w:val="TOC1"/>
        <w:tabs>
          <w:tab w:val="right" w:leader="dot" w:pos="8306"/>
        </w:tabs>
      </w:pPr>
      <w:hyperlink w:anchor="_Toc25962" w:history="1">
        <w:r>
          <w:rPr>
            <w:rFonts w:ascii="仿宋" w:eastAsia="仿宋" w:hAnsi="仿宋" w:cs="仿宋" w:hint="eastAsia"/>
            <w:lang w:eastAsia="zh-CN"/>
          </w:rPr>
          <w:t>六、铆接设备项目可持续发展</w:t>
        </w:r>
        <w:r>
          <w:tab/>
        </w:r>
        <w:r>
          <w:fldChar w:fldCharType="begin"/>
        </w:r>
        <w:r>
          <w:instrText xml:space="preserve"> PAGEREF _Toc25962 \h </w:instrText>
        </w:r>
        <w:r>
          <w:fldChar w:fldCharType="separate"/>
        </w:r>
        <w:r>
          <w:t>21</w:t>
        </w:r>
        <w:r>
          <w:fldChar w:fldCharType="end"/>
        </w:r>
      </w:hyperlink>
    </w:p>
    <w:p>
      <w:pPr>
        <w:pStyle w:val="TOC2"/>
        <w:tabs>
          <w:tab w:val="right" w:leader="dot" w:pos="8306"/>
        </w:tabs>
      </w:pPr>
      <w:hyperlink w:anchor="_Toc14602" w:history="1">
        <w:r>
          <w:rPr>
            <w:rFonts w:ascii="仿宋" w:eastAsia="仿宋" w:hAnsi="仿宋" w:cs="仿宋" w:hint="eastAsia"/>
            <w:lang w:eastAsia="zh-CN"/>
          </w:rPr>
          <w:t>(一)、可持续战略与实践</w:t>
        </w:r>
        <w:r>
          <w:tab/>
        </w:r>
        <w:r>
          <w:fldChar w:fldCharType="begin"/>
        </w:r>
        <w:r>
          <w:instrText xml:space="preserve"> PAGEREF _Toc14602 \h </w:instrText>
        </w:r>
        <w:r>
          <w:fldChar w:fldCharType="separate"/>
        </w:r>
        <w:r>
          <w:t>21</w:t>
        </w:r>
        <w:r>
          <w:fldChar w:fldCharType="end"/>
        </w:r>
      </w:hyperlink>
    </w:p>
    <w:p>
      <w:pPr>
        <w:pStyle w:val="TOC2"/>
        <w:tabs>
          <w:tab w:val="right" w:leader="dot" w:pos="8306"/>
        </w:tabs>
      </w:pPr>
      <w:hyperlink w:anchor="_Toc27151" w:history="1">
        <w:r>
          <w:rPr>
            <w:rFonts w:ascii="仿宋" w:eastAsia="仿宋" w:hAnsi="仿宋" w:cs="仿宋" w:hint="eastAsia"/>
            <w:lang w:eastAsia="zh-CN"/>
          </w:rPr>
          <w:t>(二)、环保与社会责任</w:t>
        </w:r>
        <w:r>
          <w:tab/>
        </w:r>
        <w:r>
          <w:fldChar w:fldCharType="begin"/>
        </w:r>
        <w:r>
          <w:instrText xml:space="preserve"> PAGEREF _Toc27151 \h </w:instrText>
        </w:r>
        <w:r>
          <w:fldChar w:fldCharType="separate"/>
        </w:r>
        <w:r>
          <w:t>22</w:t>
        </w:r>
        <w:r>
          <w:fldChar w:fldCharType="end"/>
        </w:r>
      </w:hyperlink>
    </w:p>
    <w:p>
      <w:pPr>
        <w:pStyle w:val="TOC1"/>
        <w:tabs>
          <w:tab w:val="right" w:leader="dot" w:pos="8306"/>
        </w:tabs>
      </w:pPr>
      <w:hyperlink w:anchor="_Toc30086" w:history="1">
        <w:r>
          <w:rPr>
            <w:rFonts w:ascii="仿宋" w:eastAsia="仿宋" w:hAnsi="仿宋" w:cs="仿宋" w:hint="eastAsia"/>
            <w:lang w:eastAsia="zh-CN"/>
          </w:rPr>
          <w:t>七、铆接设备项目人力资源管理</w:t>
        </w:r>
        <w:r>
          <w:tab/>
        </w:r>
        <w:r>
          <w:fldChar w:fldCharType="begin"/>
        </w:r>
        <w:r>
          <w:instrText xml:space="preserve"> PAGEREF _Toc30086 \h </w:instrText>
        </w:r>
        <w:r>
          <w:fldChar w:fldCharType="separate"/>
        </w:r>
        <w:r>
          <w:t>23</w:t>
        </w:r>
        <w:r>
          <w:fldChar w:fldCharType="end"/>
        </w:r>
      </w:hyperlink>
    </w:p>
    <w:p>
      <w:pPr>
        <w:pStyle w:val="TOC2"/>
        <w:tabs>
          <w:tab w:val="right" w:leader="dot" w:pos="8306"/>
        </w:tabs>
      </w:pPr>
      <w:hyperlink w:anchor="_Toc20729" w:history="1">
        <w:r>
          <w:rPr>
            <w:rFonts w:ascii="仿宋" w:eastAsia="仿宋" w:hAnsi="仿宋" w:cs="仿宋" w:hint="eastAsia"/>
            <w:lang w:eastAsia="zh-CN"/>
          </w:rPr>
          <w:t>(一)、建立健全的预算管理制度</w:t>
        </w:r>
        <w:r>
          <w:tab/>
        </w:r>
        <w:r>
          <w:fldChar w:fldCharType="begin"/>
        </w:r>
        <w:r>
          <w:instrText xml:space="preserve"> PAGEREF _Toc20729 \h </w:instrText>
        </w:r>
        <w:r>
          <w:fldChar w:fldCharType="separate"/>
        </w:r>
        <w:r>
          <w:t>23</w:t>
        </w:r>
        <w:r>
          <w:fldChar w:fldCharType="end"/>
        </w:r>
      </w:hyperlink>
    </w:p>
    <w:p>
      <w:pPr>
        <w:pStyle w:val="TOC2"/>
        <w:tabs>
          <w:tab w:val="right" w:leader="dot" w:pos="8306"/>
        </w:tabs>
      </w:pPr>
      <w:hyperlink w:anchor="_Toc30917" w:history="1">
        <w:r>
          <w:rPr>
            <w:rFonts w:ascii="仿宋" w:eastAsia="仿宋" w:hAnsi="仿宋" w:cs="仿宋" w:hint="eastAsia"/>
            <w:lang w:eastAsia="zh-CN"/>
          </w:rPr>
          <w:t>(二)、加强资金流动监控</w:t>
        </w:r>
        <w:r>
          <w:tab/>
        </w:r>
        <w:r>
          <w:fldChar w:fldCharType="begin"/>
        </w:r>
        <w:r>
          <w:instrText xml:space="preserve"> PAGEREF _Toc30917 \h </w:instrText>
        </w:r>
        <w:r>
          <w:fldChar w:fldCharType="separate"/>
        </w:r>
        <w:r>
          <w:t>25</w:t>
        </w:r>
        <w:r>
          <w:fldChar w:fldCharType="end"/>
        </w:r>
      </w:hyperlink>
    </w:p>
    <w:p>
      <w:pPr>
        <w:pStyle w:val="TOC2"/>
        <w:tabs>
          <w:tab w:val="right" w:leader="dot" w:pos="8306"/>
        </w:tabs>
      </w:pPr>
      <w:hyperlink w:anchor="_Toc30692" w:history="1">
        <w:r>
          <w:rPr>
            <w:rFonts w:ascii="仿宋" w:eastAsia="仿宋" w:hAnsi="仿宋" w:cs="仿宋" w:hint="eastAsia"/>
            <w:lang w:eastAsia="zh-CN"/>
          </w:rPr>
          <w:t>(三)、制定完善的风险控制机制</w:t>
        </w:r>
        <w:r>
          <w:tab/>
        </w:r>
        <w:r>
          <w:fldChar w:fldCharType="begin"/>
        </w:r>
        <w:r>
          <w:instrText xml:space="preserve"> PAGEREF _Toc30692 \h </w:instrText>
        </w:r>
        <w:r>
          <w:fldChar w:fldCharType="separate"/>
        </w:r>
        <w:r>
          <w:t>26</w:t>
        </w:r>
        <w:r>
          <w:fldChar w:fldCharType="end"/>
        </w:r>
      </w:hyperlink>
    </w:p>
    <w:p>
      <w:pPr>
        <w:pStyle w:val="TOC2"/>
        <w:tabs>
          <w:tab w:val="right" w:leader="dot" w:pos="8306"/>
        </w:tabs>
      </w:pPr>
      <w:hyperlink w:anchor="_Toc26671" w:history="1">
        <w:r>
          <w:rPr>
            <w:rFonts w:ascii="仿宋" w:eastAsia="仿宋" w:hAnsi="仿宋" w:cs="仿宋" w:hint="eastAsia"/>
            <w:lang w:eastAsia="zh-CN"/>
          </w:rPr>
          <w:t>(四)、优化成本管理</w:t>
        </w:r>
        <w:r>
          <w:tab/>
        </w:r>
        <w:r>
          <w:fldChar w:fldCharType="begin"/>
        </w:r>
        <w:r>
          <w:instrText xml:space="preserve"> PAGEREF _Toc26671 \h </w:instrText>
        </w:r>
        <w:r>
          <w:fldChar w:fldCharType="separate"/>
        </w:r>
        <w:r>
          <w:t>27</w:t>
        </w:r>
        <w:r>
          <w:fldChar w:fldCharType="end"/>
        </w:r>
      </w:hyperlink>
    </w:p>
    <w:p>
      <w:pPr>
        <w:pStyle w:val="TOC1"/>
        <w:tabs>
          <w:tab w:val="right" w:leader="dot" w:pos="8306"/>
        </w:tabs>
      </w:pPr>
      <w:hyperlink w:anchor="_Toc6854" w:history="1">
        <w:r>
          <w:rPr>
            <w:rFonts w:ascii="仿宋" w:eastAsia="仿宋" w:hAnsi="仿宋" w:cs="仿宋" w:hint="eastAsia"/>
            <w:lang w:eastAsia="zh-CN"/>
          </w:rPr>
          <w:t>八、生产安全保护</w:t>
        </w:r>
        <w:r>
          <w:tab/>
        </w:r>
        <w:r>
          <w:fldChar w:fldCharType="begin"/>
        </w:r>
        <w:r>
          <w:instrText xml:space="preserve"> PAGEREF _Toc6854 \h </w:instrText>
        </w:r>
        <w:r>
          <w:fldChar w:fldCharType="separate"/>
        </w:r>
        <w:r>
          <w:t>28</w:t>
        </w:r>
        <w:r>
          <w:fldChar w:fldCharType="end"/>
        </w:r>
      </w:hyperlink>
    </w:p>
    <w:p>
      <w:pPr>
        <w:pStyle w:val="TOC2"/>
        <w:tabs>
          <w:tab w:val="right" w:leader="dot" w:pos="8306"/>
        </w:tabs>
      </w:pPr>
      <w:hyperlink w:anchor="_Toc21325" w:history="1">
        <w:r>
          <w:rPr>
            <w:rFonts w:ascii="仿宋" w:eastAsia="仿宋" w:hAnsi="仿宋" w:cs="仿宋" w:hint="eastAsia"/>
            <w:lang w:eastAsia="zh-CN"/>
          </w:rPr>
          <w:t>(一)、消防安全</w:t>
        </w:r>
        <w:r>
          <w:tab/>
        </w:r>
        <w:r>
          <w:fldChar w:fldCharType="begin"/>
        </w:r>
        <w:r>
          <w:instrText xml:space="preserve"> PAGEREF _Toc21325 \h </w:instrText>
        </w:r>
        <w:r>
          <w:fldChar w:fldCharType="separate"/>
        </w:r>
        <w:r>
          <w:t>28</w:t>
        </w:r>
        <w:r>
          <w:fldChar w:fldCharType="end"/>
        </w:r>
      </w:hyperlink>
    </w:p>
    <w:p>
      <w:pPr>
        <w:pStyle w:val="TOC2"/>
        <w:tabs>
          <w:tab w:val="right" w:leader="dot" w:pos="8306"/>
        </w:tabs>
      </w:pPr>
      <w:hyperlink w:anchor="_Toc26822" w:history="1">
        <w:r>
          <w:rPr>
            <w:rFonts w:ascii="仿宋" w:eastAsia="仿宋" w:hAnsi="仿宋" w:cs="仿宋" w:hint="eastAsia"/>
            <w:lang w:eastAsia="zh-CN"/>
          </w:rPr>
          <w:t>(二)、防火防爆总图布置措施</w:t>
        </w:r>
        <w:r>
          <w:tab/>
        </w:r>
        <w:r>
          <w:fldChar w:fldCharType="begin"/>
        </w:r>
        <w:r>
          <w:instrText xml:space="preserve"> PAGEREF _Toc26822 \h </w:instrText>
        </w:r>
        <w:r>
          <w:fldChar w:fldCharType="separate"/>
        </w:r>
        <w:r>
          <w:t>30</w:t>
        </w:r>
        <w:r>
          <w:fldChar w:fldCharType="end"/>
        </w:r>
      </w:hyperlink>
    </w:p>
    <w:p>
      <w:pPr>
        <w:pStyle w:val="TOC2"/>
        <w:tabs>
          <w:tab w:val="right" w:leader="dot" w:pos="8306"/>
        </w:tabs>
      </w:pPr>
      <w:hyperlink w:anchor="_Toc7007" w:history="1">
        <w:r>
          <w:rPr>
            <w:rFonts w:ascii="仿宋" w:eastAsia="仿宋" w:hAnsi="仿宋" w:cs="仿宋" w:hint="eastAsia"/>
            <w:lang w:eastAsia="zh-CN"/>
          </w:rPr>
          <w:t>(三)、自然灾害防范措施</w:t>
        </w:r>
        <w:r>
          <w:tab/>
        </w:r>
        <w:r>
          <w:fldChar w:fldCharType="begin"/>
        </w:r>
        <w:r>
          <w:instrText xml:space="preserve"> PAGEREF _Toc7007 \h </w:instrText>
        </w:r>
        <w:r>
          <w:fldChar w:fldCharType="separate"/>
        </w:r>
        <w:r>
          <w:t>30</w:t>
        </w:r>
        <w:r>
          <w:fldChar w:fldCharType="end"/>
        </w:r>
      </w:hyperlink>
    </w:p>
    <w:p>
      <w:pPr>
        <w:pStyle w:val="TOC2"/>
        <w:tabs>
          <w:tab w:val="right" w:leader="dot" w:pos="8306"/>
        </w:tabs>
      </w:pPr>
      <w:hyperlink w:anchor="_Toc23029" w:history="1">
        <w:r>
          <w:rPr>
            <w:rFonts w:ascii="仿宋" w:eastAsia="仿宋" w:hAnsi="仿宋" w:cs="仿宋" w:hint="eastAsia"/>
            <w:lang w:eastAsia="zh-CN"/>
          </w:rPr>
          <w:t>(四)、安全色及安全标志使用要求</w:t>
        </w:r>
        <w:r>
          <w:tab/>
        </w:r>
        <w:r>
          <w:fldChar w:fldCharType="begin"/>
        </w:r>
        <w:r>
          <w:instrText xml:space="preserve"> PAGEREF _Toc23029 \h </w:instrText>
        </w:r>
        <w:r>
          <w:fldChar w:fldCharType="separate"/>
        </w:r>
        <w:r>
          <w:t>31</w:t>
        </w:r>
        <w:r>
          <w:fldChar w:fldCharType="end"/>
        </w:r>
      </w:hyperlink>
    </w:p>
    <w:p>
      <w:pPr>
        <w:pStyle w:val="TOC2"/>
        <w:tabs>
          <w:tab w:val="right" w:leader="dot" w:pos="8306"/>
        </w:tabs>
      </w:pPr>
      <w:hyperlink w:anchor="_Toc19649" w:history="1">
        <w:r>
          <w:rPr>
            <w:rFonts w:ascii="仿宋" w:eastAsia="仿宋" w:hAnsi="仿宋" w:cs="仿宋" w:hint="eastAsia"/>
            <w:lang w:eastAsia="zh-CN"/>
          </w:rPr>
          <w:t>(五)、防尘防毒措施</w:t>
        </w:r>
        <w:r>
          <w:tab/>
        </w:r>
        <w:r>
          <w:fldChar w:fldCharType="begin"/>
        </w:r>
        <w:r>
          <w:instrText xml:space="preserve"> PAGEREF _Toc19649 \h </w:instrText>
        </w:r>
        <w:r>
          <w:fldChar w:fldCharType="separate"/>
        </w:r>
        <w:r>
          <w:t>32</w:t>
        </w:r>
        <w:r>
          <w:fldChar w:fldCharType="end"/>
        </w:r>
      </w:hyperlink>
    </w:p>
    <w:p>
      <w:pPr>
        <w:pStyle w:val="TOC2"/>
        <w:tabs>
          <w:tab w:val="right" w:leader="dot" w:pos="8306"/>
        </w:tabs>
      </w:pPr>
      <w:hyperlink w:anchor="_Toc5027" w:history="1">
        <w:r>
          <w:rPr>
            <w:rFonts w:ascii="仿宋" w:eastAsia="仿宋" w:hAnsi="仿宋" w:cs="仿宋" w:hint="eastAsia"/>
            <w:lang w:eastAsia="zh-CN"/>
          </w:rPr>
          <w:t>(六)、防静电、触电防护及防雷措施</w:t>
        </w:r>
        <w:r>
          <w:tab/>
        </w:r>
        <w:r>
          <w:fldChar w:fldCharType="begin"/>
        </w:r>
        <w:r>
          <w:instrText xml:space="preserve"> PAGEREF _Toc5027 \h </w:instrText>
        </w:r>
        <w:r>
          <w:fldChar w:fldCharType="separate"/>
        </w:r>
        <w:r>
          <w:t>33</w:t>
        </w:r>
        <w:r>
          <w:fldChar w:fldCharType="end"/>
        </w:r>
      </w:hyperlink>
    </w:p>
    <w:p>
      <w:pPr>
        <w:pStyle w:val="TOC2"/>
        <w:tabs>
          <w:tab w:val="right" w:leader="dot" w:pos="8306"/>
        </w:tabs>
      </w:pPr>
      <w:hyperlink w:anchor="_Toc8284" w:history="1">
        <w:r>
          <w:rPr>
            <w:rFonts w:ascii="仿宋" w:eastAsia="仿宋" w:hAnsi="仿宋" w:cs="仿宋" w:hint="eastAsia"/>
            <w:lang w:eastAsia="zh-CN"/>
          </w:rPr>
          <w:t>(七)、机械设备安全保障措施</w:t>
        </w:r>
        <w:r>
          <w:tab/>
        </w:r>
        <w:r>
          <w:fldChar w:fldCharType="begin"/>
        </w:r>
        <w:r>
          <w:instrText xml:space="preserve"> PAGEREF _Toc8284 \h </w:instrText>
        </w:r>
        <w:r>
          <w:fldChar w:fldCharType="separate"/>
        </w:r>
        <w:r>
          <w:t>35</w:t>
        </w:r>
        <w:r>
          <w:fldChar w:fldCharType="end"/>
        </w:r>
      </w:hyperlink>
    </w:p>
    <w:p>
      <w:pPr>
        <w:pStyle w:val="TOC1"/>
        <w:tabs>
          <w:tab w:val="right" w:leader="dot" w:pos="8306"/>
        </w:tabs>
      </w:pPr>
      <w:hyperlink w:anchor="_Toc22663" w:history="1">
        <w:r>
          <w:rPr>
            <w:rFonts w:ascii="仿宋" w:eastAsia="仿宋" w:hAnsi="仿宋" w:cs="仿宋" w:hint="eastAsia"/>
            <w:lang w:eastAsia="zh-CN"/>
          </w:rPr>
          <w:t>九、铆接设备项目人力资源培养与发展</w:t>
        </w:r>
        <w:r>
          <w:tab/>
        </w:r>
        <w:r>
          <w:fldChar w:fldCharType="begin"/>
        </w:r>
        <w:r>
          <w:instrText xml:space="preserve"> PAGEREF _Toc22663 \h </w:instrText>
        </w:r>
        <w:r>
          <w:fldChar w:fldCharType="separate"/>
        </w:r>
        <w:r>
          <w:t>36</w:t>
        </w:r>
        <w:r>
          <w:fldChar w:fldCharType="end"/>
        </w:r>
      </w:hyperlink>
    </w:p>
    <w:p>
      <w:pPr>
        <w:pStyle w:val="TOC2"/>
        <w:tabs>
          <w:tab w:val="right" w:leader="dot" w:pos="8306"/>
        </w:tabs>
      </w:pPr>
      <w:hyperlink w:anchor="_Toc19889" w:history="1">
        <w:r>
          <w:rPr>
            <w:rFonts w:ascii="仿宋" w:eastAsia="仿宋" w:hAnsi="仿宋" w:cs="仿宋" w:hint="eastAsia"/>
            <w:lang w:eastAsia="zh-CN"/>
          </w:rPr>
          <w:t>(一)、人才需求与规划</w:t>
        </w:r>
        <w:r>
          <w:tab/>
        </w:r>
        <w:r>
          <w:fldChar w:fldCharType="begin"/>
        </w:r>
        <w:r>
          <w:instrText xml:space="preserve"> PAGEREF _Toc19889 \h </w:instrText>
        </w:r>
        <w:r>
          <w:fldChar w:fldCharType="separate"/>
        </w:r>
        <w:r>
          <w:t>36</w:t>
        </w:r>
        <w:r>
          <w:fldChar w:fldCharType="end"/>
        </w:r>
      </w:hyperlink>
    </w:p>
    <w:p>
      <w:pPr>
        <w:pStyle w:val="TOC2"/>
        <w:tabs>
          <w:tab w:val="right" w:leader="dot" w:pos="8306"/>
        </w:tabs>
      </w:pPr>
      <w:hyperlink w:anchor="_Toc11038" w:history="1">
        <w:r>
          <w:rPr>
            <w:rFonts w:ascii="仿宋" w:eastAsia="仿宋" w:hAnsi="仿宋" w:cs="仿宋" w:hint="eastAsia"/>
            <w:lang w:eastAsia="zh-CN"/>
          </w:rPr>
          <w:t>(二)、培训与发展计划</w:t>
        </w:r>
        <w:r>
          <w:tab/>
        </w:r>
        <w:r>
          <w:fldChar w:fldCharType="begin"/>
        </w:r>
        <w:r>
          <w:instrText xml:space="preserve"> PAGEREF _Toc11038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4" w:history="1">
        <w:r>
          <w:rPr>
            <w:rFonts w:ascii="仿宋" w:eastAsia="仿宋" w:hAnsi="仿宋" w:cs="仿宋" w:hint="eastAsia"/>
            <w:lang w:eastAsia="zh-CN"/>
          </w:rPr>
          <w:t>十、铆接设备项目计划安排</w:t>
        </w:r>
        <w:r>
          <w:tab/>
        </w:r>
        <w:r>
          <w:fldChar w:fldCharType="begin"/>
        </w:r>
        <w:r>
          <w:instrText xml:space="preserve"> PAGEREF _Toc23114 \h </w:instrText>
        </w:r>
        <w:r>
          <w:fldChar w:fldCharType="separate"/>
        </w:r>
        <w:r>
          <w:t>37</w:t>
        </w:r>
        <w:r>
          <w:fldChar w:fldCharType="end"/>
        </w:r>
      </w:hyperlink>
    </w:p>
    <w:p>
      <w:pPr>
        <w:pStyle w:val="TOC2"/>
        <w:tabs>
          <w:tab w:val="right" w:leader="dot" w:pos="8306"/>
        </w:tabs>
      </w:pPr>
      <w:hyperlink w:anchor="_Toc15325" w:history="1">
        <w:r>
          <w:rPr>
            <w:rFonts w:ascii="仿宋" w:eastAsia="仿宋" w:hAnsi="仿宋" w:cs="仿宋" w:hint="eastAsia"/>
            <w:lang w:eastAsia="zh-CN"/>
          </w:rPr>
          <w:t>(一)、建设周期</w:t>
        </w:r>
        <w:r>
          <w:tab/>
        </w:r>
        <w:r>
          <w:fldChar w:fldCharType="begin"/>
        </w:r>
        <w:r>
          <w:instrText xml:space="preserve"> PAGEREF _Toc15325 \h </w:instrText>
        </w:r>
        <w:r>
          <w:fldChar w:fldCharType="separate"/>
        </w:r>
        <w:r>
          <w:t>37</w:t>
        </w:r>
        <w:r>
          <w:fldChar w:fldCharType="end"/>
        </w:r>
      </w:hyperlink>
    </w:p>
    <w:p>
      <w:pPr>
        <w:pStyle w:val="TOC2"/>
        <w:tabs>
          <w:tab w:val="right" w:leader="dot" w:pos="8306"/>
        </w:tabs>
      </w:pPr>
      <w:hyperlink w:anchor="_Toc14734" w:history="1">
        <w:r>
          <w:rPr>
            <w:rFonts w:ascii="仿宋" w:eastAsia="仿宋" w:hAnsi="仿宋" w:cs="仿宋" w:hint="eastAsia"/>
            <w:lang w:eastAsia="zh-CN"/>
          </w:rPr>
          <w:t>(二)、建设进度</w:t>
        </w:r>
        <w:r>
          <w:tab/>
        </w:r>
        <w:r>
          <w:fldChar w:fldCharType="begin"/>
        </w:r>
        <w:r>
          <w:instrText xml:space="preserve"> PAGEREF _Toc14734 \h </w:instrText>
        </w:r>
        <w:r>
          <w:fldChar w:fldCharType="separate"/>
        </w:r>
        <w:r>
          <w:t>38</w:t>
        </w:r>
        <w:r>
          <w:fldChar w:fldCharType="end"/>
        </w:r>
      </w:hyperlink>
    </w:p>
    <w:p>
      <w:pPr>
        <w:pStyle w:val="TOC2"/>
        <w:tabs>
          <w:tab w:val="right" w:leader="dot" w:pos="8306"/>
        </w:tabs>
      </w:pPr>
      <w:hyperlink w:anchor="_Toc18996" w:history="1">
        <w:r>
          <w:rPr>
            <w:rFonts w:ascii="仿宋" w:eastAsia="仿宋" w:hAnsi="仿宋" w:cs="仿宋" w:hint="eastAsia"/>
            <w:lang w:eastAsia="zh-CN"/>
          </w:rPr>
          <w:t>(三)、进度安排注意事项</w:t>
        </w:r>
        <w:r>
          <w:tab/>
        </w:r>
        <w:r>
          <w:fldChar w:fldCharType="begin"/>
        </w:r>
        <w:r>
          <w:instrText xml:space="preserve"> PAGEREF _Toc18996 \h </w:instrText>
        </w:r>
        <w:r>
          <w:fldChar w:fldCharType="separate"/>
        </w:r>
        <w:r>
          <w:t>39</w:t>
        </w:r>
        <w:r>
          <w:fldChar w:fldCharType="end"/>
        </w:r>
      </w:hyperlink>
    </w:p>
    <w:p>
      <w:pPr>
        <w:pStyle w:val="TOC2"/>
        <w:tabs>
          <w:tab w:val="right" w:leader="dot" w:pos="8306"/>
        </w:tabs>
      </w:pPr>
      <w:hyperlink w:anchor="_Toc26693" w:history="1">
        <w:r>
          <w:rPr>
            <w:rFonts w:ascii="仿宋" w:eastAsia="仿宋" w:hAnsi="仿宋" w:cs="仿宋" w:hint="eastAsia"/>
            <w:lang w:eastAsia="zh-CN"/>
          </w:rPr>
          <w:t>(四)、人力资源配置</w:t>
        </w:r>
        <w:r>
          <w:tab/>
        </w:r>
        <w:r>
          <w:fldChar w:fldCharType="begin"/>
        </w:r>
        <w:r>
          <w:instrText xml:space="preserve"> PAGEREF _Toc26693 \h </w:instrText>
        </w:r>
        <w:r>
          <w:fldChar w:fldCharType="separate"/>
        </w:r>
        <w:r>
          <w:t>40</w:t>
        </w:r>
        <w:r>
          <w:fldChar w:fldCharType="end"/>
        </w:r>
      </w:hyperlink>
    </w:p>
    <w:p>
      <w:pPr>
        <w:pStyle w:val="TOC1"/>
        <w:tabs>
          <w:tab w:val="right" w:leader="dot" w:pos="8306"/>
        </w:tabs>
      </w:pPr>
      <w:hyperlink w:anchor="_Toc5751" w:history="1">
        <w:r>
          <w:rPr>
            <w:rFonts w:ascii="仿宋" w:eastAsia="仿宋" w:hAnsi="仿宋" w:cs="仿宋" w:hint="eastAsia"/>
            <w:lang w:eastAsia="zh-CN"/>
          </w:rPr>
          <w:t>十一、铆接设备项目投资规划</w:t>
        </w:r>
        <w:r>
          <w:tab/>
        </w:r>
        <w:r>
          <w:fldChar w:fldCharType="begin"/>
        </w:r>
        <w:r>
          <w:instrText xml:space="preserve"> PAGEREF _Toc5751 \h </w:instrText>
        </w:r>
        <w:r>
          <w:fldChar w:fldCharType="separate"/>
        </w:r>
        <w:r>
          <w:t>41</w:t>
        </w:r>
        <w:r>
          <w:fldChar w:fldCharType="end"/>
        </w:r>
      </w:hyperlink>
    </w:p>
    <w:p>
      <w:pPr>
        <w:pStyle w:val="TOC2"/>
        <w:tabs>
          <w:tab w:val="right" w:leader="dot" w:pos="8306"/>
        </w:tabs>
      </w:pPr>
      <w:hyperlink w:anchor="_Toc18782" w:history="1">
        <w:r>
          <w:rPr>
            <w:rFonts w:ascii="仿宋" w:eastAsia="仿宋" w:hAnsi="仿宋" w:cs="仿宋" w:hint="eastAsia"/>
            <w:lang w:eastAsia="zh-CN"/>
          </w:rPr>
          <w:t>(一)、铆接设备项目总投资估算</w:t>
        </w:r>
        <w:r>
          <w:tab/>
        </w:r>
        <w:r>
          <w:fldChar w:fldCharType="begin"/>
        </w:r>
        <w:r>
          <w:instrText xml:space="preserve"> PAGEREF _Toc18782 \h </w:instrText>
        </w:r>
        <w:r>
          <w:fldChar w:fldCharType="separate"/>
        </w:r>
        <w:r>
          <w:t>41</w:t>
        </w:r>
        <w:r>
          <w:fldChar w:fldCharType="end"/>
        </w:r>
      </w:hyperlink>
    </w:p>
    <w:p>
      <w:pPr>
        <w:pStyle w:val="TOC2"/>
        <w:tabs>
          <w:tab w:val="right" w:leader="dot" w:pos="8306"/>
        </w:tabs>
      </w:pPr>
      <w:hyperlink w:anchor="_Toc13343" w:history="1">
        <w:r>
          <w:rPr>
            <w:rFonts w:ascii="仿宋" w:eastAsia="仿宋" w:hAnsi="仿宋" w:cs="仿宋" w:hint="eastAsia"/>
            <w:lang w:eastAsia="zh-CN"/>
          </w:rPr>
          <w:t>(二)、资金筹措</w:t>
        </w:r>
        <w:r>
          <w:tab/>
        </w:r>
        <w:r>
          <w:fldChar w:fldCharType="begin"/>
        </w:r>
        <w:r>
          <w:instrText xml:space="preserve"> PAGEREF _Toc13343 \h </w:instrText>
        </w:r>
        <w:r>
          <w:fldChar w:fldCharType="separate"/>
        </w:r>
        <w:r>
          <w:t>43</w:t>
        </w:r>
        <w:r>
          <w:fldChar w:fldCharType="end"/>
        </w:r>
      </w:hyperlink>
    </w:p>
    <w:p>
      <w:pPr>
        <w:pStyle w:val="TOC1"/>
        <w:tabs>
          <w:tab w:val="right" w:leader="dot" w:pos="8306"/>
        </w:tabs>
      </w:pPr>
      <w:hyperlink w:anchor="_Toc30125" w:history="1">
        <w:r>
          <w:rPr>
            <w:rFonts w:ascii="仿宋" w:eastAsia="仿宋" w:hAnsi="仿宋" w:cs="仿宋" w:hint="eastAsia"/>
            <w:lang w:eastAsia="zh-CN"/>
          </w:rPr>
          <w:t>十二、铆接设备项目技术管理</w:t>
        </w:r>
        <w:r>
          <w:tab/>
        </w:r>
        <w:r>
          <w:fldChar w:fldCharType="begin"/>
        </w:r>
        <w:r>
          <w:instrText xml:space="preserve"> PAGEREF _Toc30125 \h </w:instrText>
        </w:r>
        <w:r>
          <w:fldChar w:fldCharType="separate"/>
        </w:r>
        <w:r>
          <w:t>43</w:t>
        </w:r>
        <w:r>
          <w:fldChar w:fldCharType="end"/>
        </w:r>
      </w:hyperlink>
    </w:p>
    <w:p>
      <w:pPr>
        <w:pStyle w:val="TOC2"/>
        <w:tabs>
          <w:tab w:val="right" w:leader="dot" w:pos="8306"/>
        </w:tabs>
      </w:pPr>
      <w:hyperlink w:anchor="_Toc18178" w:history="1">
        <w:r>
          <w:rPr>
            <w:rFonts w:ascii="仿宋" w:eastAsia="仿宋" w:hAnsi="仿宋" w:cs="仿宋" w:hint="eastAsia"/>
            <w:lang w:eastAsia="zh-CN"/>
          </w:rPr>
          <w:t>(一)、技术方案选用方向</w:t>
        </w:r>
        <w:r>
          <w:tab/>
        </w:r>
        <w:r>
          <w:fldChar w:fldCharType="begin"/>
        </w:r>
        <w:r>
          <w:instrText xml:space="preserve"> PAGEREF _Toc18178 \h </w:instrText>
        </w:r>
        <w:r>
          <w:fldChar w:fldCharType="separate"/>
        </w:r>
        <w:r>
          <w:t>43</w:t>
        </w:r>
        <w:r>
          <w:fldChar w:fldCharType="end"/>
        </w:r>
      </w:hyperlink>
    </w:p>
    <w:p>
      <w:pPr>
        <w:pStyle w:val="TOC2"/>
        <w:tabs>
          <w:tab w:val="right" w:leader="dot" w:pos="8306"/>
        </w:tabs>
      </w:pPr>
      <w:hyperlink w:anchor="_Toc32436" w:history="1">
        <w:r>
          <w:rPr>
            <w:rFonts w:ascii="仿宋" w:eastAsia="仿宋" w:hAnsi="仿宋" w:cs="仿宋" w:hint="eastAsia"/>
            <w:lang w:eastAsia="zh-CN"/>
          </w:rPr>
          <w:t>(二)、工艺技术方案选用原则</w:t>
        </w:r>
        <w:r>
          <w:tab/>
        </w:r>
        <w:r>
          <w:fldChar w:fldCharType="begin"/>
        </w:r>
        <w:r>
          <w:instrText xml:space="preserve"> PAGEREF _Toc32436 \h </w:instrText>
        </w:r>
        <w:r>
          <w:fldChar w:fldCharType="separate"/>
        </w:r>
        <w:r>
          <w:t>45</w:t>
        </w:r>
        <w:r>
          <w:fldChar w:fldCharType="end"/>
        </w:r>
      </w:hyperlink>
    </w:p>
    <w:p>
      <w:pPr>
        <w:pStyle w:val="TOC2"/>
        <w:tabs>
          <w:tab w:val="right" w:leader="dot" w:pos="8306"/>
        </w:tabs>
      </w:pPr>
      <w:hyperlink w:anchor="_Toc19322" w:history="1">
        <w:r>
          <w:rPr>
            <w:rFonts w:ascii="仿宋" w:eastAsia="仿宋" w:hAnsi="仿宋" w:cs="仿宋" w:hint="eastAsia"/>
            <w:lang w:eastAsia="zh-CN"/>
          </w:rPr>
          <w:t>(三)、工艺技术方案要求</w:t>
        </w:r>
        <w:r>
          <w:tab/>
        </w:r>
        <w:r>
          <w:fldChar w:fldCharType="begin"/>
        </w:r>
        <w:r>
          <w:instrText xml:space="preserve"> PAGEREF _Toc19322 \h </w:instrText>
        </w:r>
        <w:r>
          <w:fldChar w:fldCharType="separate"/>
        </w:r>
        <w:r>
          <w:t>47</w:t>
        </w:r>
        <w:r>
          <w:fldChar w:fldCharType="end"/>
        </w:r>
      </w:hyperlink>
    </w:p>
    <w:p>
      <w:pPr>
        <w:pStyle w:val="TOC1"/>
        <w:tabs>
          <w:tab w:val="right" w:leader="dot" w:pos="8306"/>
        </w:tabs>
      </w:pPr>
      <w:hyperlink w:anchor="_Toc25793" w:history="1">
        <w:r>
          <w:rPr>
            <w:rFonts w:ascii="仿宋" w:eastAsia="仿宋" w:hAnsi="仿宋" w:cs="仿宋" w:hint="eastAsia"/>
            <w:lang w:eastAsia="zh-CN"/>
          </w:rPr>
          <w:t>十三、营销与推广策略</w:t>
        </w:r>
        <w:r>
          <w:tab/>
        </w:r>
        <w:r>
          <w:fldChar w:fldCharType="begin"/>
        </w:r>
        <w:r>
          <w:instrText xml:space="preserve"> PAGEREF _Toc25793 \h </w:instrText>
        </w:r>
        <w:r>
          <w:fldChar w:fldCharType="separate"/>
        </w:r>
        <w:r>
          <w:t>49</w:t>
        </w:r>
        <w:r>
          <w:fldChar w:fldCharType="end"/>
        </w:r>
      </w:hyperlink>
    </w:p>
    <w:p>
      <w:pPr>
        <w:pStyle w:val="TOC2"/>
        <w:tabs>
          <w:tab w:val="right" w:leader="dot" w:pos="8306"/>
        </w:tabs>
      </w:pPr>
      <w:hyperlink w:anchor="_Toc18578" w:history="1">
        <w:r>
          <w:rPr>
            <w:rFonts w:ascii="仿宋" w:eastAsia="仿宋" w:hAnsi="仿宋" w:cs="仿宋" w:hint="eastAsia"/>
            <w:lang w:eastAsia="zh-CN"/>
          </w:rPr>
          <w:t>(一)、产品/服务定位与特点</w:t>
        </w:r>
        <w:r>
          <w:tab/>
        </w:r>
        <w:r>
          <w:fldChar w:fldCharType="begin"/>
        </w:r>
        <w:r>
          <w:instrText xml:space="preserve"> PAGEREF _Toc18578 \h </w:instrText>
        </w:r>
        <w:r>
          <w:fldChar w:fldCharType="separate"/>
        </w:r>
        <w:r>
          <w:t>49</w:t>
        </w:r>
        <w:r>
          <w:fldChar w:fldCharType="end"/>
        </w:r>
      </w:hyperlink>
    </w:p>
    <w:p>
      <w:pPr>
        <w:pStyle w:val="TOC2"/>
        <w:tabs>
          <w:tab w:val="right" w:leader="dot" w:pos="8306"/>
        </w:tabs>
      </w:pPr>
      <w:hyperlink w:anchor="_Toc17120" w:history="1">
        <w:r>
          <w:rPr>
            <w:rFonts w:ascii="仿宋" w:eastAsia="仿宋" w:hAnsi="仿宋" w:cs="仿宋" w:hint="eastAsia"/>
            <w:lang w:eastAsia="zh-CN"/>
          </w:rPr>
          <w:t>(二)、市场定位与竞争分析</w:t>
        </w:r>
        <w:r>
          <w:tab/>
        </w:r>
        <w:r>
          <w:fldChar w:fldCharType="begin"/>
        </w:r>
        <w:r>
          <w:instrText xml:space="preserve"> PAGEREF _Toc17120 \h </w:instrText>
        </w:r>
        <w:r>
          <w:fldChar w:fldCharType="separate"/>
        </w:r>
        <w:r>
          <w:t>51</w:t>
        </w:r>
        <w:r>
          <w:fldChar w:fldCharType="end"/>
        </w:r>
      </w:hyperlink>
    </w:p>
    <w:p>
      <w:pPr>
        <w:pStyle w:val="TOC2"/>
        <w:tabs>
          <w:tab w:val="right" w:leader="dot" w:pos="8306"/>
        </w:tabs>
      </w:pPr>
      <w:hyperlink w:anchor="_Toc1191" w:history="1">
        <w:r>
          <w:rPr>
            <w:rFonts w:ascii="仿宋" w:eastAsia="仿宋" w:hAnsi="仿宋" w:cs="仿宋" w:hint="eastAsia"/>
            <w:lang w:eastAsia="zh-CN"/>
          </w:rPr>
          <w:t>(三)、营销渠道与策略</w:t>
        </w:r>
        <w:r>
          <w:tab/>
        </w:r>
        <w:r>
          <w:fldChar w:fldCharType="begin"/>
        </w:r>
        <w:r>
          <w:instrText xml:space="preserve"> PAGEREF _Toc1191 \h </w:instrText>
        </w:r>
        <w:r>
          <w:fldChar w:fldCharType="separate"/>
        </w:r>
        <w:r>
          <w:t>52</w:t>
        </w:r>
        <w:r>
          <w:fldChar w:fldCharType="end"/>
        </w:r>
      </w:hyperlink>
    </w:p>
    <w:p>
      <w:pPr>
        <w:pStyle w:val="TOC2"/>
        <w:tabs>
          <w:tab w:val="right" w:leader="dot" w:pos="8306"/>
        </w:tabs>
      </w:pPr>
      <w:hyperlink w:anchor="_Toc1904" w:history="1">
        <w:r>
          <w:rPr>
            <w:rFonts w:ascii="仿宋" w:eastAsia="仿宋" w:hAnsi="仿宋" w:cs="仿宋" w:hint="eastAsia"/>
            <w:lang w:eastAsia="zh-CN"/>
          </w:rPr>
          <w:t>(四)、推广与宣传活动</w:t>
        </w:r>
        <w:r>
          <w:tab/>
        </w:r>
        <w:r>
          <w:fldChar w:fldCharType="begin"/>
        </w:r>
        <w:r>
          <w:instrText xml:space="preserve"> PAGEREF _Toc1904 \h </w:instrText>
        </w:r>
        <w:r>
          <w:fldChar w:fldCharType="separate"/>
        </w:r>
        <w:r>
          <w:t>53</w:t>
        </w:r>
        <w:r>
          <w:fldChar w:fldCharType="end"/>
        </w:r>
      </w:hyperlink>
    </w:p>
    <w:p>
      <w:pPr>
        <w:pStyle w:val="TOC1"/>
        <w:tabs>
          <w:tab w:val="right" w:leader="dot" w:pos="8306"/>
        </w:tabs>
      </w:pPr>
      <w:hyperlink w:anchor="_Toc22572" w:history="1">
        <w:r>
          <w:rPr>
            <w:rFonts w:ascii="仿宋" w:eastAsia="仿宋" w:hAnsi="仿宋" w:cs="仿宋" w:hint="eastAsia"/>
            <w:lang w:eastAsia="zh-CN"/>
          </w:rPr>
          <w:t>十四、利益相关者分析与沟通计划</w:t>
        </w:r>
        <w:r>
          <w:tab/>
        </w:r>
        <w:r>
          <w:fldChar w:fldCharType="begin"/>
        </w:r>
        <w:r>
          <w:instrText xml:space="preserve"> PAGEREF _Toc22572 \h </w:instrText>
        </w:r>
        <w:r>
          <w:fldChar w:fldCharType="separate"/>
        </w:r>
        <w:r>
          <w:t>58</w:t>
        </w:r>
        <w:r>
          <w:fldChar w:fldCharType="end"/>
        </w:r>
      </w:hyperlink>
    </w:p>
    <w:p>
      <w:pPr>
        <w:pStyle w:val="TOC2"/>
        <w:tabs>
          <w:tab w:val="right" w:leader="dot" w:pos="8306"/>
        </w:tabs>
      </w:pPr>
      <w:hyperlink w:anchor="_Toc1635" w:history="1">
        <w:r>
          <w:rPr>
            <w:rFonts w:ascii="仿宋" w:eastAsia="仿宋" w:hAnsi="仿宋" w:cs="仿宋" w:hint="eastAsia"/>
            <w:lang w:eastAsia="zh-CN"/>
          </w:rPr>
          <w:t>(一)、利益相关者分析</w:t>
        </w:r>
        <w:r>
          <w:tab/>
        </w:r>
        <w:r>
          <w:fldChar w:fldCharType="begin"/>
        </w:r>
        <w:r>
          <w:instrText xml:space="preserve"> PAGEREF _Toc1635 \h </w:instrText>
        </w:r>
        <w:r>
          <w:fldChar w:fldCharType="separate"/>
        </w:r>
        <w:r>
          <w:t>58</w:t>
        </w:r>
        <w:r>
          <w:fldChar w:fldCharType="end"/>
        </w:r>
      </w:hyperlink>
    </w:p>
    <w:p>
      <w:pPr>
        <w:pStyle w:val="TOC2"/>
        <w:tabs>
          <w:tab w:val="right" w:leader="dot" w:pos="8306"/>
        </w:tabs>
      </w:pPr>
      <w:hyperlink w:anchor="_Toc22382" w:history="1">
        <w:r>
          <w:rPr>
            <w:rFonts w:ascii="仿宋" w:eastAsia="仿宋" w:hAnsi="仿宋" w:cs="仿宋" w:hint="eastAsia"/>
            <w:lang w:eastAsia="zh-CN"/>
          </w:rPr>
          <w:t>(二)、沟通计划</w:t>
        </w:r>
        <w:r>
          <w:tab/>
        </w:r>
        <w:r>
          <w:fldChar w:fldCharType="begin"/>
        </w:r>
        <w:r>
          <w:instrText xml:space="preserve"> PAGEREF _Toc22382 \h </w:instrText>
        </w:r>
        <w:r>
          <w:fldChar w:fldCharType="separate"/>
        </w:r>
        <w:r>
          <w:t>60</w:t>
        </w:r>
        <w:r>
          <w:fldChar w:fldCharType="end"/>
        </w:r>
      </w:hyperlink>
    </w:p>
    <w:p>
      <w:pPr>
        <w:pStyle w:val="TOC1"/>
        <w:tabs>
          <w:tab w:val="right" w:leader="dot" w:pos="8306"/>
        </w:tabs>
      </w:pPr>
      <w:hyperlink w:anchor="_Toc23147" w:history="1">
        <w:r>
          <w:rPr>
            <w:rFonts w:ascii="仿宋" w:eastAsia="仿宋" w:hAnsi="仿宋" w:cs="仿宋" w:hint="eastAsia"/>
            <w:lang w:eastAsia="zh-CN"/>
          </w:rPr>
          <w:t>十五、风险识别与分类</w:t>
        </w:r>
        <w:r>
          <w:tab/>
        </w:r>
        <w:r>
          <w:fldChar w:fldCharType="begin"/>
        </w:r>
        <w:r>
          <w:instrText xml:space="preserve"> PAGEREF _Toc23147 \h </w:instrText>
        </w:r>
        <w:r>
          <w:fldChar w:fldCharType="separate"/>
        </w:r>
        <w:r>
          <w:t>61</w:t>
        </w:r>
        <w:r>
          <w:fldChar w:fldCharType="end"/>
        </w:r>
      </w:hyperlink>
    </w:p>
    <w:p>
      <w:pPr>
        <w:pStyle w:val="TOC2"/>
        <w:tabs>
          <w:tab w:val="right" w:leader="dot" w:pos="8306"/>
        </w:tabs>
      </w:pPr>
      <w:hyperlink w:anchor="_Toc4999" w:history="1">
        <w:r>
          <w:rPr>
            <w:rFonts w:ascii="仿宋" w:eastAsia="仿宋" w:hAnsi="仿宋" w:cs="仿宋" w:hint="eastAsia"/>
            <w:lang w:eastAsia="zh-CN"/>
          </w:rPr>
          <w:t>(一)、风险识别</w:t>
        </w:r>
        <w:r>
          <w:tab/>
        </w:r>
        <w:r>
          <w:fldChar w:fldCharType="begin"/>
        </w:r>
        <w:r>
          <w:instrText xml:space="preserve"> PAGEREF _Toc4999 \h </w:instrText>
        </w:r>
        <w:r>
          <w:fldChar w:fldCharType="separate"/>
        </w:r>
        <w:r>
          <w:t>61</w:t>
        </w:r>
        <w:r>
          <w:fldChar w:fldCharType="end"/>
        </w:r>
      </w:hyperlink>
    </w:p>
    <w:p>
      <w:pPr>
        <w:pStyle w:val="TOC2"/>
        <w:tabs>
          <w:tab w:val="right" w:leader="dot" w:pos="8306"/>
        </w:tabs>
      </w:pPr>
      <w:hyperlink w:anchor="_Toc29862" w:history="1">
        <w:r>
          <w:rPr>
            <w:rFonts w:ascii="仿宋" w:eastAsia="仿宋" w:hAnsi="仿宋" w:cs="仿宋" w:hint="eastAsia"/>
            <w:lang w:eastAsia="zh-CN"/>
          </w:rPr>
          <w:t>(二)、风险分类</w:t>
        </w:r>
        <w:r>
          <w:tab/>
        </w:r>
        <w:r>
          <w:fldChar w:fldCharType="begin"/>
        </w:r>
        <w:r>
          <w:instrText xml:space="preserve"> PAGEREF _Toc29862 \h </w:instrText>
        </w:r>
        <w:r>
          <w:fldChar w:fldCharType="separate"/>
        </w:r>
        <w:r>
          <w:t>62</w:t>
        </w:r>
        <w:r>
          <w:fldChar w:fldCharType="end"/>
        </w:r>
      </w:hyperlink>
    </w:p>
    <w:p>
      <w:pPr>
        <w:pStyle w:val="TOC1"/>
        <w:tabs>
          <w:tab w:val="right" w:leader="dot" w:pos="8306"/>
        </w:tabs>
      </w:pPr>
      <w:hyperlink w:anchor="_Toc29670" w:history="1">
        <w:r>
          <w:rPr>
            <w:rFonts w:ascii="仿宋" w:eastAsia="仿宋" w:hAnsi="仿宋" w:cs="仿宋" w:hint="eastAsia"/>
            <w:lang w:eastAsia="zh-CN"/>
          </w:rPr>
          <w:t>十六、铆接设备项目实施保障措施</w:t>
        </w:r>
        <w:r>
          <w:tab/>
        </w:r>
        <w:r>
          <w:fldChar w:fldCharType="begin"/>
        </w:r>
        <w:r>
          <w:instrText xml:space="preserve"> PAGEREF _Toc29670 \h </w:instrText>
        </w:r>
        <w:r>
          <w:fldChar w:fldCharType="separate"/>
        </w:r>
        <w:r>
          <w:t>64</w:t>
        </w:r>
        <w:r>
          <w:fldChar w:fldCharType="end"/>
        </w:r>
      </w:hyperlink>
    </w:p>
    <w:p>
      <w:pPr>
        <w:pStyle w:val="TOC2"/>
        <w:tabs>
          <w:tab w:val="right" w:leader="dot" w:pos="8306"/>
        </w:tabs>
      </w:pPr>
      <w:hyperlink w:anchor="_Toc30335" w:history="1">
        <w:r>
          <w:rPr>
            <w:rFonts w:ascii="仿宋" w:eastAsia="仿宋" w:hAnsi="仿宋" w:cs="仿宋" w:hint="eastAsia"/>
            <w:lang w:eastAsia="zh-CN"/>
          </w:rPr>
          <w:t>(一)、铆接设备项目实施保障机制</w:t>
        </w:r>
        <w:r>
          <w:tab/>
        </w:r>
        <w:r>
          <w:fldChar w:fldCharType="begin"/>
        </w:r>
        <w:r>
          <w:instrText xml:space="preserve"> PAGEREF _Toc30335 \h </w:instrText>
        </w:r>
        <w:r>
          <w:fldChar w:fldCharType="separate"/>
        </w:r>
        <w:r>
          <w:t>64</w:t>
        </w:r>
        <w:r>
          <w:fldChar w:fldCharType="end"/>
        </w:r>
      </w:hyperlink>
    </w:p>
    <w:p>
      <w:pPr>
        <w:pStyle w:val="TOC2"/>
        <w:tabs>
          <w:tab w:val="right" w:leader="dot" w:pos="8306"/>
        </w:tabs>
      </w:pPr>
      <w:hyperlink w:anchor="_Toc29971" w:history="1">
        <w:r>
          <w:rPr>
            <w:rFonts w:ascii="仿宋" w:eastAsia="仿宋" w:hAnsi="仿宋" w:cs="仿宋" w:hint="eastAsia"/>
            <w:lang w:eastAsia="zh-CN"/>
          </w:rPr>
          <w:t>(二)、铆接设备项目法律合规要求</w:t>
        </w:r>
        <w:r>
          <w:tab/>
        </w:r>
        <w:r>
          <w:fldChar w:fldCharType="begin"/>
        </w:r>
        <w:r>
          <w:instrText xml:space="preserve"> PAGEREF _Toc29971 \h </w:instrText>
        </w:r>
        <w:r>
          <w:fldChar w:fldCharType="separate"/>
        </w:r>
        <w:r>
          <w:t>67</w:t>
        </w:r>
        <w:r>
          <w:fldChar w:fldCharType="end"/>
        </w:r>
      </w:hyperlink>
    </w:p>
    <w:p>
      <w:pPr>
        <w:pStyle w:val="TOC2"/>
        <w:tabs>
          <w:tab w:val="right" w:leader="dot" w:pos="8306"/>
        </w:tabs>
      </w:pPr>
      <w:hyperlink w:anchor="_Toc4075" w:history="1">
        <w:r>
          <w:rPr>
            <w:rFonts w:ascii="仿宋" w:eastAsia="仿宋" w:hAnsi="仿宋" w:cs="仿宋" w:hint="eastAsia"/>
            <w:lang w:eastAsia="zh-CN"/>
          </w:rPr>
          <w:t>(三)、铆接设备项目合同管理与法律事务</w:t>
        </w:r>
        <w:r>
          <w:tab/>
        </w:r>
        <w:r>
          <w:fldChar w:fldCharType="begin"/>
        </w:r>
        <w:r>
          <w:instrText xml:space="preserve"> PAGEREF _Toc4075 \h </w:instrText>
        </w:r>
        <w:r>
          <w:fldChar w:fldCharType="separate"/>
        </w:r>
        <w:r>
          <w:t>71</w:t>
        </w:r>
        <w:r>
          <w:fldChar w:fldCharType="end"/>
        </w:r>
      </w:hyperlink>
    </w:p>
    <w:p>
      <w:pPr>
        <w:pStyle w:val="TOC2"/>
        <w:tabs>
          <w:tab w:val="right" w:leader="dot" w:pos="8306"/>
        </w:tabs>
      </w:pPr>
      <w:hyperlink w:anchor="_Toc16025" w:history="1">
        <w:r>
          <w:rPr>
            <w:rFonts w:ascii="仿宋" w:eastAsia="仿宋" w:hAnsi="仿宋" w:cs="仿宋" w:hint="eastAsia"/>
            <w:lang w:eastAsia="zh-CN"/>
          </w:rPr>
          <w:t>(四)、铆接设备项目知识产权保护策略</w:t>
        </w:r>
        <w:r>
          <w:tab/>
        </w:r>
        <w:r>
          <w:fldChar w:fldCharType="begin"/>
        </w:r>
        <w:r>
          <w:instrText xml:space="preserve"> PAGEREF _Toc16025 \h </w:instrText>
        </w:r>
        <w:r>
          <w:fldChar w:fldCharType="separate"/>
        </w:r>
        <w:r>
          <w:t>78</w:t>
        </w:r>
        <w:r>
          <w:fldChar w:fldCharType="end"/>
        </w:r>
      </w:hyperlink>
    </w:p>
    <w:p>
      <w:pPr>
        <w:pStyle w:val="TOC1"/>
        <w:tabs>
          <w:tab w:val="right" w:leader="dot" w:pos="8306"/>
        </w:tabs>
      </w:pPr>
      <w:hyperlink w:anchor="_Toc11298" w:history="1">
        <w:r>
          <w:rPr>
            <w:rFonts w:ascii="仿宋" w:eastAsia="仿宋" w:hAnsi="仿宋" w:cs="仿宋" w:hint="eastAsia"/>
            <w:lang w:eastAsia="zh-CN"/>
          </w:rPr>
          <w:t>十七、供应链管理</w:t>
        </w:r>
        <w:r>
          <w:tab/>
        </w:r>
        <w:r>
          <w:fldChar w:fldCharType="begin"/>
        </w:r>
        <w:r>
          <w:instrText xml:space="preserve"> PAGEREF _Toc11298 \h </w:instrText>
        </w:r>
        <w:r>
          <w:fldChar w:fldCharType="separate"/>
        </w:r>
        <w:r>
          <w:t>80</w:t>
        </w:r>
        <w:r>
          <w:fldChar w:fldCharType="end"/>
        </w:r>
      </w:hyperlink>
    </w:p>
    <w:p>
      <w:pPr>
        <w:pStyle w:val="TOC2"/>
        <w:tabs>
          <w:tab w:val="right" w:leader="dot" w:pos="8306"/>
        </w:tabs>
      </w:pPr>
      <w:hyperlink w:anchor="_Toc20795" w:history="1">
        <w:r>
          <w:rPr>
            <w:rFonts w:ascii="仿宋" w:eastAsia="仿宋" w:hAnsi="仿宋" w:cs="仿宋" w:hint="eastAsia"/>
            <w:lang w:eastAsia="zh-CN"/>
          </w:rPr>
          <w:t>(一)、供应链战略规划</w:t>
        </w:r>
        <w:r>
          <w:tab/>
        </w:r>
        <w:r>
          <w:fldChar w:fldCharType="begin"/>
        </w:r>
        <w:r>
          <w:instrText xml:space="preserve"> PAGEREF _Toc20795 \h </w:instrText>
        </w:r>
        <w:r>
          <w:fldChar w:fldCharType="separate"/>
        </w:r>
        <w:r>
          <w:t>80</w:t>
        </w:r>
        <w:r>
          <w:fldChar w:fldCharType="end"/>
        </w:r>
      </w:hyperlink>
    </w:p>
    <w:p>
      <w:pPr>
        <w:pStyle w:val="TOC2"/>
        <w:tabs>
          <w:tab w:val="right" w:leader="dot" w:pos="8306"/>
        </w:tabs>
      </w:pPr>
      <w:hyperlink w:anchor="_Toc18819" w:history="1">
        <w:r>
          <w:rPr>
            <w:rFonts w:ascii="仿宋" w:eastAsia="仿宋" w:hAnsi="仿宋" w:cs="仿宋" w:hint="eastAsia"/>
            <w:lang w:eastAsia="zh-CN"/>
          </w:rPr>
          <w:t>(二)、供应商选择与合作</w:t>
        </w:r>
        <w:r>
          <w:tab/>
        </w:r>
        <w:r>
          <w:fldChar w:fldCharType="begin"/>
        </w:r>
        <w:r>
          <w:instrText xml:space="preserve"> PAGEREF _Toc18819 \h </w:instrText>
        </w:r>
        <w:r>
          <w:fldChar w:fldCharType="separate"/>
        </w:r>
        <w:r>
          <w:t>82</w:t>
        </w:r>
        <w:r>
          <w:fldChar w:fldCharType="end"/>
        </w:r>
      </w:hyperlink>
    </w:p>
    <w:p>
      <w:pPr>
        <w:pStyle w:val="TOC2"/>
        <w:tabs>
          <w:tab w:val="right" w:leader="dot" w:pos="8306"/>
        </w:tabs>
      </w:pPr>
      <w:hyperlink w:anchor="_Toc22499" w:history="1">
        <w:r>
          <w:rPr>
            <w:rFonts w:ascii="仿宋" w:eastAsia="仿宋" w:hAnsi="仿宋" w:cs="仿宋" w:hint="eastAsia"/>
            <w:lang w:eastAsia="zh-CN"/>
          </w:rPr>
          <w:t>(三)、物流与库存管理</w:t>
        </w:r>
        <w:r>
          <w:tab/>
        </w:r>
        <w:r>
          <w:fldChar w:fldCharType="begin"/>
        </w:r>
        <w:r>
          <w:instrText xml:space="preserve"> PAGEREF _Toc22499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39"/>
      <w:r>
        <w:rPr>
          <w:rFonts w:ascii="仿宋" w:eastAsia="仿宋" w:hAnsi="仿宋" w:cs="仿宋" w:hint="eastAsia"/>
          <w:sz w:val="28"/>
          <w:lang w:eastAsia="zh-CN"/>
        </w:rPr>
        <w:t>一、铆接设备项目建设单位说明</w:t>
      </w:r>
      <w:bookmarkEnd w:id="2"/>
    </w:p>
    <w:p>
      <w:pPr>
        <w:pStyle w:val="Heading2"/>
        <w:rPr>
          <w:rFonts w:ascii="仿宋" w:eastAsia="仿宋" w:hAnsi="仿宋" w:cs="仿宋" w:hint="eastAsia"/>
          <w:lang w:eastAsia="zh-CN"/>
        </w:rPr>
      </w:pPr>
      <w:bookmarkStart w:id="3" w:name="_Toc19620"/>
      <w:r>
        <w:rPr>
          <w:rFonts w:ascii="仿宋" w:eastAsia="仿宋" w:hAnsi="仿宋" w:cs="仿宋" w:hint="eastAsia"/>
          <w:lang w:eastAsia="zh-CN"/>
        </w:rPr>
        <w:t>(一)、铆接设备项目承办单位基本情况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铆接设备项目承办单位的XXXX，我们着眼于实现可持续的经济效益。通过技术创新和解决方案的提供，公司预计在铆接设备项目执行期间将获得可观的收入增长。这一收入来源主要包括铆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同时，我们注重成本控制和效率提升，以确保铆接设备项目的可持续盈利。透过精细的管理和资源优化，公司期望实现铆接设备项目利润最大化。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铆接设备项目实施进行全面的投资评估，包括铆接设备项目启动阶段的资金投入和后续运营成本。通过对铆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铆接设备项目实施过程中具备足够的资金流动性，公司将进行详尽的现金流分析。这包括资金需求的合理预测、铆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4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0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铆接设备项目的主要产品是XXXX，预计年产值为XXX万元。这一产品在市场中占据着重要的地位，其广泛的应用范围使得该铆接设备项目的市场前景非常广阔。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铆接设备项目的xxx产品作为重要的原材料之一，将在多个领域发挥关键作用。其在建筑、交通、能源等方面的广泛应用将为整个产业链提供强大的支持，形成产业协同效应。铆接设备项目的年产值XXX万XXX万XXX万万元不仅反映了其在市场上的巨大潜力，更预示着它对国民经济的积极贡献。这种关联度高、涉及面广的产业关系，使得该铆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8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总征地面积为XXXX平方米，相当于约XX.XX亩，其中净用地面积为XXXX平方米，红线范围内相当于约XX.XX亩。这一用地规模充分考虑了铆接设备项目的建设需求，保障了铆接设备项目在合适的空间内得以充分发展。铆接设备项目规划的总建筑面积为XXXX平方米，其中主体工程建设占XXXX平方米，计容建筑面积达XXXX平方米。预计建筑工程的投资将达到XXXX万元，为铆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计划购置的设备共计XXXX台（套），设备购置费用为XXXX万元。这一设备购置计划充分考虑到铆接设备项目的生产需求和技术要求，确保了铆接设备项目在生产运营中具备先进的技术装备和高效的生产能力。设备的合理配置将为铆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铆接设备项目计划总投资为XXXX万元，预计年实现营业收入为XXXX万元。这一产能规模的设定旨在确保铆接设备项目能够在投资与回报之间取得平衡，实现长期可持续的发展。铆接设备项目的总投资充分考虑到各个方面的需求，包括用地建设、设备购置等多个环节，以确保铆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20"/>
      <w:r>
        <w:rPr>
          <w:rFonts w:ascii="仿宋" w:eastAsia="仿宋" w:hAnsi="仿宋" w:cs="仿宋" w:hint="eastAsia"/>
          <w:sz w:val="28"/>
          <w:lang w:eastAsia="zh-CN"/>
        </w:rPr>
        <w:t>三、铆接设备项目建设背景及必要性分析</w:t>
      </w:r>
      <w:bookmarkEnd w:id="8"/>
    </w:p>
    <w:p>
      <w:pPr>
        <w:pStyle w:val="Heading2"/>
        <w:rPr>
          <w:rFonts w:ascii="仿宋" w:eastAsia="仿宋" w:hAnsi="仿宋" w:cs="仿宋" w:hint="eastAsia"/>
          <w:lang w:eastAsia="zh-CN"/>
        </w:rPr>
      </w:pPr>
      <w:bookmarkStart w:id="9" w:name="_Toc15745"/>
      <w:r>
        <w:rPr>
          <w:rFonts w:ascii="仿宋" w:eastAsia="仿宋" w:hAnsi="仿宋" w:cs="仿宋" w:hint="eastAsia"/>
          <w:lang w:eastAsia="zh-CN"/>
        </w:rPr>
        <w:t>(一)、铆接设备项目背景分析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铆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铆接设备项目在这个潮流中的定位。同时，我们将关注行业内涌现的新兴机遇，以便铆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铆接设备项目提供了强大的发展动力。我们将聚焦于行业内最新的技术发展趋势，包括但不限于人工智能、大数据分析、物联网等领域。通过深度的技术研究，我们将确保铆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铆接设备项目发展的源泉。我们将投入更多的精力对市场需求进行深入剖析，超越表面的需求，深入挖掘潜在的市场痛点和机遇。通过对市场需求的细致了解，铆接设备项目将更有针对性地设计解决方案，满足市场的多样化需求，从而更好地促进铆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铆接设备项目战略至关重要。我们将对竞争态势进行更为深入的分析，包括但不限于市场份额、产品特点、客户满意度等多个维度。通过深度的竞争分析，铆接设备项目将能够更准确地把握市场脉搏，制定具有竞争力的铆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铆接设备项目的发展具有直接的影响。我们将进行更为全面的法规和政策分析，了解行业发展中的潜在法律风险和合规挑战。通过充分了解和遵守相关法规，铆接设备项目将确保在法律框架内合法合规运营，为铆接设备项目的稳健发展提供有力支持。</w:t>
      </w:r>
    </w:p>
    <w:p>
      <w:pPr>
        <w:pStyle w:val="Heading2"/>
        <w:ind w:firstLine="560" w:firstLineChars="200"/>
        <w:rPr>
          <w:rFonts w:ascii="仿宋" w:eastAsia="仿宋" w:hAnsi="仿宋" w:cs="仿宋" w:hint="eastAsia"/>
          <w:sz w:val="28"/>
          <w:lang w:eastAsia="zh-CN"/>
        </w:rPr>
      </w:pPr>
      <w:bookmarkStart w:id="10" w:name="_Toc16655"/>
      <w:r>
        <w:rPr>
          <w:rFonts w:ascii="仿宋" w:eastAsia="仿宋" w:hAnsi="仿宋" w:cs="仿宋" w:hint="eastAsia"/>
          <w:sz w:val="28"/>
          <w:lang w:eastAsia="zh-CN"/>
        </w:rPr>
        <w:t>(二)、铆接设备项目建设必要性分析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铆接设备项目建设的迫切性源于对行业发展趋势的深刻洞察。我们正处于一个行业变革的时代，科技创新、数字化转型成为企业发展的关键动力。铆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建设不仅仅是为了跟上潮流，更是为了通过技术创新推动企业的持续发展。通过引入先进的技术和解决方案，铆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铆接设备项目的建设成为必然选择，通过提高产品质量、拓展服务领域，从而在竞争中获得更多的机会。铆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铆接设备项目建设的必要性体现在对客户需求更精准的满足。通过铆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铆接设备项目建设的背后是对企业持续创新的追求。只有通过不断创新，企业才能在竞争中立于不败之地。铆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393"/>
      <w:r>
        <w:rPr>
          <w:rFonts w:ascii="仿宋" w:eastAsia="仿宋" w:hAnsi="仿宋" w:cs="仿宋" w:hint="eastAsia"/>
          <w:sz w:val="28"/>
          <w:lang w:eastAsia="zh-CN"/>
        </w:rPr>
        <w:t>四、铆接设备项目概论</w:t>
      </w:r>
      <w:bookmarkEnd w:id="11"/>
    </w:p>
    <w:p>
      <w:pPr>
        <w:pStyle w:val="Heading2"/>
        <w:rPr>
          <w:rFonts w:ascii="仿宋" w:eastAsia="仿宋" w:hAnsi="仿宋" w:cs="仿宋" w:hint="eastAsia"/>
          <w:lang w:eastAsia="zh-CN"/>
        </w:rPr>
      </w:pPr>
      <w:bookmarkStart w:id="12" w:name="_Toc25420"/>
      <w:r>
        <w:rPr>
          <w:rFonts w:ascii="仿宋" w:eastAsia="仿宋" w:hAnsi="仿宋" w:cs="仿宋" w:hint="eastAsia"/>
          <w:lang w:eastAsia="zh-CN"/>
        </w:rPr>
        <w:t>(一)、铆接设备项目概况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起源追溯至对市场的深入洞察。市场的不断演变与变革为铆接设备项目提供了难得的机遇。当前市场存在的需求缺口和变革的大环境共同构成了铆接设备项目的背景。这个铆接设备项目旨在充分利用市场机遇，填补行业中尚未满足的需求，为客户提供全新的解决方案。市场的变革和需求的增长使得这个铆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铆接设备项目名称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正式命名为铆接设备。这个名称不仅仅是一个标识，更代表了铆接设备项目的核心理念和愿景。它蕴含着铆接设备项目所要解决问题的关键字，具有强烈的表达和辨识度，为铆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铆接设备项目目标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核心目标是提供一种全新、高效的解决方案，满足客户日益增长的需求。铆接设备项目追求的不仅仅是满足市场需求，更是在市场中获得卓越的竞争优势。通过不断提升产品或服务的质量和创新水平，铆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铆接设备项目范围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全面涵盖了产品研发、制造、市场推广和售后服务，确保从产品设计到最终用户体验的全方位关注。这一全面的铆接设备项目范围是为了确保铆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铆接设备项目时间表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铆接设备项目计划在未来18个月内完成，包括研发、测试、市场试点和正式推出等不同阶段。这个时间表的合理设计是为了确保铆接设备项目各个阶段的顺利推进，以便按时交付高质量的成果。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铆接设备项目预算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铆接设备项目总预算估算为XX百万美元，主要分配在研发、市场推广、人员培训和运营等方面。这一充足的预算为铆接设备项目提供了充足的资源，确保铆接设备项目在各个方面都能取得优异的表现。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铆接设备项目风险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铆接设备项目可能面临的风险包括市场接受度低、技术难题、竞争激烈等。铆接设备项目团队已经制定了相应的风险应对计划，通过前瞻性的风险管理，确保铆接设备项目在面对不确定性时能够迅速做出应对。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铆接设备项目团队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铆接设备项目汇聚了一支经验丰富、多领域专业素养的核心团队，确保铆接设备项目在各个方面都能拥有高水平的执行力。团队的协同作战是铆接设备项目成功的关键因素之一。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铆接设备项目背景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铆接设备项目的背景根植于市场对更高效、创新产品的渴望，同时也受到科技发展对行业格局的深刻改变的影响。这为铆接设备项目提供了广阔的发展空间和市场需求。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铆接设备项目现状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截至目前，铆接设备项目已完成市场调研和技术验证，取得了初步的成功。这为铆接设备项目在未来的发展奠定了坚实的基础，为更远大的目标打下了坚实的基石。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150"/>
      <w:r>
        <w:rPr>
          <w:rFonts w:ascii="仿宋" w:eastAsia="仿宋" w:hAnsi="仿宋" w:cs="仿宋" w:hint="eastAsia"/>
          <w:sz w:val="28"/>
          <w:lang w:eastAsia="zh-CN"/>
        </w:rPr>
        <w:t>(二)、铆接设备项目目标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keyword》铆接设备项目首要业务目标是在市场中占据有利地位，实现产品/服务的成功推广和销售。通过不断提升产品质量、创新性，铆接设备项目追求成为行业中的领导者，赢得更多客户的青睐。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在科技迅速发展的时代，铆接设备项目着眼于技术创新。通过持续的研发和技术升级，铆接设备项目旨在推出更具创新性的产品或服务，以满足市场对新鲜、先进解决方案的需求。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为了建立可持续的客户关系，铆接设备项目设定了客户满意度目标。通过提供卓越的产品质量和优质的客户服务，铆接设备项目追求赢得客户的信任和忠诚度，确保他们的满意度达到行业领先水平。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铆接设备项目注重社会责任和可持续发展。通过实施环保、社会责任铆接设备项目，铆接设备项目致力于在经济发展的同时保护环境，促进社会公平，实现可持续经营。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铆接设备项目的团队是实现目标的核心驱动力。因此，铆接设备项目设定了团队发展目标，包括提升团队成员的专业技能、培养领导力，以及搭建协同高效的团队工作氛围。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141"/>
      <w:r>
        <w:rPr>
          <w:rFonts w:ascii="仿宋" w:eastAsia="仿宋" w:hAnsi="仿宋" w:cs="仿宋" w:hint="eastAsia"/>
          <w:sz w:val="28"/>
          <w:lang w:eastAsia="zh-CN"/>
        </w:rPr>
        <w:t>(三)、铆接设备项目提出的理由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铆接设备项目提出的理由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提出源于对市场机遇的深刻洞察。当前市场中存在的需求缺口和行业发展趋势表明，有巨大的商业机会等待被开发。通过准确捕捉市场机遇，铆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理念基于对技术创新的信仰。通过持续的研发和技术投入，铆接设备项目有望推出更具创新性的产品或服务。在科技飞速发展的当下，铆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提出是为了增强企业的行业竞争力。通过提升产品或服务的质量和独特性，铆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响应了消费者需求的变化。随着社会和科技的不断发展，消费者对产品和服务的需求也在发生变化。通过深入了解并及时回应消费者的新需求，铆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铆接设备项目的提出是企业战略发展规划的一部分。在面对日益激烈的市场竞争和不断变化的商业环境中，铆接设备项目作为企业战略的一环，旨在为企业开辟新的增长领域，巩固企业在行业中的地位。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提出不仅仅是基于商业考量，还注重社会责任。通过推出环保、社会责任等方面的铆接设备项目，铆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铆接设备项目的提出反映了对利益相关者期望的关注。包括客户、员工、投资者等利益相关者在企业发展中都有着各自的期望，铆接设备项目力求在满足这些期望的同时，取得更大的共赢。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625"/>
      <w:r>
        <w:rPr>
          <w:rFonts w:ascii="仿宋" w:eastAsia="仿宋" w:hAnsi="仿宋" w:cs="仿宋" w:hint="eastAsia"/>
          <w:sz w:val="28"/>
          <w:lang w:eastAsia="zh-CN"/>
        </w:rPr>
        <w:t>(四)、铆接设备项目意义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在实施铆接设备项目的过程中，我们不仅仅是在追逐商业成功，更是为企业和社会的多个层面创造了深远的意义。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铆接设备项目的首要意义在于提升企业的市场竞争力。通过持续的创新和对产品质量的高标准要求，铆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铆接设备项目的推进将促使行业技术水平的提升。通过引入先进技术和创新性解决方案，铆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铆接设备项目不仅创造了大量就业机会，提高了就业水平，还注重社会责任和环保。通过参与社会公益事业和推动环保铆接设备项目，铆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综合而言，铆接设备项目意义重大，不仅推动了企业的发展，也为行业和社会的进步贡献了积极力量。这是一个全面而深刻的影响，将在未来产生可持续的正面效应。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276"/>
      <w:r>
        <w:rPr>
          <w:rFonts w:ascii="仿宋" w:eastAsia="仿宋" w:hAnsi="仿宋" w:cs="仿宋" w:hint="eastAsia"/>
          <w:sz w:val="28"/>
          <w:lang w:eastAsia="zh-CN"/>
        </w:rPr>
        <w:t>(五)、铆接设备项目背景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在当今迅猛发展的商业环境中，铆接设备项目的动因根植于对多方面因素的审慎考量。这个铆接设备项目的提出并非孤立的决策，而是对企业所处背景深入思考的产物。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市场的不断演变是铆接设备项目背后的首要原因。科技的迅速发展和全球市场的快速变化使得企业必须灵活应对。铆接设备项目应运而生，旨在通过创新性的解决方案迎合市场的多变需求，赢得竞争中的先机。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竞争的激烈程度也是铆接设备项目背景中不可忽视的一环。企业需要在激烈竞争中脱颖而出，为此，铆接设备项目致力于打破常规，提供独特的价值主张，以吸引客户并确保市场份额的增长。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技术的迅速发展为企业带来了机遇与挑战。作为铆接设备项目启动的背景之一，对新兴技术的应用将有助于提升企业的技术水平，使其在不断演进的商业环境中保持竞争优势。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此外，社会对企业责任的期望也在逐渐升高。铆接设备项目充分融入了社会责任的理念，通过可持续经营和社会公益铆接设备项目，企图为社会贡献一份力量，在商业成功的同时关注社会价值。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515"/>
      <w:r>
        <w:rPr>
          <w:rFonts w:ascii="仿宋" w:eastAsia="仿宋" w:hAnsi="仿宋" w:cs="仿宋" w:hint="eastAsia"/>
          <w:sz w:val="28"/>
          <w:lang w:eastAsia="zh-CN"/>
        </w:rPr>
        <w:t>五、铆接设备项目选址可行性分析</w:t>
      </w:r>
      <w:bookmarkEnd w:id="17"/>
    </w:p>
    <w:p>
      <w:pPr>
        <w:pStyle w:val="Heading2"/>
        <w:rPr>
          <w:rFonts w:ascii="仿宋" w:eastAsia="仿宋" w:hAnsi="仿宋" w:cs="仿宋" w:hint="eastAsia"/>
          <w:lang w:eastAsia="zh-CN"/>
        </w:rPr>
      </w:pPr>
      <w:bookmarkStart w:id="18" w:name="_Toc5472"/>
      <w:r>
        <w:rPr>
          <w:rFonts w:ascii="仿宋" w:eastAsia="仿宋" w:hAnsi="仿宋" w:cs="仿宋" w:hint="eastAsia"/>
          <w:lang w:eastAsia="zh-CN"/>
        </w:rPr>
        <w:t>(一)、铆接设备项目选址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该铆接设备项目选址位于XX省XX市XX区XXX街道</w:t>
      </w:r>
    </w:p>
    <w:p>
      <w:pPr>
        <w:pStyle w:val="Heading2"/>
        <w:ind w:firstLine="560" w:firstLineChars="200"/>
        <w:rPr>
          <w:rFonts w:ascii="仿宋" w:eastAsia="仿宋" w:hAnsi="仿宋" w:cs="仿宋" w:hint="eastAsia"/>
          <w:sz w:val="28"/>
          <w:lang w:eastAsia="zh-CN"/>
        </w:rPr>
      </w:pPr>
      <w:bookmarkStart w:id="19" w:name="_Toc423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铆接设备项目的征地面积将根据铆接设备项目的实际规模和需求进行精确规划。具体面积XXX平方米，旨在确保铆接设备项目不仅能够满足当前的发展需求，还能够预留空间以适应未来的扩展。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净用地面积是在征地面积基础上去除不可利用面积后的实际可开发用地。具体面积XXX平方米，考虑到环保、交通、安全等多方面因素，以确保铆接设备项目在整体利用效率上达到最优。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https://d.book118.com/036234233111010053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铆接设备项目计划设计方案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50E21"/>
    <w:rsid w:val="37050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3423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2024-02-22T18:20:00Z</dcterms:created>
  <dcterms:modified xsi:type="dcterms:W3CDTF">2024-02-22T18:20:47Z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DA1446E898C349C48B678FFB1D8FC68F_11</vt:lpwstr>
  </property>
  <property fmtid="{D5CDD505-2E9C-101B-9397-08002B2CF9AE}" pid="3" name="KSOProductBuildVer">
    <vt:lpwstr>2052-12.1.0.16250</vt:lpwstr>
  </property>
</Properties>
</file>