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科研项目建设总纲及方案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07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_Toc5077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27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_Toc5927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_Toc17007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_Toc18385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50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_Toc27950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6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_Toc15096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2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_Toc15527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4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_Toc18534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_Toc15603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_Toc31071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98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_Toc4498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4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_Toc19844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_Toc1338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_Toc28648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_Toc15645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53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_Toc9653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3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_Toc21363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_Toc19222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65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_Toc31565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99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_Toc6199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_Toc8184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1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_Toc30631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_Toc17527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_Toc16475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9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_Toc19429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2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_Toc31002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3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_Toc22963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9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_Toc14379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_Toc12585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_Toc30094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95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_Toc22095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8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_Toc26158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1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_Toc29951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_Toc818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21" w:history="1">
        <w:r>
          <w:rPr>
            <w:rFonts w:ascii="仿宋" w:eastAsia="仿宋" w:hAnsi="仿宋" w:cs="仿宋" w:hint="eastAsia"/>
            <w:lang w:eastAsia="zh-CN"/>
          </w:rPr>
          <w:t>八、安全与应急管理</w:t>
        </w:r>
        <w:r>
          <w:tab/>
        </w:r>
        <w:r>
          <w:fldChar w:fldCharType="begin"/>
        </w:r>
        <w:r>
          <w:instrText xml:space="preserve"> PAGEREF _Toc11221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_Toc28330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_Toc3229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76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_Toc26976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1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_Toc12661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59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_Toc30599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8" w:history="1">
        <w:r>
          <w:rPr>
            <w:rFonts w:ascii="仿宋" w:eastAsia="仿宋" w:hAnsi="仿宋" w:cs="仿宋" w:hint="eastAsia"/>
            <w:lang w:eastAsia="zh-CN"/>
          </w:rPr>
          <w:t>十、客户关系管理与市场拓展</w:t>
        </w:r>
        <w:r>
          <w:tab/>
        </w:r>
        <w:r>
          <w:fldChar w:fldCharType="begin"/>
        </w:r>
        <w:r>
          <w:instrText xml:space="preserve"> PAGEREF _Toc24078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_Toc1331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6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_Toc12486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6" w:history="1">
        <w:r>
          <w:rPr>
            <w:rFonts w:ascii="仿宋" w:eastAsia="仿宋" w:hAnsi="仿宋" w:cs="仿宋" w:hint="eastAsia"/>
            <w:lang w:eastAsia="zh-CN"/>
          </w:rPr>
          <w:t>十一、项目质量与标准</w:t>
        </w:r>
        <w:r>
          <w:tab/>
        </w:r>
        <w:r>
          <w:fldChar w:fldCharType="begin"/>
        </w:r>
        <w:r>
          <w:instrText xml:space="preserve"> PAGEREF _Toc30586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_Toc451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_Toc22446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_Toc1993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8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_Toc29008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54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_Toc22754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_Toc16553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24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_Toc19724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_Toc16178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_Toc15236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_Toc17454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2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_Toc3962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9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_Toc8999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5" w:history="1">
        <w:r>
          <w:rPr>
            <w:rFonts w:ascii="仿宋" w:eastAsia="仿宋" w:hAnsi="仿宋" w:cs="仿宋" w:hint="eastAsia"/>
            <w:lang w:eastAsia="zh-CN"/>
          </w:rPr>
          <w:t>十三、质量管理与控制</w:t>
        </w:r>
        <w:r>
          <w:tab/>
        </w:r>
        <w:r>
          <w:fldChar w:fldCharType="begin"/>
        </w:r>
        <w:r>
          <w:instrText xml:space="preserve"> PAGEREF _Toc22305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_Toc16164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1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_Toc18551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2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_Toc16602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8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_Toc20808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6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_Toc20266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57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_Toc13357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_Toc25758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_Toc660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6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_Toc29126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_Toc1056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_Toc15279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1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_Toc7871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_Toc8201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07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927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007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科研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385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7950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5096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研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科研项目将进行详细的生态影响评估，确保不会对当地的动植物种群和自然栖息地造成负面影响。如果项目地点附近有重要的生物栖息地或生态敏感区，项目将重新考虑建设地点或采取相应的保护措施。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科研项目将积极采用可持续材料，如再生塑料和生物降解材料，以减少对环境的影响。项目还将推行废物减量和回收计划，例如通过再利用工业废料或建立回收系统。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科研项目还将参与当地的环保活动和计划，如资助当地的环境保护项目或与社区合作进行环保宣传活动。通过这些活动，项目不仅能够提高自身的环境表现，还能在当地社区中树立积极的环保形象。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52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科研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土壤和地质影响：科研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科研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534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科研项目将采用绿色屋顶和生态墙等环境友好型建筑设计，这些设计不仅有助于改善空气质量，还能为城市野生动植物提供栖息地。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科研项目将建立高效的废水处理系统，确保所有工业废水在排放前都经过适当处理，达到或超过环保标准。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科研项目将致力于使用清洁能源，如太阳能和风能，减少对化石燃料的依赖。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科研项目将举办环保教育研讨会，向员工和当地社区普及环保知识，提升对环境保护重要性的认识。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560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在科研项目启动前，将进行一系列深入的地质调查，包括钻探和土壤取样，以深入了解项目区域的地层结构和土壤组成。特别是对于土壤的承载能力和地下水位的深度进行详细评估。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科研项目将通过地下水位监测系统定期检测水位变化，以预测和预防由高地下水位可能引起的地基问题。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科研项目将进行详尽的水文和地形分析，以识别可能的洪水和泥石流风险区。基于这些分析，项目将设计防洪设施，如提高地基、构建防洪墙和排水沟。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科研项目还将考虑建设排水系统，以减少地表水对土壤稳定性的影响。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完成初始的地质风险评估后，科研项目将安装长期地质监测设备，如倾斜仪、裂缝计和地下水位计，以持续监测地质条件的变化。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107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https://d.book118.com/036240035040010052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科研项目建设总纲及方案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CB53BF"/>
    <w:rsid w:val="4ACB53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36240035040010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2024-02-10T18:14:00Z</dcterms:created>
  <dcterms:modified xsi:type="dcterms:W3CDTF">2024-02-10T18:14:47Z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D2B7B211A1AA411B9DB7455684523638_11</vt:lpwstr>
  </property>
  <property fmtid="{D5CDD505-2E9C-101B-9397-08002B2CF9AE}" pid="3" name="KSOProductBuildVer">
    <vt:lpwstr>2052-12.1.0.16250</vt:lpwstr>
  </property>
</Properties>
</file>