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94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0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PAI</w:t>
      </w:r>
      <w:r>
        <w:rPr>
          <w:rFonts w:ascii="SimSun" w:eastAsia="SimSun" w:hAnsi="SimSun" w:cs="SimSun"/>
          <w:spacing w:val="-18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10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8470440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PAI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)、PAI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项目建设期原辅材料供应情况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二)、PAI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项目运营期原辅材料供应及质量管理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PAI</w:t>
          </w: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项目概论</w:t>
          </w: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2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一)、PAI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项目承办单位基本情况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二)、PAI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项目概况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三)、PAI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PAI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PAI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(一)、PAI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(二)、PA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I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(一)、PAI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)、PAI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0115347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2335089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(五)、PAI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五)、供应链协同与信息共享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本</w:t>
      </w:r>
      <w:r>
        <w:rPr>
          <w:rFonts w:ascii="FangSong" w:eastAsia="FangSong" w:hAnsi="FangSong" w:cs="FangSong"/>
          <w:spacing w:val="-12"/>
          <w:sz w:val="28"/>
          <w:szCs w:val="28"/>
        </w:rPr>
        <w:t>项目商业计划书是一个系统性的文档，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旨在规范和指导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PAI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目的实</w:t>
      </w:r>
      <w:r>
        <w:rPr>
          <w:rFonts w:ascii="FangSong" w:eastAsia="FangSong" w:hAnsi="FangSong" w:cs="FangSong"/>
          <w:spacing w:val="-7"/>
          <w:sz w:val="28"/>
          <w:szCs w:val="28"/>
        </w:rPr>
        <w:t>施过程。本方案的开展将包括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PAI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项目的目的和背景、需求分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析、项目范围、</w:t>
      </w:r>
      <w:r>
        <w:rPr>
          <w:rFonts w:ascii="FangSong" w:eastAsia="FangSong" w:hAnsi="FangSong" w:cs="FangSong"/>
          <w:spacing w:val="-4"/>
          <w:sz w:val="28"/>
          <w:szCs w:val="28"/>
        </w:rPr>
        <w:t>时</w:t>
      </w:r>
      <w:r>
        <w:rPr>
          <w:rFonts w:ascii="FangSong" w:eastAsia="FangSong" w:hAnsi="FangSong" w:cs="FangSong"/>
          <w:spacing w:val="-3"/>
          <w:sz w:val="28"/>
          <w:szCs w:val="28"/>
        </w:rPr>
        <w:t>间计划、资源分配等重要内容。此方案的编写旨在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促</w:t>
      </w:r>
      <w:r>
        <w:rPr>
          <w:rFonts w:ascii="FangSong" w:eastAsia="FangSong" w:hAnsi="FangSong" w:cs="FangSong"/>
          <w:spacing w:val="-8"/>
          <w:sz w:val="28"/>
          <w:szCs w:val="28"/>
        </w:rPr>
        <w:t>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为相关人员提供一个共同认知的平台。请注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意，本方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pacing w:val="-2"/>
          <w:sz w:val="28"/>
          <w:szCs w:val="28"/>
        </w:rPr>
        <w:t>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、PAI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0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(一)、PA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I</w:t>
      </w:r>
      <w:r>
        <w:rPr>
          <w:rFonts w:ascii="FangSong" w:eastAsia="FangSong" w:hAnsi="FangSong" w:cs="FangSong"/>
          <w:spacing w:val="-6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项目建设期原辅材料供应情况</w:t>
      </w:r>
    </w:p>
    <w:p>
      <w:pPr>
        <w:spacing w:line="430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PAI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项目的建设和运营过程中，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原辅材料的供应是确保工程顺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利进行</w:t>
      </w:r>
      <w:r>
        <w:rPr>
          <w:rFonts w:ascii="FangSong" w:eastAsia="FangSong" w:hAnsi="FangSong" w:cs="FangSong"/>
          <w:spacing w:val="-7"/>
          <w:sz w:val="28"/>
          <w:szCs w:val="28"/>
        </w:rPr>
        <w:t>和产品质量稳定的重要环节。本章将详细探讨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PAI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项目建设期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运营期的原辅材料供应情况，以及相关的质量管理措施。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7</w:t>
      </w:r>
      <w:r>
        <w:rPr>
          <w:rFonts w:ascii="FangSong" w:eastAsia="FangSong" w:hAnsi="FangSong" w:cs="FangSong"/>
          <w:spacing w:val="-4"/>
          <w:sz w:val="28"/>
          <w:szCs w:val="28"/>
        </w:rPr>
        <w:t>.1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PAI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项目建设期原辅材料供应情况</w:t>
      </w:r>
    </w:p>
    <w:p>
      <w:pPr>
        <w:spacing w:before="291" w:line="411" w:lineRule="auto"/>
        <w:ind w:left="32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PAI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项目建设期间，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原辅材料的及时供应对工程进度和质量有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着</w:t>
      </w:r>
      <w:r>
        <w:rPr>
          <w:rFonts w:ascii="FangSong" w:eastAsia="FangSong" w:hAnsi="FangSong" w:cs="FangSong"/>
          <w:spacing w:val="-14"/>
          <w:sz w:val="28"/>
          <w:szCs w:val="28"/>
        </w:rPr>
        <w:t>直</w:t>
      </w:r>
      <w:r>
        <w:rPr>
          <w:rFonts w:ascii="FangSong" w:eastAsia="FangSong" w:hAnsi="FangSong" w:cs="FangSong"/>
          <w:spacing w:val="-13"/>
          <w:sz w:val="28"/>
          <w:szCs w:val="28"/>
        </w:rPr>
        <w:t>接的影响。下面是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PAI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项目建设期原辅材料供应情况的主要内容：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219" w:lineRule="auto"/>
        <w:ind w:right="10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7" w:name="_bookmark10"/>
      <w:bookmarkEnd w:id="7"/>
      <w:bookmarkStart w:id="8" w:name="_bookmark8"/>
      <w:bookmarkEnd w:id="8"/>
      <w:bookmarkStart w:id="9" w:name="_bookmark9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290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77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77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77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、PAI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项目运营期原辅材料供应及质量管理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40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PAI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项目</w:t>
      </w:r>
      <w:r>
        <w:rPr>
          <w:rFonts w:ascii="FangSong" w:eastAsia="FangSong" w:hAnsi="FangSong" w:cs="FangSong"/>
          <w:spacing w:val="-9"/>
          <w:sz w:val="28"/>
          <w:szCs w:val="28"/>
        </w:rPr>
        <w:t>进</w:t>
      </w:r>
      <w:r>
        <w:rPr>
          <w:rFonts w:ascii="FangSong" w:eastAsia="FangSong" w:hAnsi="FangSong" w:cs="FangSong"/>
          <w:spacing w:val="-7"/>
          <w:sz w:val="28"/>
          <w:szCs w:val="28"/>
        </w:rPr>
        <w:t>入运营期后，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原辅材料的持续供应和质量管理同样至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关</w:t>
      </w:r>
      <w:r>
        <w:rPr>
          <w:rFonts w:ascii="FangSong" w:eastAsia="FangSong" w:hAnsi="FangSong" w:cs="FangSong"/>
          <w:spacing w:val="-21"/>
          <w:sz w:val="28"/>
          <w:szCs w:val="28"/>
        </w:rPr>
        <w:t>重</w:t>
      </w:r>
      <w:r>
        <w:rPr>
          <w:rFonts w:ascii="FangSong" w:eastAsia="FangSong" w:hAnsi="FangSong" w:cs="FangSong"/>
          <w:spacing w:val="-13"/>
          <w:sz w:val="28"/>
          <w:szCs w:val="28"/>
        </w:rPr>
        <w:t>要。下面是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PAI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项目运营期原辅材料供应及质量管理的关键方面：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77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77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223" w:lineRule="auto"/>
        <w:ind w:right="77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</w:p>
    <w:p>
      <w:pPr>
        <w:sectPr>
          <w:pgSz w:w="11906" w:h="16839"/>
          <w:pgMar w:top="1431" w:right="1722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289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、PAI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1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9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一)、PAI</w:t>
      </w:r>
      <w:r>
        <w:rPr>
          <w:rFonts w:ascii="FangSong" w:eastAsia="FangSong" w:hAnsi="FangSong" w:cs="FangSong"/>
          <w:spacing w:val="-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7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(二)、PA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I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PAI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项目名称：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PAI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项目</w:t>
      </w:r>
    </w:p>
    <w:p>
      <w:pPr>
        <w:spacing w:before="288" w:line="222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PAI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项目类型：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制造业</w:t>
      </w:r>
    </w:p>
    <w:p>
      <w:pPr>
        <w:spacing w:before="288" w:line="222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PAI</w:t>
      </w:r>
      <w:r>
        <w:rPr>
          <w:rFonts w:ascii="FangSong" w:eastAsia="FangSong" w:hAnsi="FangSong" w:cs="FangSong"/>
          <w:spacing w:val="-2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项目地点：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市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区</w:t>
      </w:r>
    </w:p>
    <w:p>
      <w:pPr>
        <w:spacing w:before="288" w:line="222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PAI</w:t>
      </w:r>
      <w:r>
        <w:rPr>
          <w:rFonts w:ascii="FangSong" w:eastAsia="FangSong" w:hAnsi="FangSong" w:cs="FangSong"/>
          <w:spacing w:val="-3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平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3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pacing w:val="-6"/>
          <w:sz w:val="28"/>
          <w:szCs w:val="28"/>
        </w:rPr>
        <w:t>米</w:t>
      </w:r>
    </w:p>
    <w:p>
      <w:pPr>
        <w:spacing w:before="287" w:line="222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PAI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项目周期：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建设期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年</w:t>
      </w:r>
    </w:p>
    <w:p>
      <w:pPr>
        <w:spacing w:before="287" w:line="219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PAI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项</w:t>
      </w:r>
      <w:r>
        <w:rPr>
          <w:rFonts w:ascii="FangSong" w:eastAsia="FangSong" w:hAnsi="FangSong" w:cs="FangSong"/>
          <w:spacing w:val="-13"/>
          <w:sz w:val="28"/>
          <w:szCs w:val="28"/>
        </w:rPr>
        <w:t>目背景：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PAI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项目的建设旨在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领域带来新的</w:t>
      </w:r>
    </w:p>
    <w:p>
      <w:pPr>
        <w:spacing w:before="291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展机遇。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(三)、PA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I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>场</w:t>
      </w:r>
      <w:r>
        <w:rPr>
          <w:rFonts w:ascii="FangSong" w:eastAsia="FangSong" w:hAnsi="FangSong" w:cs="FangSong"/>
          <w:spacing w:val="-15"/>
          <w:sz w:val="28"/>
          <w:szCs w:val="28"/>
        </w:rPr>
        <w:t>前景：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该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PAI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项目处于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行业，市场前景广阔，有望在未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来取</w:t>
      </w:r>
      <w:r>
        <w:rPr>
          <w:rFonts w:ascii="FangSong" w:eastAsia="FangSong" w:hAnsi="FangSong" w:cs="FangSong"/>
          <w:spacing w:val="-4"/>
          <w:sz w:val="28"/>
          <w:szCs w:val="28"/>
        </w:rPr>
        <w:t>得可观的市场份额。</w:t>
      </w:r>
    </w:p>
    <w:p>
      <w:pPr>
        <w:spacing w:before="2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可</w:t>
      </w:r>
      <w:r>
        <w:rPr>
          <w:rFonts w:ascii="FangSong" w:eastAsia="FangSong" w:hAnsi="FangSong" w:cs="FangSong"/>
          <w:spacing w:val="-16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经过全面的技术、市场和财务可行性分析，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PAI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、PAI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PAI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我们的产品规划旨在为客户提供卓越的体验和实用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性</w:t>
      </w:r>
      <w:r>
        <w:rPr>
          <w:rFonts w:ascii="FangSong" w:eastAsia="FangSong" w:hAnsi="FangSong" w:cs="FangSong"/>
          <w:spacing w:val="-7"/>
          <w:sz w:val="28"/>
          <w:szCs w:val="28"/>
        </w:rPr>
        <w:t>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1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脱颖而出，成为消费者首选的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PAI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PAI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项目总投资</w:t>
      </w:r>
    </w:p>
    <w:p>
      <w:pPr>
        <w:spacing w:before="285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我们的建设规模旨在实现一个全面、可持续的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PAI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项目。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PA</w:t>
      </w:r>
      <w:r>
        <w:rPr>
          <w:rFonts w:ascii="FangSong" w:eastAsia="FangSong" w:hAnsi="FangSong" w:cs="FangSong"/>
          <w:spacing w:val="-7"/>
          <w:sz w:val="28"/>
          <w:szCs w:val="28"/>
        </w:rPr>
        <w:t>I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总</w:t>
      </w:r>
      <w:r>
        <w:rPr>
          <w:rFonts w:ascii="FangSong" w:eastAsia="FangSong" w:hAnsi="FangSong" w:cs="FangSong"/>
          <w:spacing w:val="-7"/>
          <w:sz w:val="28"/>
          <w:szCs w:val="28"/>
        </w:rPr>
        <w:t>投资将主要用于以下几个方面：</w:t>
      </w:r>
    </w:p>
    <w:p>
      <w:pPr>
        <w:spacing w:before="1" w:line="411" w:lineRule="auto"/>
        <w:ind w:left="33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基</w:t>
      </w:r>
      <w:r>
        <w:rPr>
          <w:rFonts w:ascii="FangSong" w:eastAsia="FangSong" w:hAnsi="FangSong" w:cs="FangSong"/>
          <w:spacing w:val="-21"/>
          <w:sz w:val="28"/>
          <w:szCs w:val="28"/>
        </w:rPr>
        <w:t>础</w:t>
      </w:r>
      <w:r>
        <w:rPr>
          <w:rFonts w:ascii="FangSong" w:eastAsia="FangSong" w:hAnsi="FangSong" w:cs="FangSong"/>
          <w:spacing w:val="-12"/>
          <w:sz w:val="28"/>
          <w:szCs w:val="28"/>
        </w:rPr>
        <w:t>设施建设：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我们将投入资金用于基础设施的修建，确保PAI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目的顺利进行。</w:t>
      </w:r>
    </w:p>
    <w:p>
      <w:pPr>
        <w:spacing w:before="1" w:line="411" w:lineRule="auto"/>
        <w:ind w:left="34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技</w:t>
      </w:r>
      <w:r>
        <w:rPr>
          <w:rFonts w:ascii="FangSong" w:eastAsia="FangSong" w:hAnsi="FangSong" w:cs="FangSong"/>
          <w:spacing w:val="-12"/>
          <w:sz w:val="28"/>
          <w:szCs w:val="28"/>
        </w:rPr>
        <w:t>术研发：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一部分资金将用于技术研发，以确保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PAI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项目引领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PAI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项目规模与产能</w:t>
      </w:r>
    </w:p>
    <w:p>
      <w:pPr>
        <w:spacing w:before="289" w:line="339" w:lineRule="auto"/>
        <w:ind w:left="34" w:right="8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年</w:t>
      </w:r>
      <w:r>
        <w:rPr>
          <w:rFonts w:ascii="FangSong" w:eastAsia="FangSong" w:hAnsi="FangSong" w:cs="FangSong"/>
          <w:spacing w:val="-25"/>
          <w:sz w:val="28"/>
          <w:szCs w:val="28"/>
        </w:rPr>
        <w:t>产</w:t>
      </w:r>
      <w:r>
        <w:rPr>
          <w:rFonts w:ascii="FangSong" w:eastAsia="FangSong" w:hAnsi="FangSong" w:cs="FangSong"/>
          <w:spacing w:val="-18"/>
          <w:sz w:val="28"/>
          <w:szCs w:val="28"/>
        </w:rPr>
        <w:t>量：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我们计划在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PAI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项目建设后的第一年实现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>〈</w:t>
      </w:r>
      <w:r>
        <w:rPr>
          <w:rFonts w:ascii="FangSong" w:eastAsia="FangSong" w:hAnsi="FangSong" w:cs="FangSong"/>
          <w:spacing w:val="-18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FangSong" w:eastAsia="FangSong" w:hAnsi="FangSong" w:cs="FangSong"/>
          <w:spacing w:val="-22"/>
          <w:sz w:val="28"/>
          <w:szCs w:val="28"/>
        </w:rPr>
        <w:t>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量水平。</w:t>
      </w:r>
    </w:p>
    <w:p>
      <w:pPr>
        <w:spacing w:line="189" w:lineRule="auto"/>
        <w:ind w:left="7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PAI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项</w:t>
      </w:r>
      <w:r>
        <w:rPr>
          <w:rFonts w:ascii="FangSong" w:eastAsia="FangSong" w:hAnsi="FangSong" w:cs="FangSong"/>
          <w:spacing w:val="-13"/>
          <w:sz w:val="28"/>
          <w:szCs w:val="28"/>
        </w:rPr>
        <w:t>目规模：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PAI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项目将建设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，包括生产厂房、办公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42" w:right="102" w:firstLine="1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21"/>
          <w:sz w:val="28"/>
          <w:szCs w:val="28"/>
        </w:rPr>
        <w:t>区</w:t>
      </w:r>
      <w:r>
        <w:rPr>
          <w:rFonts w:ascii="FangSong" w:eastAsia="FangSong" w:hAnsi="FangSong" w:cs="FangSong"/>
          <w:spacing w:val="-12"/>
          <w:sz w:val="28"/>
          <w:szCs w:val="28"/>
        </w:rPr>
        <w:t>域、仓储设施等。这将确保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PAI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项目能够满足预期的产能需求，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</w:t>
      </w:r>
      <w:r>
        <w:rPr>
          <w:rFonts w:ascii="FangSong" w:eastAsia="FangSong" w:hAnsi="FangSong" w:cs="FangSong"/>
          <w:spacing w:val="-7"/>
          <w:sz w:val="28"/>
          <w:szCs w:val="28"/>
        </w:rPr>
        <w:t>括废水处理、废气处理等，以确保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PAI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5.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PA</w:t>
      </w:r>
      <w:r>
        <w:rPr>
          <w:rFonts w:ascii="FangSong" w:eastAsia="FangSong" w:hAnsi="FangSong" w:cs="FangSong"/>
          <w:spacing w:val="-4"/>
          <w:sz w:val="28"/>
          <w:szCs w:val="28"/>
        </w:rPr>
        <w:t>I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项目总投资与用地规模</w:t>
      </w:r>
    </w:p>
    <w:p>
      <w:pPr>
        <w:spacing w:before="288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该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PAI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项目总征地面积为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亩)，其中：净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亩)。PA</w:t>
      </w:r>
      <w:r>
        <w:rPr>
          <w:rFonts w:ascii="FangSong" w:eastAsia="FangSong" w:hAnsi="FangSong" w:cs="FangSong"/>
          <w:spacing w:val="-2"/>
          <w:sz w:val="28"/>
          <w:szCs w:val="28"/>
        </w:rPr>
        <w:t>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项目规划的总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建</w:t>
      </w:r>
      <w:r>
        <w:rPr>
          <w:rFonts w:ascii="FangSong" w:eastAsia="FangSong" w:hAnsi="FangSong" w:cs="FangSong"/>
          <w:spacing w:val="-17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建筑面积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5" w:line="417" w:lineRule="auto"/>
        <w:ind w:left="37" w:right="102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PAI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这些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11"/>
          <w:sz w:val="28"/>
          <w:szCs w:val="28"/>
        </w:rPr>
        <w:t>备将在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PAI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项目运营中发挥关键作用，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提高生产效率和产品质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2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PAI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和设备购置</w:t>
      </w:r>
      <w:r>
        <w:rPr>
          <w:rFonts w:ascii="FangSong" w:eastAsia="FangSong" w:hAnsi="FangSong" w:cs="FangSong"/>
          <w:spacing w:val="-5"/>
          <w:sz w:val="28"/>
          <w:szCs w:val="28"/>
        </w:rPr>
        <w:t>费</w:t>
      </w:r>
      <w:r>
        <w:rPr>
          <w:rFonts w:ascii="FangSong" w:eastAsia="FangSong" w:hAnsi="FangSong" w:cs="FangSong"/>
          <w:spacing w:val="-3"/>
          <w:sz w:val="28"/>
          <w:szCs w:val="28"/>
        </w:rPr>
        <w:t>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PAI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项目未来的发展提供可观的经济回报。</w:t>
      </w:r>
    </w:p>
    <w:p>
      <w:pPr>
        <w:spacing w:line="416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4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五、PA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I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3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9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一)、PAI</w:t>
      </w:r>
      <w:r>
        <w:rPr>
          <w:rFonts w:ascii="FangSong" w:eastAsia="FangSong" w:hAnsi="FangSong" w:cs="FangSong"/>
          <w:spacing w:val="-9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9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项目选址原则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49" w:right="56" w:firstLine="5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PAI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PAI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PAI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目有</w:t>
      </w:r>
      <w:r>
        <w:rPr>
          <w:rFonts w:ascii="FangSong" w:eastAsia="FangSong" w:hAnsi="FangSong" w:cs="FangSong"/>
          <w:spacing w:val="-14"/>
          <w:sz w:val="28"/>
          <w:szCs w:val="28"/>
        </w:rPr>
        <w:t>望</w:t>
      </w:r>
      <w:r>
        <w:rPr>
          <w:rFonts w:ascii="FangSong" w:eastAsia="FangSong" w:hAnsi="FangSong" w:cs="FangSong"/>
          <w:spacing w:val="-8"/>
          <w:sz w:val="28"/>
          <w:szCs w:val="28"/>
        </w:rPr>
        <w:t>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为城市功能提升和社会经济发展作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出</w:t>
      </w:r>
      <w:r>
        <w:rPr>
          <w:rFonts w:ascii="FangSong" w:eastAsia="FangSong" w:hAnsi="FangSong" w:cs="FangSong"/>
          <w:spacing w:val="-10"/>
          <w:sz w:val="28"/>
          <w:szCs w:val="28"/>
        </w:rPr>
        <w:t>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优</w:t>
      </w:r>
      <w:r>
        <w:rPr>
          <w:rFonts w:ascii="FangSong" w:eastAsia="FangSong" w:hAnsi="FangSong" w:cs="FangSong"/>
          <w:spacing w:val="-8"/>
          <w:sz w:val="28"/>
          <w:szCs w:val="28"/>
        </w:rPr>
        <w:t>越的交通条件是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PAI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项目成功的关键因素之一。选址地应该具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备</w:t>
      </w:r>
      <w:r>
        <w:rPr>
          <w:rFonts w:ascii="FangSong" w:eastAsia="FangSong" w:hAnsi="FangSong" w:cs="FangSong"/>
          <w:spacing w:val="-12"/>
          <w:sz w:val="28"/>
          <w:szCs w:val="28"/>
        </w:rPr>
        <w:t>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提供方便的通勤途径。这有助于提高整体生产效率并降低物流成本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416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考</w:t>
      </w:r>
      <w:r>
        <w:rPr>
          <w:rFonts w:ascii="FangSong" w:eastAsia="FangSong" w:hAnsi="FangSong" w:cs="FangSong"/>
          <w:spacing w:val="-12"/>
          <w:sz w:val="28"/>
          <w:szCs w:val="28"/>
        </w:rPr>
        <w:t>虑到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PAI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项目建设阶段，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选址地的施工条件至关重要。平整的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场地、容易获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PAI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项目建设的顺利进行。这有助于提高工程效率，缩短工程周期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89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PAI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址应与当地大气污染防治、水资源利用以及自然生态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环境保</w:t>
      </w:r>
      <w:r>
        <w:rPr>
          <w:rFonts w:ascii="FangSong" w:eastAsia="FangSong" w:hAnsi="FangSong" w:cs="FangSong"/>
          <w:spacing w:val="-8"/>
          <w:sz w:val="28"/>
          <w:szCs w:val="28"/>
        </w:rPr>
        <w:t>护</w:t>
      </w:r>
      <w:r>
        <w:rPr>
          <w:rFonts w:ascii="FangSong" w:eastAsia="FangSong" w:hAnsi="FangSong" w:cs="FangSong"/>
          <w:spacing w:val="-7"/>
          <w:sz w:val="28"/>
          <w:szCs w:val="28"/>
        </w:rPr>
        <w:t>政策相一致。我们将致力于在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PAI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项目建设和运营过程中最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大</w:t>
      </w:r>
      <w:r>
        <w:rPr>
          <w:rFonts w:ascii="FangSong" w:eastAsia="FangSong" w:hAnsi="FangSong" w:cs="FangSong"/>
          <w:spacing w:val="-15"/>
          <w:sz w:val="28"/>
          <w:szCs w:val="28"/>
        </w:rPr>
        <w:t>限度地减少对环境的影响，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PAI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项目的可持续发展，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并履行环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境</w:t>
      </w:r>
      <w:r>
        <w:rPr>
          <w:rFonts w:ascii="FangSong" w:eastAsia="FangSong" w:hAnsi="FangSong" w:cs="FangSong"/>
          <w:spacing w:val="-5"/>
          <w:sz w:val="28"/>
          <w:szCs w:val="28"/>
        </w:rPr>
        <w:t>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利用符</w:t>
      </w:r>
      <w:r>
        <w:rPr>
          <w:rFonts w:ascii="FangSong" w:eastAsia="FangSong" w:hAnsi="FangSong" w:cs="FangSong"/>
          <w:spacing w:val="-7"/>
          <w:sz w:val="28"/>
          <w:szCs w:val="28"/>
        </w:rPr>
        <w:t>合法规和规范。通过科学规划用地结构，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我们将有效平衡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PAI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PAI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划，</w:t>
      </w:r>
      <w:r>
        <w:rPr>
          <w:rFonts w:ascii="FangSong" w:eastAsia="FangSong" w:hAnsi="FangSong" w:cs="FangSong"/>
          <w:spacing w:val="-7"/>
          <w:sz w:val="28"/>
          <w:szCs w:val="28"/>
        </w:rPr>
        <w:t>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PAI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项目的长期成功和对社会的积极贡献。</w:t>
      </w:r>
    </w:p>
    <w:p>
      <w:pPr>
        <w:spacing w:before="245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(二)、PA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I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在</w:t>
      </w:r>
      <w:r>
        <w:rPr>
          <w:rFonts w:ascii="FangSong" w:eastAsia="FangSong" w:hAnsi="FangSong" w:cs="FangSong"/>
          <w:spacing w:val="-15"/>
          <w:sz w:val="28"/>
          <w:szCs w:val="28"/>
        </w:rPr>
        <w:t>选择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PAI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项目的地理位置时，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经济技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7"/>
          <w:sz w:val="28"/>
          <w:szCs w:val="28"/>
        </w:rPr>
        <w:t>技术开发区地处地理位置优越的区域，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63" w:right="1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品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分销，为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PAI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20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惠等方面的支持。这将显著减轻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PAI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项目的财务压力，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提高了投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6"/>
          <w:sz w:val="28"/>
          <w:szCs w:val="28"/>
        </w:rPr>
        <w:t>众</w:t>
      </w:r>
      <w:r>
        <w:rPr>
          <w:rFonts w:ascii="FangSong" w:eastAsia="FangSong" w:hAnsi="FangSong" w:cs="FangSong"/>
          <w:spacing w:val="-24"/>
          <w:sz w:val="28"/>
          <w:szCs w:val="28"/>
        </w:rPr>
        <w:t>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为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PAI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项目提供了丰富的合作机会，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</w:t>
      </w:r>
      <w:r>
        <w:rPr>
          <w:rFonts w:ascii="FangSong" w:eastAsia="FangSong" w:hAnsi="FangSong" w:cs="FangSong"/>
          <w:spacing w:val="-3"/>
          <w:sz w:val="28"/>
          <w:szCs w:val="28"/>
        </w:rPr>
        <w:t>态环境的保护。选址处有利于建设绿色、环保型的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PAI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项目，</w:t>
      </w:r>
      <w:r>
        <w:rPr>
          <w:rFonts w:ascii="FangSong" w:eastAsia="FangSong" w:hAnsi="FangSong" w:cs="FangSong"/>
          <w:spacing w:val="-3"/>
          <w:sz w:val="28"/>
          <w:szCs w:val="28"/>
        </w:rPr>
        <w:t>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经</w:t>
      </w:r>
      <w:r>
        <w:rPr>
          <w:rFonts w:ascii="FangSong" w:eastAsia="FangSong" w:hAnsi="FangSong" w:cs="FangSong"/>
          <w:spacing w:val="-3"/>
          <w:sz w:val="28"/>
          <w:szCs w:val="28"/>
        </w:rPr>
        <w:t>济技术开发区被视为未来经济发展的重要增长点。PAI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目</w:t>
      </w:r>
      <w:r>
        <w:rPr>
          <w:rFonts w:ascii="FangSong" w:eastAsia="FangSong" w:hAnsi="FangSong" w:cs="FangSong"/>
          <w:spacing w:val="-15"/>
          <w:sz w:val="28"/>
          <w:szCs w:val="28"/>
        </w:rPr>
        <w:t>选址于此，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PAI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项目在长远的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未</w:t>
      </w:r>
      <w:r>
        <w:rPr>
          <w:rFonts w:ascii="FangSong" w:eastAsia="FangSong" w:hAnsi="FangSong" w:cs="FangSong"/>
          <w:spacing w:val="-7"/>
          <w:sz w:val="28"/>
          <w:szCs w:val="28"/>
        </w:rPr>
        <w:t>来</w:t>
      </w:r>
      <w:r>
        <w:rPr>
          <w:rFonts w:ascii="FangSong" w:eastAsia="FangSong" w:hAnsi="FangSong" w:cs="FangSong"/>
          <w:spacing w:val="-5"/>
          <w:sz w:val="28"/>
          <w:szCs w:val="28"/>
        </w:rPr>
        <w:t>奠定坚实基础。</w:t>
      </w:r>
    </w:p>
    <w:p>
      <w:pPr>
        <w:spacing w:before="4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4"/>
          <w:sz w:val="28"/>
          <w:szCs w:val="28"/>
        </w:rPr>
        <w:t>作，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PAI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项目的建设与运营与当地发展规划相协调，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PAI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5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功提供全方位的支持。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PAI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项目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成功实施不仅依赖于选址的地理位置，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同时也与周边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的建设</w:t>
      </w:r>
      <w:r>
        <w:rPr>
          <w:rFonts w:ascii="FangSong" w:eastAsia="FangSong" w:hAnsi="FangSong" w:cs="FangSong"/>
          <w:spacing w:val="-11"/>
          <w:sz w:val="28"/>
          <w:szCs w:val="28"/>
        </w:rPr>
        <w:t>条</w:t>
      </w:r>
      <w:r>
        <w:rPr>
          <w:rFonts w:ascii="FangSong" w:eastAsia="FangSong" w:hAnsi="FangSong" w:cs="FangSong"/>
          <w:spacing w:val="-7"/>
          <w:sz w:val="28"/>
          <w:szCs w:val="28"/>
        </w:rPr>
        <w:t>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遇的土地上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这为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PAI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项目的建设提供了必要的基础支持，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降低了建设和运营阶段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经</w:t>
      </w:r>
      <w:r>
        <w:rPr>
          <w:rFonts w:ascii="FangSong" w:eastAsia="FangSong" w:hAnsi="FangSong" w:cs="FangSong"/>
          <w:spacing w:val="-12"/>
          <w:sz w:val="28"/>
          <w:szCs w:val="28"/>
        </w:rPr>
        <w:t>过与相关政府部门的沟通，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PAI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项目选址符合当地的用地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规</w:t>
      </w:r>
      <w:r>
        <w:rPr>
          <w:rFonts w:ascii="FangSong" w:eastAsia="FangSong" w:hAnsi="FangSong" w:cs="FangSong"/>
          <w:spacing w:val="-18"/>
          <w:sz w:val="28"/>
          <w:szCs w:val="28"/>
        </w:rPr>
        <w:t>划</w:t>
      </w:r>
      <w:r>
        <w:rPr>
          <w:rFonts w:ascii="FangSong" w:eastAsia="FangSong" w:hAnsi="FangSong" w:cs="FangSong"/>
          <w:spacing w:val="-11"/>
          <w:sz w:val="28"/>
          <w:szCs w:val="28"/>
        </w:rPr>
        <w:t>要求。这有助于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PAI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项目在合规范围内进行建设，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并最大限度地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19" w:right="17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PAI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目的用工提供了充足的保障，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也有利于引进高层次、高技能的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包括税</w:t>
      </w:r>
      <w:r>
        <w:rPr>
          <w:rFonts w:ascii="FangSong" w:eastAsia="FangSong" w:hAnsi="FangSong" w:cs="FangSong"/>
          <w:spacing w:val="-8"/>
          <w:sz w:val="28"/>
          <w:szCs w:val="28"/>
        </w:rPr>
        <w:t>收</w:t>
      </w:r>
      <w:r>
        <w:rPr>
          <w:rFonts w:ascii="FangSong" w:eastAsia="FangSong" w:hAnsi="FangSong" w:cs="FangSong"/>
          <w:spacing w:val="-7"/>
          <w:sz w:val="28"/>
          <w:szCs w:val="28"/>
        </w:rPr>
        <w:t>、用地等方面的优惠政策。这为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PAI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项目创造了更加宽松的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建设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PAI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我们将遵循严格的环境监测和保护要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8" w:right="106" w:firstLine="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2"/>
          <w:sz w:val="28"/>
          <w:szCs w:val="28"/>
        </w:rPr>
        <w:t>求。</w:t>
      </w: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1"/>
          <w:sz w:val="28"/>
          <w:szCs w:val="28"/>
        </w:rPr>
        <w:t>地的环境保护部门将与我们密切合作，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PAI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项目在不对周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边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6" w:lineRule="auto"/>
        <w:ind w:left="43" w:right="3" w:firstLine="53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PAI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项目</w:t>
      </w:r>
      <w:r>
        <w:rPr>
          <w:rFonts w:ascii="FangSong" w:eastAsia="FangSong" w:hAnsi="FangSong" w:cs="FangSong"/>
          <w:spacing w:val="-9"/>
          <w:sz w:val="28"/>
          <w:szCs w:val="28"/>
        </w:rPr>
        <w:t>所</w:t>
      </w:r>
      <w:r>
        <w:rPr>
          <w:rFonts w:ascii="FangSong" w:eastAsia="FangSong" w:hAnsi="FangSong" w:cs="FangSong"/>
          <w:spacing w:val="-7"/>
          <w:sz w:val="28"/>
          <w:szCs w:val="28"/>
        </w:rPr>
        <w:t>在区域的安全设施完备，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有成熟的消防、防汛等安全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系</w:t>
      </w:r>
      <w:r>
        <w:rPr>
          <w:rFonts w:ascii="FangSong" w:eastAsia="FangSong" w:hAnsi="FangSong" w:cs="FangSong"/>
          <w:spacing w:val="-21"/>
          <w:sz w:val="28"/>
          <w:szCs w:val="28"/>
        </w:rPr>
        <w:t>统</w:t>
      </w:r>
      <w:r>
        <w:rPr>
          <w:rFonts w:ascii="FangSong" w:eastAsia="FangSong" w:hAnsi="FangSong" w:cs="FangSong"/>
          <w:spacing w:val="-16"/>
          <w:sz w:val="28"/>
          <w:szCs w:val="28"/>
        </w:rPr>
        <w:t>。这为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PAI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项目的安全运行提供了可靠的支持，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减小了安全风险。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19" w:right="10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PAI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</w:t>
      </w:r>
      <w:r>
        <w:rPr>
          <w:rFonts w:ascii="FangSong" w:eastAsia="FangSong" w:hAnsi="FangSong" w:cs="FangSong"/>
          <w:spacing w:val="-10"/>
          <w:sz w:val="28"/>
          <w:szCs w:val="28"/>
        </w:rPr>
        <w:t>目提供了明确的建设方向，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确保用地符合工业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PAI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项目的规划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right="10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根</w:t>
      </w:r>
      <w:r>
        <w:rPr>
          <w:rFonts w:ascii="FangSong" w:eastAsia="FangSong" w:hAnsi="FangSong" w:cs="FangSong"/>
          <w:spacing w:val="-8"/>
          <w:sz w:val="28"/>
          <w:szCs w:val="28"/>
        </w:rPr>
        <w:t>据当地的规划要求，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PAI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项目所在地区容积率和建筑密度都有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具体的</w:t>
      </w:r>
      <w:r>
        <w:rPr>
          <w:rFonts w:ascii="FangSong" w:eastAsia="FangSong" w:hAnsi="FangSong" w:cs="FangSong"/>
          <w:spacing w:val="-8"/>
          <w:sz w:val="28"/>
          <w:szCs w:val="28"/>
        </w:rPr>
        <w:t>控</w:t>
      </w:r>
      <w:r>
        <w:rPr>
          <w:rFonts w:ascii="FangSong" w:eastAsia="FangSong" w:hAnsi="FangSong" w:cs="FangSong"/>
          <w:spacing w:val="-7"/>
          <w:sz w:val="28"/>
          <w:szCs w:val="28"/>
        </w:rPr>
        <w:t>制指标。我们将确保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PAI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项目建设在合理的容积率和建筑密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度范围内，以充分利用土地资源，提高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PA</w:t>
      </w:r>
      <w:r>
        <w:rPr>
          <w:rFonts w:ascii="FangSong" w:eastAsia="FangSong" w:hAnsi="FangSong" w:cs="FangSong"/>
          <w:spacing w:val="-3"/>
          <w:sz w:val="28"/>
          <w:szCs w:val="28"/>
        </w:rPr>
        <w:t>I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8" w:line="411" w:lineRule="auto"/>
        <w:ind w:left="32" w:right="10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6" w:lineRule="auto"/>
        <w:ind w:left="4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明确土</w:t>
      </w:r>
      <w:r>
        <w:rPr>
          <w:rFonts w:ascii="FangSong" w:eastAsia="FangSong" w:hAnsi="FangSong" w:cs="FangSong"/>
          <w:spacing w:val="-5"/>
          <w:sz w:val="28"/>
          <w:szCs w:val="28"/>
        </w:rPr>
        <w:t>地用途划分是用地控制的核心之一。根据PAI项目的性质，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我</w:t>
      </w:r>
      <w:r>
        <w:rPr>
          <w:rFonts w:ascii="FangSong" w:eastAsia="FangSong" w:hAnsi="FangSong" w:cs="FangSong"/>
          <w:spacing w:val="-15"/>
          <w:sz w:val="28"/>
          <w:szCs w:val="28"/>
        </w:rPr>
        <w:t>们将确保用地合理划分，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保持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PAI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项目的合</w:t>
      </w:r>
    </w:p>
    <w:p>
      <w:pPr>
        <w:sectPr>
          <w:pgSz w:w="11906" w:h="16839"/>
          <w:pgMar w:top="1431" w:right="169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7"/>
          <w:sz w:val="28"/>
          <w:szCs w:val="28"/>
        </w:rPr>
        <w:t>性和可持续性。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7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限。我们将严格按照规定的利用年限进行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PAI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项目建设和运营，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障</w:t>
      </w:r>
      <w:r>
        <w:rPr>
          <w:rFonts w:ascii="FangSong" w:eastAsia="FangSong" w:hAnsi="FangSong" w:cs="FangSong"/>
          <w:spacing w:val="-6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PAI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项目建设完成后，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土</w:t>
      </w:r>
      <w:r>
        <w:rPr>
          <w:rFonts w:ascii="FangSong" w:eastAsia="FangSong" w:hAnsi="FangSong" w:cs="FangSong"/>
          <w:spacing w:val="-12"/>
          <w:sz w:val="28"/>
          <w:szCs w:val="28"/>
        </w:rPr>
        <w:t>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环</w:t>
      </w:r>
      <w:r>
        <w:rPr>
          <w:rFonts w:ascii="FangSong" w:eastAsia="FangSong" w:hAnsi="FangSong" w:cs="FangSong"/>
          <w:spacing w:val="-9"/>
          <w:sz w:val="28"/>
          <w:szCs w:val="28"/>
        </w:rPr>
        <w:t>境，减小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PAI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项目对周边土地的影响。</w:t>
      </w:r>
    </w:p>
    <w:p>
      <w:pPr>
        <w:spacing w:before="3" w:line="415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全面了解和遵守用地控制指标，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PAI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项目在法规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框</w:t>
      </w:r>
      <w:r>
        <w:rPr>
          <w:rFonts w:ascii="FangSong" w:eastAsia="FangSong" w:hAnsi="FangSong" w:cs="FangSong"/>
          <w:spacing w:val="-17"/>
          <w:sz w:val="28"/>
          <w:szCs w:val="28"/>
        </w:rPr>
        <w:t>架内合规建设，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并为社区和环境提供可持续的发展空间。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连</w:t>
      </w:r>
      <w:r>
        <w:rPr>
          <w:rFonts w:ascii="FangSong" w:eastAsia="FangSong" w:hAnsi="FangSong" w:cs="FangSong"/>
          <w:spacing w:val="-20"/>
          <w:sz w:val="28"/>
          <w:szCs w:val="28"/>
        </w:rPr>
        <w:t>。</w:t>
      </w:r>
      <w:r>
        <w:rPr>
          <w:rFonts w:ascii="FangSong" w:eastAsia="FangSong" w:hAnsi="FangSong" w:cs="FangSong"/>
          <w:spacing w:val="-11"/>
          <w:sz w:val="28"/>
          <w:szCs w:val="28"/>
        </w:rPr>
        <w:t>这为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PAI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项目提供了便捷的物流通道，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有利于原材料采购和成品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销</w:t>
      </w:r>
      <w:r>
        <w:rPr>
          <w:rFonts w:ascii="FangSong" w:eastAsia="FangSong" w:hAnsi="FangSong" w:cs="FangSong"/>
          <w:spacing w:val="-11"/>
          <w:sz w:val="28"/>
          <w:szCs w:val="28"/>
        </w:rPr>
        <w:t>售</w:t>
      </w:r>
      <w:r>
        <w:rPr>
          <w:rFonts w:ascii="FangSong" w:eastAsia="FangSong" w:hAnsi="FangSong" w:cs="FangSong"/>
          <w:spacing w:val="-9"/>
          <w:sz w:val="28"/>
          <w:szCs w:val="28"/>
        </w:rPr>
        <w:t>，提高了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PAI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区域地貌平坦，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自然条件适宜。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PAI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项目建设将充分利用这一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优</w:t>
      </w:r>
      <w:r>
        <w:rPr>
          <w:rFonts w:ascii="FangSong" w:eastAsia="FangSong" w:hAnsi="FangSong" w:cs="FangSong"/>
          <w:spacing w:val="-16"/>
          <w:sz w:val="28"/>
          <w:szCs w:val="28"/>
        </w:rPr>
        <w:t>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保护原则，最大</w:t>
      </w:r>
      <w:r>
        <w:rPr>
          <w:rFonts w:ascii="FangSong" w:eastAsia="FangSong" w:hAnsi="FangSong" w:cs="FangSong"/>
          <w:spacing w:val="-3"/>
          <w:sz w:val="28"/>
          <w:szCs w:val="28"/>
        </w:rPr>
        <w:t>限</w:t>
      </w:r>
      <w:r>
        <w:rPr>
          <w:rFonts w:ascii="FangSong" w:eastAsia="FangSong" w:hAnsi="FangSong" w:cs="FangSong"/>
          <w:spacing w:val="-2"/>
          <w:sz w:val="28"/>
          <w:szCs w:val="28"/>
        </w:rPr>
        <w:t>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1"/>
          <w:sz w:val="28"/>
          <w:szCs w:val="28"/>
        </w:rPr>
        <w:t>施。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PAI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项目将充分利用这些配套设施，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减少对基础设施的额外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投资，提高建设和运营效率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助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PAI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总体要求中还包括对环境的保护要求。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PAI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项目将遵循当地环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保</w:t>
      </w:r>
      <w:r>
        <w:rPr>
          <w:rFonts w:ascii="FangSong" w:eastAsia="FangSong" w:hAnsi="FangSong" w:cs="FangSong"/>
          <w:spacing w:val="-16"/>
          <w:sz w:val="28"/>
          <w:szCs w:val="28"/>
        </w:rPr>
        <w:t>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设绿色、可持续的工业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PAI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5" w:right="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PAI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项目</w:t>
      </w:r>
      <w:r>
        <w:rPr>
          <w:rFonts w:ascii="FangSong" w:eastAsia="FangSong" w:hAnsi="FangSong" w:cs="FangSong"/>
          <w:spacing w:val="-9"/>
          <w:sz w:val="28"/>
          <w:szCs w:val="28"/>
        </w:rPr>
        <w:t>将</w:t>
      </w:r>
      <w:r>
        <w:rPr>
          <w:rFonts w:ascii="FangSong" w:eastAsia="FangSong" w:hAnsi="FangSong" w:cs="FangSong"/>
          <w:spacing w:val="-7"/>
          <w:sz w:val="28"/>
          <w:szCs w:val="28"/>
        </w:rPr>
        <w:t>积极融入当地社区，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与周边居民建立和谐的关系。通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过开</w:t>
      </w:r>
      <w:r>
        <w:rPr>
          <w:rFonts w:ascii="FangSong" w:eastAsia="FangSong" w:hAnsi="FangSong" w:cs="FangSong"/>
          <w:spacing w:val="-11"/>
          <w:sz w:val="28"/>
          <w:szCs w:val="28"/>
        </w:rPr>
        <w:t>展社区活动、提供就业机会等方式，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促进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PAI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项目与当地社区的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互</w:t>
      </w:r>
      <w:r>
        <w:rPr>
          <w:rFonts w:ascii="FangSong" w:eastAsia="FangSong" w:hAnsi="FangSong" w:cs="FangSong"/>
          <w:spacing w:val="-9"/>
          <w:sz w:val="28"/>
          <w:szCs w:val="28"/>
        </w:rPr>
        <w:t>利共赢。</w:t>
      </w:r>
    </w:p>
    <w:p>
      <w:pPr>
        <w:spacing w:before="3"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全面了解地总体要求，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PAI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项目将在选址的基础上更好地与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周</w:t>
      </w:r>
      <w:r>
        <w:rPr>
          <w:rFonts w:ascii="FangSong" w:eastAsia="FangSong" w:hAnsi="FangSong" w:cs="FangSong"/>
          <w:spacing w:val="-2"/>
          <w:sz w:val="28"/>
          <w:szCs w:val="28"/>
        </w:rPr>
        <w:t>边环境相融合，确保建设和运营的可持续性和社会接受度。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5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PAI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项目选址的初步规划中，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我们将采取一系列创新性的节约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影</w:t>
      </w:r>
      <w:r>
        <w:rPr>
          <w:rFonts w:ascii="FangSong" w:eastAsia="FangSong" w:hAnsi="FangSong" w:cs="FangSong"/>
          <w:spacing w:val="-12"/>
          <w:sz w:val="28"/>
          <w:szCs w:val="28"/>
        </w:rPr>
        <w:t>响。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56" w:right="189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首</w:t>
      </w:r>
      <w:r>
        <w:rPr>
          <w:rFonts w:ascii="FangSong" w:eastAsia="FangSong" w:hAnsi="FangSong" w:cs="FangSong"/>
          <w:spacing w:val="-18"/>
          <w:sz w:val="28"/>
          <w:szCs w:val="28"/>
        </w:rPr>
        <w:t>先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我们计划通过多功能空间规划来优化土地利用。在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PAI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包括生产区、办公区、绿化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等，以确保每块用地都发挥最大潜力。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高</w:t>
      </w:r>
      <w:r>
        <w:rPr>
          <w:rFonts w:ascii="FangSong" w:eastAsia="FangSong" w:hAnsi="FangSong" w:cs="FangSong"/>
          <w:spacing w:val="-21"/>
          <w:sz w:val="28"/>
          <w:szCs w:val="28"/>
        </w:rPr>
        <w:t>建</w:t>
      </w:r>
      <w:r>
        <w:rPr>
          <w:rFonts w:ascii="FangSong" w:eastAsia="FangSong" w:hAnsi="FangSong" w:cs="FangSong"/>
          <w:spacing w:val="-11"/>
          <w:sz w:val="28"/>
          <w:szCs w:val="28"/>
        </w:rPr>
        <w:t>筑的垂直利用率。这一措施有助于减小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PAI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项目的占地面积，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2" w:right="189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PAI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项目</w:t>
      </w:r>
      <w:r>
        <w:rPr>
          <w:rFonts w:ascii="FangSong" w:eastAsia="FangSong" w:hAnsi="FangSong" w:cs="FangSong"/>
          <w:spacing w:val="-9"/>
          <w:sz w:val="28"/>
          <w:szCs w:val="28"/>
        </w:rPr>
        <w:t>还</w:t>
      </w:r>
      <w:r>
        <w:rPr>
          <w:rFonts w:ascii="FangSong" w:eastAsia="FangSong" w:hAnsi="FangSong" w:cs="FangSong"/>
          <w:spacing w:val="-7"/>
          <w:sz w:val="28"/>
          <w:szCs w:val="28"/>
        </w:rPr>
        <w:t>将注重环境友好设计，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采用绿色、可持续的建筑材料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和</w:t>
      </w:r>
      <w:r>
        <w:rPr>
          <w:rFonts w:ascii="FangSong" w:eastAsia="FangSong" w:hAnsi="FangSong" w:cs="FangSong"/>
          <w:spacing w:val="-19"/>
          <w:sz w:val="28"/>
          <w:szCs w:val="28"/>
        </w:rPr>
        <w:t>技</w:t>
      </w:r>
      <w:r>
        <w:rPr>
          <w:rFonts w:ascii="FangSong" w:eastAsia="FangSong" w:hAnsi="FangSong" w:cs="FangSong"/>
          <w:spacing w:val="-11"/>
          <w:sz w:val="28"/>
          <w:szCs w:val="28"/>
        </w:rPr>
        <w:t>术。这不仅可以减少对土地的占用，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还有助于提高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PAI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项目的整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体可持续性，</w:t>
      </w:r>
      <w:r>
        <w:rPr>
          <w:rFonts w:ascii="FangSong" w:eastAsia="FangSong" w:hAnsi="FangSong" w:cs="FangSong"/>
          <w:spacing w:val="-3"/>
          <w:sz w:val="28"/>
          <w:szCs w:val="28"/>
        </w:rPr>
        <w:t>符</w:t>
      </w:r>
      <w:r>
        <w:rPr>
          <w:rFonts w:ascii="FangSong" w:eastAsia="FangSong" w:hAnsi="FangSong" w:cs="FangSong"/>
          <w:spacing w:val="-2"/>
          <w:sz w:val="28"/>
          <w:szCs w:val="28"/>
        </w:rPr>
        <w:t>合现代绿色建筑的发展趋势。</w:t>
      </w:r>
    </w:p>
    <w:p>
      <w:pPr>
        <w:spacing w:before="2" w:line="411" w:lineRule="auto"/>
        <w:ind w:left="33" w:right="14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共</w:t>
      </w:r>
      <w:r>
        <w:rPr>
          <w:rFonts w:ascii="FangSong" w:eastAsia="FangSong" w:hAnsi="FangSong" w:cs="FangSong"/>
          <w:spacing w:val="-13"/>
          <w:sz w:val="28"/>
          <w:szCs w:val="28"/>
        </w:rPr>
        <w:t>享</w:t>
      </w:r>
      <w:r>
        <w:rPr>
          <w:rFonts w:ascii="FangSong" w:eastAsia="FangSong" w:hAnsi="FangSong" w:cs="FangSong"/>
          <w:spacing w:val="-8"/>
          <w:sz w:val="28"/>
          <w:szCs w:val="28"/>
        </w:rPr>
        <w:t>公共设施也是我们的设计理念之一。在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PAI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项目内部建设一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些公</w:t>
      </w:r>
      <w:r>
        <w:rPr>
          <w:rFonts w:ascii="FangSong" w:eastAsia="FangSong" w:hAnsi="FangSong" w:cs="FangSong"/>
          <w:spacing w:val="-3"/>
          <w:sz w:val="28"/>
          <w:szCs w:val="28"/>
        </w:rPr>
        <w:t>共</w:t>
      </w:r>
      <w:r>
        <w:rPr>
          <w:rFonts w:ascii="FangSong" w:eastAsia="FangSong" w:hAnsi="FangSong" w:cs="FangSong"/>
          <w:spacing w:val="-2"/>
          <w:sz w:val="28"/>
          <w:szCs w:val="28"/>
        </w:rPr>
        <w:t>设施，并向周边社区或其他企事业单位开放，如共享会议室、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2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通过这些</w:t>
      </w:r>
      <w:r>
        <w:rPr>
          <w:rFonts w:ascii="FangSong" w:eastAsia="FangSong" w:hAnsi="FangSong" w:cs="FangSong"/>
          <w:spacing w:val="-7"/>
          <w:sz w:val="28"/>
          <w:szCs w:val="28"/>
        </w:rPr>
        <w:t>具</w:t>
      </w:r>
      <w:r>
        <w:rPr>
          <w:rFonts w:ascii="FangSong" w:eastAsia="FangSong" w:hAnsi="FangSong" w:cs="FangSong"/>
          <w:spacing w:val="-6"/>
          <w:sz w:val="28"/>
          <w:szCs w:val="28"/>
        </w:rPr>
        <w:t>体措施，我们致力于实现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PAI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https://d.book118.com/036243205224010101</w:t>
        </w:r>
      </w:hyperlink>
    </w:p>
    <w:p/>
    <w:sectPr>
      <w:pgSz w:w="11906" w:h="16839"/>
      <w:pgMar w:top="1431" w:right="1610" w:bottom="0" w:left="1785" w:header="0" w:footer="0" w:gutter="0"/>
      <w:pgNumType w:start="2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36243205224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2024-03-13T12:59:46Z</vt:filetime>
  </property>
  <property fmtid="{D5CDD505-2E9C-101B-9397-08002B2CF9AE}" pid="3" name="CRO">
    <vt:lpwstr>wqlLaW5nc29mdCBQREYgdG8gV1BTIDgw</vt:lpwstr>
  </property>
</Properties>
</file>