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2338" w14:paraId="353F0D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2338" w14:paraId="08D95F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2338" w14:paraId="704848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2338" w:rsidRPr="00322338" w14:paraId="0E7CD2FD" w14:textId="14CC02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2338">
        <w:rPr>
          <w:rFonts w:ascii="宋体" w:eastAsia="宋体" w:hAnsi="宋体" w:hint="eastAsia"/>
          <w:b/>
          <w:sz w:val="60"/>
        </w:rPr>
        <w:t>左旋肉碱项目风险评估报告</w:t>
      </w:r>
    </w:p>
    <w:p w:rsidR="00322338" w:rsidP="00322338" w14:paraId="5F551BEF" w14:textId="75EFE0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2338">
        <w:rPr>
          <w:rFonts w:ascii="仿宋" w:eastAsia="仿宋" w:hAnsi="仿宋" w:hint="eastAsia"/>
          <w:b/>
          <w:sz w:val="40"/>
        </w:rPr>
        <w:t>目录</w:t>
      </w:r>
    </w:p>
    <w:p w:rsidR="00322338" w14:paraId="2A168A81" w14:textId="7D3DB93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338" w14:paraId="3DCC326F" w14:textId="11AC8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338" w14:paraId="5DB78F4F" w14:textId="7E46E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338" w14:paraId="6601B25F" w14:textId="09846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2338" w14:paraId="6A24DD32" w14:textId="19531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2338" w14:paraId="2346BC94" w14:textId="705563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2338" w14:paraId="6BBD4571" w14:textId="7E507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2338" w14:paraId="571DEB6C" w14:textId="35C30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2338" w14:paraId="31DD7350" w14:textId="6C0E6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2338" w14:paraId="179D9F2E" w14:textId="2165DE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2338" w14:paraId="14F05665" w14:textId="0C352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2338" w14:paraId="632F1A62" w14:textId="5FDE4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2338" w14:paraId="21141C90" w14:textId="73CCF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2338" w14:paraId="1B987690" w14:textId="0C5AA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2338" w14:paraId="43093945" w14:textId="19699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2338" w14:paraId="53E6E66E" w14:textId="29FE7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2338" w14:paraId="5C22E60C" w14:textId="1FF63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四、评价左旋肉碱项目概述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2338" w14:paraId="41E03D44" w14:textId="45736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2338" w14:paraId="529B2A8D" w14:textId="6EE46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(二)、左旋肉碱行业企业所在地的自然条件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2338" w14:paraId="25BC3CB0" w14:textId="47D42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2338" w14:paraId="41710122" w14:textId="35C801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2338" w14:paraId="27453CFC" w14:textId="1E0FE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2338" w14:paraId="26415BE7" w14:textId="1AEBF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2338" w14:paraId="346F63EB" w14:textId="13D20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2338" w14:paraId="3058EE49" w14:textId="18F6D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2338" w14:paraId="5EBA3E09" w14:textId="5D6C5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2338" w14:paraId="29EABF1B" w14:textId="3BDEE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(二)、左旋肉碱项目对当地经济的影响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2338" w14:paraId="2DB22E80" w14:textId="21655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(三)、左旋肉碱项目对当地社会的影响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2338" w14:paraId="27AEA71D" w14:textId="51B49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(四)、左旋肉碱项目对当地文化的影响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2338" w14:paraId="724DC95E" w14:textId="20EFFF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2338" w14:paraId="2D330014" w14:textId="14A71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2338" w14:paraId="1896CC85" w14:textId="22390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22338" w14:paraId="6C30C834" w14:textId="2C1E8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2338" w14:paraId="267D7472" w14:textId="74E93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2338" w14:paraId="35E8EF23" w14:textId="3AFFC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2338" w14:paraId="442AF49F" w14:textId="55F0A1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2338" w14:paraId="3EF7489C" w14:textId="49FA4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2338" w14:paraId="2FA96223" w14:textId="3C147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(二)、评价左旋肉碱项目风险分析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2338" w14:paraId="1026ADE9" w14:textId="6A60F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2338" w14:paraId="36EA8B47" w14:textId="377EC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22338" w14:paraId="5EEDEF25" w14:textId="18380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22338" w14:paraId="68FC3BCD" w14:textId="4A826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_Toc158421339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2338" w14:paraId="2F8F0DC0" w14:textId="372127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2338" w14:paraId="1E0F5645" w14:textId="601B2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22338" w14:paraId="4D6D4E89" w14:textId="038BB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2338" w14:paraId="756AC3D2" w14:textId="12B0B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22338" w14:paraId="1BE73844" w14:textId="12FA4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22338" w14:paraId="10664E9D" w14:textId="491B7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22338" w14:paraId="3FE2A292" w14:textId="5996C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22338" w14:paraId="74838417" w14:textId="02016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22338" w14:paraId="746F6A60" w14:textId="07523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22338" w14:paraId="7150E72C" w14:textId="7EE7C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_Toc158421349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2338" w14:paraId="47C17E64" w14:textId="7860B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22338" w14:paraId="651AA276" w14:textId="0CF84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22338" w14:paraId="49D7646E" w14:textId="37543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22338" w14:paraId="6734A873" w14:textId="59E77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22338" w14:paraId="6A2F3178" w14:textId="1B24C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22338" w14:paraId="2F89C5CD" w14:textId="40737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322338" w14:paraId="537610F4" w14:textId="11534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22338" w14:paraId="7375456B" w14:textId="3E9E5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22338" w14:paraId="74F4FF79" w14:textId="38445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22338" w14:paraId="75F9AA7B" w14:textId="1A458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十二、左旋肉碱项目安全现状评价报告的审核与批准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_Toc158421359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22338" w14:paraId="060E35AF" w14:textId="7F604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22338" w14:paraId="6A2E3DEF" w14:textId="6E3D5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22338" w14:paraId="0B0ADEFB" w14:textId="3EB5489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22338" w14:paraId="3B18FEE7" w14:textId="2C98F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22338" w14:paraId="48F7B4D7" w14:textId="5993EF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22338" w14:paraId="61E17C89" w14:textId="2D185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22338" w14:paraId="22738B35" w14:textId="73C9F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22338" w14:paraId="45B03843" w14:textId="74F32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22338" w14:paraId="146B2B2C" w14:textId="1B71C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_Toc158421368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22338" w:rsidP="00322338" w14:paraId="463A2638" w14:textId="6E63FFB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https://d.book118.com/037002051025006042</w:t>
        </w:r>
      </w:hyperlink>
    </w:p>
    <w:p w:rsidR="00322338" w:rsidP="0032233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paraId="393E44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338" w14:paraId="686E97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paraId="24E179FC" w14:textId="2F04D5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2338" w14:paraId="1956BC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paraId="367723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2F04D5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2F04D5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2F04D5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P="009A5965" w14:textId="2F04D5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23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paraId="000FFB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RPr="00322338" w:rsidP="00322338" w14:paraId="1A0C33F8" w14:textId="13950626">
    <w:pPr>
      <w:pStyle w:val="Header"/>
      <w:rPr>
        <w:rFonts w:ascii="仿宋" w:eastAsia="仿宋" w:hAnsi="仿宋"/>
      </w:rPr>
    </w:pPr>
    <w:r w:rsidRPr="00322338">
      <w:rPr>
        <w:rFonts w:ascii="仿宋" w:eastAsia="仿宋" w:hAnsi="仿宋" w:hint="eastAsia"/>
      </w:rPr>
      <w:t>左旋肉碱项目风险评估报告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paraId="0C87B8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RPr="00322338" w:rsidP="00322338" w14:textId="13950626">
    <w:pPr>
      <w:pStyle w:val="Header"/>
      <w:rPr>
        <w:rFonts w:ascii="仿宋" w:eastAsia="仿宋" w:hAnsi="仿宋"/>
      </w:rPr>
    </w:pPr>
    <w:r w:rsidRPr="00322338">
      <w:rPr>
        <w:rFonts w:ascii="仿宋" w:eastAsia="仿宋" w:hAnsi="仿宋" w:hint="eastAsia"/>
      </w:rPr>
      <w:t>左旋肉碱项目风险评估报告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RPr="00322338" w:rsidP="00322338" w14:textId="13950626">
    <w:pPr>
      <w:pStyle w:val="Header"/>
      <w:rPr>
        <w:rFonts w:ascii="仿宋" w:eastAsia="仿宋" w:hAnsi="仿宋"/>
      </w:rPr>
    </w:pPr>
    <w:r w:rsidRPr="00322338">
      <w:rPr>
        <w:rFonts w:ascii="仿宋" w:eastAsia="仿宋" w:hAnsi="仿宋" w:hint="eastAsia"/>
      </w:rPr>
      <w:t>左旋肉碱项目风险评估报告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RPr="00322338" w:rsidP="00322338" w14:textId="13950626">
    <w:pPr>
      <w:pStyle w:val="Header"/>
      <w:rPr>
        <w:rFonts w:ascii="仿宋" w:eastAsia="仿宋" w:hAnsi="仿宋"/>
      </w:rPr>
    </w:pPr>
    <w:r w:rsidRPr="00322338">
      <w:rPr>
        <w:rFonts w:ascii="仿宋" w:eastAsia="仿宋" w:hAnsi="仿宋" w:hint="eastAsia"/>
      </w:rPr>
      <w:t>左旋肉碱项目风险评估报告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:rsidRPr="00322338" w:rsidP="00322338" w14:textId="13950626">
    <w:pPr>
      <w:pStyle w:val="Header"/>
      <w:rPr>
        <w:rFonts w:ascii="仿宋" w:eastAsia="仿宋" w:hAnsi="仿宋"/>
      </w:rPr>
    </w:pPr>
    <w:r w:rsidRPr="00322338">
      <w:rPr>
        <w:rFonts w:ascii="仿宋" w:eastAsia="仿宋" w:hAnsi="仿宋" w:hint="eastAsia"/>
      </w:rPr>
      <w:t>左旋肉碱项目风险评估报告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3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38"/>
    <w:rsid w:val="00322338"/>
    <w:rsid w:val="009A59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17D66C"/>
  <w15:chartTrackingRefBased/>
  <w15:docId w15:val="{29709507-12DC-4553-A4F6-2066C47AB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23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23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23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23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23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23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23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23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2338"/>
  </w:style>
  <w:style w:type="paragraph" w:styleId="TOC1">
    <w:name w:val="toc 1"/>
    <w:basedOn w:val="Normal"/>
    <w:next w:val="Normal"/>
    <w:autoRedefine/>
    <w:uiPriority w:val="39"/>
    <w:unhideWhenUsed/>
    <w:rsid w:val="00322338"/>
  </w:style>
  <w:style w:type="paragraph" w:styleId="TOC2">
    <w:name w:val="toc 2"/>
    <w:basedOn w:val="Normal"/>
    <w:next w:val="Normal"/>
    <w:autoRedefine/>
    <w:uiPriority w:val="39"/>
    <w:unhideWhenUsed/>
    <w:rsid w:val="003223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7002051025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7029</Words>
  <Characters>40068</Characters>
  <Application>Microsoft Office Word</Application>
  <DocSecurity>0</DocSecurity>
  <Lines>333</Lines>
  <Paragraphs>94</Paragraphs>
  <ScaleCrop>false</ScaleCrop>
  <Company/>
  <LinksUpToDate>false</LinksUpToDate>
  <CharactersWithSpaces>47003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2024-02-09T17:33:00Z</dcterms:created>
  <dcterms:modified xsi:type="dcterms:W3CDTF">2024-02-09T17:34:00Z</dcterms:modified>
</cp:coreProperties>
</file>