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空气净化设备项目规划设计纲要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1" w:history="1">
        <w:r>
          <w:rPr>
            <w:rFonts w:ascii="仿宋" w:eastAsia="仿宋" w:hAnsi="仿宋" w:cs="仿宋" w:hint="eastAsia"/>
            <w:lang w:eastAsia="zh-CN"/>
          </w:rPr>
          <w:t>概论</w:t>
        </w:r>
        <w:r>
          <w:tab/>
        </w:r>
        <w:r>
          <w:fldChar w:fldCharType="begin"/>
        </w:r>
        <w:r>
          <w:instrText xml:space="preserve"> PAGEREF _Toc15321 \h </w:instrText>
        </w:r>
        <w:r>
          <w:fldChar w:fldCharType="separate"/>
        </w:r>
        <w:r>
          <w:t>3</w:t>
        </w:r>
        <w:r>
          <w:fldChar w:fldCharType="end"/>
        </w:r>
      </w:hyperlink>
    </w:p>
    <w:p>
      <w:pPr>
        <w:pStyle w:val="TOC1"/>
        <w:tabs>
          <w:tab w:val="right" w:leader="dot" w:pos="8306"/>
        </w:tabs>
      </w:pPr>
      <w:hyperlink w:anchor="_Toc30485" w:history="1">
        <w:r>
          <w:rPr>
            <w:rFonts w:ascii="仿宋" w:eastAsia="仿宋" w:hAnsi="仿宋" w:cs="仿宋" w:hint="eastAsia"/>
            <w:lang w:eastAsia="zh-CN"/>
          </w:rPr>
          <w:t>一、空气净化设备项目建设单位说明</w:t>
        </w:r>
        <w:r>
          <w:tab/>
        </w:r>
        <w:r>
          <w:fldChar w:fldCharType="begin"/>
        </w:r>
        <w:r>
          <w:instrText xml:space="preserve"> PAGEREF _Toc30485 \h </w:instrText>
        </w:r>
        <w:r>
          <w:fldChar w:fldCharType="separate"/>
        </w:r>
        <w:r>
          <w:t>3</w:t>
        </w:r>
        <w:r>
          <w:fldChar w:fldCharType="end"/>
        </w:r>
      </w:hyperlink>
    </w:p>
    <w:p>
      <w:pPr>
        <w:pStyle w:val="TOC2"/>
        <w:tabs>
          <w:tab w:val="right" w:leader="dot" w:pos="8306"/>
        </w:tabs>
      </w:pPr>
      <w:hyperlink w:anchor="_Toc28801" w:history="1">
        <w:r>
          <w:rPr>
            <w:rFonts w:ascii="仿宋" w:eastAsia="仿宋" w:hAnsi="仿宋" w:cs="仿宋" w:hint="eastAsia"/>
            <w:lang w:eastAsia="zh-CN"/>
          </w:rPr>
          <w:t>(一)、空气净化设备项目承办单位基本情况</w:t>
        </w:r>
        <w:r>
          <w:tab/>
        </w:r>
        <w:r>
          <w:fldChar w:fldCharType="begin"/>
        </w:r>
        <w:r>
          <w:instrText xml:space="preserve"> PAGEREF _Toc28801 \h </w:instrText>
        </w:r>
        <w:r>
          <w:fldChar w:fldCharType="separate"/>
        </w:r>
        <w:r>
          <w:t>3</w:t>
        </w:r>
        <w:r>
          <w:fldChar w:fldCharType="end"/>
        </w:r>
      </w:hyperlink>
    </w:p>
    <w:p>
      <w:pPr>
        <w:pStyle w:val="TOC2"/>
        <w:tabs>
          <w:tab w:val="right" w:leader="dot" w:pos="8306"/>
        </w:tabs>
      </w:pPr>
      <w:hyperlink w:anchor="_Toc4749" w:history="1">
        <w:r>
          <w:rPr>
            <w:rFonts w:ascii="仿宋" w:eastAsia="仿宋" w:hAnsi="仿宋" w:cs="仿宋" w:hint="eastAsia"/>
            <w:lang w:eastAsia="zh-CN"/>
          </w:rPr>
          <w:t>(二)、公司经济效益分析</w:t>
        </w:r>
        <w:r>
          <w:tab/>
        </w:r>
        <w:r>
          <w:fldChar w:fldCharType="begin"/>
        </w:r>
        <w:r>
          <w:instrText xml:space="preserve"> PAGEREF _Toc4749 \h </w:instrText>
        </w:r>
        <w:r>
          <w:fldChar w:fldCharType="separate"/>
        </w:r>
        <w:r>
          <w:t>4</w:t>
        </w:r>
        <w:r>
          <w:fldChar w:fldCharType="end"/>
        </w:r>
      </w:hyperlink>
    </w:p>
    <w:p>
      <w:pPr>
        <w:pStyle w:val="TOC1"/>
        <w:tabs>
          <w:tab w:val="right" w:leader="dot" w:pos="8306"/>
        </w:tabs>
      </w:pPr>
      <w:hyperlink w:anchor="_Toc4716" w:history="1">
        <w:r>
          <w:rPr>
            <w:rFonts w:ascii="仿宋" w:eastAsia="仿宋" w:hAnsi="仿宋" w:cs="仿宋" w:hint="eastAsia"/>
            <w:lang w:eastAsia="zh-CN"/>
          </w:rPr>
          <w:t>二、空气净化设备项目土建工程</w:t>
        </w:r>
        <w:r>
          <w:tab/>
        </w:r>
        <w:r>
          <w:fldChar w:fldCharType="begin"/>
        </w:r>
        <w:r>
          <w:instrText xml:space="preserve"> PAGEREF _Toc4716 \h </w:instrText>
        </w:r>
        <w:r>
          <w:fldChar w:fldCharType="separate"/>
        </w:r>
        <w:r>
          <w:t>5</w:t>
        </w:r>
        <w:r>
          <w:fldChar w:fldCharType="end"/>
        </w:r>
      </w:hyperlink>
    </w:p>
    <w:p>
      <w:pPr>
        <w:pStyle w:val="TOC2"/>
        <w:tabs>
          <w:tab w:val="right" w:leader="dot" w:pos="8306"/>
        </w:tabs>
      </w:pPr>
      <w:hyperlink w:anchor="_Toc28155" w:history="1">
        <w:r>
          <w:rPr>
            <w:rFonts w:ascii="仿宋" w:eastAsia="仿宋" w:hAnsi="仿宋" w:cs="仿宋" w:hint="eastAsia"/>
            <w:lang w:eastAsia="zh-CN"/>
          </w:rPr>
          <w:t>(一)、建筑工程设计原则</w:t>
        </w:r>
        <w:r>
          <w:tab/>
        </w:r>
        <w:r>
          <w:fldChar w:fldCharType="begin"/>
        </w:r>
        <w:r>
          <w:instrText xml:space="preserve"> PAGEREF _Toc28155 \h </w:instrText>
        </w:r>
        <w:r>
          <w:fldChar w:fldCharType="separate"/>
        </w:r>
        <w:r>
          <w:t>5</w:t>
        </w:r>
        <w:r>
          <w:fldChar w:fldCharType="end"/>
        </w:r>
      </w:hyperlink>
    </w:p>
    <w:p>
      <w:pPr>
        <w:pStyle w:val="TOC2"/>
        <w:tabs>
          <w:tab w:val="right" w:leader="dot" w:pos="8306"/>
        </w:tabs>
      </w:pPr>
      <w:hyperlink w:anchor="_Toc25147" w:history="1">
        <w:r>
          <w:rPr>
            <w:rFonts w:ascii="仿宋" w:eastAsia="仿宋" w:hAnsi="仿宋" w:cs="仿宋" w:hint="eastAsia"/>
            <w:lang w:eastAsia="zh-CN"/>
          </w:rPr>
          <w:t>(二)、土建工程设计年限及安全等级</w:t>
        </w:r>
        <w:r>
          <w:tab/>
        </w:r>
        <w:r>
          <w:fldChar w:fldCharType="begin"/>
        </w:r>
        <w:r>
          <w:instrText xml:space="preserve"> PAGEREF _Toc25147 \h </w:instrText>
        </w:r>
        <w:r>
          <w:fldChar w:fldCharType="separate"/>
        </w:r>
        <w:r>
          <w:t>6</w:t>
        </w:r>
        <w:r>
          <w:fldChar w:fldCharType="end"/>
        </w:r>
      </w:hyperlink>
    </w:p>
    <w:p>
      <w:pPr>
        <w:pStyle w:val="TOC2"/>
        <w:tabs>
          <w:tab w:val="right" w:leader="dot" w:pos="8306"/>
        </w:tabs>
      </w:pPr>
      <w:hyperlink w:anchor="_Toc26464" w:history="1">
        <w:r>
          <w:rPr>
            <w:rFonts w:ascii="仿宋" w:eastAsia="仿宋" w:hAnsi="仿宋" w:cs="仿宋" w:hint="eastAsia"/>
            <w:lang w:eastAsia="zh-CN"/>
          </w:rPr>
          <w:t>(三)、建筑工程设计总体要求</w:t>
        </w:r>
        <w:r>
          <w:tab/>
        </w:r>
        <w:r>
          <w:fldChar w:fldCharType="begin"/>
        </w:r>
        <w:r>
          <w:instrText xml:space="preserve"> PAGEREF _Toc26464 \h </w:instrText>
        </w:r>
        <w:r>
          <w:fldChar w:fldCharType="separate"/>
        </w:r>
        <w:r>
          <w:t>7</w:t>
        </w:r>
        <w:r>
          <w:fldChar w:fldCharType="end"/>
        </w:r>
      </w:hyperlink>
    </w:p>
    <w:p>
      <w:pPr>
        <w:pStyle w:val="TOC2"/>
        <w:tabs>
          <w:tab w:val="right" w:leader="dot" w:pos="8306"/>
        </w:tabs>
      </w:pPr>
      <w:hyperlink w:anchor="_Toc3631" w:history="1">
        <w:r>
          <w:rPr>
            <w:rFonts w:ascii="仿宋" w:eastAsia="仿宋" w:hAnsi="仿宋" w:cs="仿宋" w:hint="eastAsia"/>
            <w:lang w:eastAsia="zh-CN"/>
          </w:rPr>
          <w:t>(四)、土建工程建设指标</w:t>
        </w:r>
        <w:r>
          <w:tab/>
        </w:r>
        <w:r>
          <w:fldChar w:fldCharType="begin"/>
        </w:r>
        <w:r>
          <w:instrText xml:space="preserve"> PAGEREF _Toc3631 \h </w:instrText>
        </w:r>
        <w:r>
          <w:fldChar w:fldCharType="separate"/>
        </w:r>
        <w:r>
          <w:t>8</w:t>
        </w:r>
        <w:r>
          <w:fldChar w:fldCharType="end"/>
        </w:r>
      </w:hyperlink>
    </w:p>
    <w:p>
      <w:pPr>
        <w:pStyle w:val="TOC1"/>
        <w:tabs>
          <w:tab w:val="right" w:leader="dot" w:pos="8306"/>
        </w:tabs>
      </w:pPr>
      <w:hyperlink w:anchor="_Toc9020" w:history="1">
        <w:r>
          <w:rPr>
            <w:rFonts w:ascii="仿宋" w:eastAsia="仿宋" w:hAnsi="仿宋" w:cs="仿宋" w:hint="eastAsia"/>
            <w:lang w:eastAsia="zh-CN"/>
          </w:rPr>
          <w:t>三、空气净化设备项目绩效评估</w:t>
        </w:r>
        <w:r>
          <w:tab/>
        </w:r>
        <w:r>
          <w:fldChar w:fldCharType="begin"/>
        </w:r>
        <w:r>
          <w:instrText xml:space="preserve"> PAGEREF _Toc9020 \h </w:instrText>
        </w:r>
        <w:r>
          <w:fldChar w:fldCharType="separate"/>
        </w:r>
        <w:r>
          <w:t>8</w:t>
        </w:r>
        <w:r>
          <w:fldChar w:fldCharType="end"/>
        </w:r>
      </w:hyperlink>
    </w:p>
    <w:p>
      <w:pPr>
        <w:pStyle w:val="TOC2"/>
        <w:tabs>
          <w:tab w:val="right" w:leader="dot" w:pos="8306"/>
        </w:tabs>
      </w:pPr>
      <w:hyperlink w:anchor="_Toc797" w:history="1">
        <w:r>
          <w:rPr>
            <w:rFonts w:ascii="仿宋" w:eastAsia="仿宋" w:hAnsi="仿宋" w:cs="仿宋" w:hint="eastAsia"/>
            <w:lang w:eastAsia="zh-CN"/>
          </w:rPr>
          <w:t>(一)、绩效评估指标</w:t>
        </w:r>
        <w:r>
          <w:tab/>
        </w:r>
        <w:r>
          <w:fldChar w:fldCharType="begin"/>
        </w:r>
        <w:r>
          <w:instrText xml:space="preserve"> PAGEREF _Toc797 \h </w:instrText>
        </w:r>
        <w:r>
          <w:fldChar w:fldCharType="separate"/>
        </w:r>
        <w:r>
          <w:t>8</w:t>
        </w:r>
        <w:r>
          <w:fldChar w:fldCharType="end"/>
        </w:r>
      </w:hyperlink>
    </w:p>
    <w:p>
      <w:pPr>
        <w:pStyle w:val="TOC2"/>
        <w:tabs>
          <w:tab w:val="right" w:leader="dot" w:pos="8306"/>
        </w:tabs>
      </w:pPr>
      <w:hyperlink w:anchor="_Toc5139" w:history="1">
        <w:r>
          <w:rPr>
            <w:rFonts w:ascii="仿宋" w:eastAsia="仿宋" w:hAnsi="仿宋" w:cs="仿宋" w:hint="eastAsia"/>
            <w:lang w:eastAsia="zh-CN"/>
          </w:rPr>
          <w:t>(二)、绩效评估方法</w:t>
        </w:r>
        <w:r>
          <w:tab/>
        </w:r>
        <w:r>
          <w:fldChar w:fldCharType="begin"/>
        </w:r>
        <w:r>
          <w:instrText xml:space="preserve"> PAGEREF _Toc5139 \h </w:instrText>
        </w:r>
        <w:r>
          <w:fldChar w:fldCharType="separate"/>
        </w:r>
        <w:r>
          <w:t>9</w:t>
        </w:r>
        <w:r>
          <w:fldChar w:fldCharType="end"/>
        </w:r>
      </w:hyperlink>
    </w:p>
    <w:p>
      <w:pPr>
        <w:pStyle w:val="TOC2"/>
        <w:tabs>
          <w:tab w:val="right" w:leader="dot" w:pos="8306"/>
        </w:tabs>
      </w:pPr>
      <w:hyperlink w:anchor="_Toc26198" w:history="1">
        <w:r>
          <w:rPr>
            <w:rFonts w:ascii="仿宋" w:eastAsia="仿宋" w:hAnsi="仿宋" w:cs="仿宋" w:hint="eastAsia"/>
            <w:lang w:eastAsia="zh-CN"/>
          </w:rPr>
          <w:t>(三)、绩效评估周期</w:t>
        </w:r>
        <w:r>
          <w:tab/>
        </w:r>
        <w:r>
          <w:fldChar w:fldCharType="begin"/>
        </w:r>
        <w:r>
          <w:instrText xml:space="preserve"> PAGEREF _Toc26198 \h </w:instrText>
        </w:r>
        <w:r>
          <w:fldChar w:fldCharType="separate"/>
        </w:r>
        <w:r>
          <w:t>10</w:t>
        </w:r>
        <w:r>
          <w:fldChar w:fldCharType="end"/>
        </w:r>
      </w:hyperlink>
    </w:p>
    <w:p>
      <w:pPr>
        <w:pStyle w:val="TOC1"/>
        <w:tabs>
          <w:tab w:val="right" w:leader="dot" w:pos="8306"/>
        </w:tabs>
      </w:pPr>
      <w:hyperlink w:anchor="_Toc23374" w:history="1">
        <w:r>
          <w:rPr>
            <w:rFonts w:ascii="仿宋" w:eastAsia="仿宋" w:hAnsi="仿宋" w:cs="仿宋" w:hint="eastAsia"/>
            <w:lang w:eastAsia="zh-CN"/>
          </w:rPr>
          <w:t>四、空气净化设备项目危机管理</w:t>
        </w:r>
        <w:r>
          <w:tab/>
        </w:r>
        <w:r>
          <w:fldChar w:fldCharType="begin"/>
        </w:r>
        <w:r>
          <w:instrText xml:space="preserve"> PAGEREF _Toc23374 \h </w:instrText>
        </w:r>
        <w:r>
          <w:fldChar w:fldCharType="separate"/>
        </w:r>
        <w:r>
          <w:t>11</w:t>
        </w:r>
        <w:r>
          <w:fldChar w:fldCharType="end"/>
        </w:r>
      </w:hyperlink>
    </w:p>
    <w:p>
      <w:pPr>
        <w:pStyle w:val="TOC2"/>
        <w:tabs>
          <w:tab w:val="right" w:leader="dot" w:pos="8306"/>
        </w:tabs>
      </w:pPr>
      <w:hyperlink w:anchor="_Toc1939" w:history="1">
        <w:r>
          <w:rPr>
            <w:rFonts w:ascii="仿宋" w:eastAsia="仿宋" w:hAnsi="仿宋" w:cs="仿宋" w:hint="eastAsia"/>
            <w:lang w:eastAsia="zh-CN"/>
          </w:rPr>
          <w:t>(一)、危机预警与识别</w:t>
        </w:r>
        <w:r>
          <w:tab/>
        </w:r>
        <w:r>
          <w:fldChar w:fldCharType="begin"/>
        </w:r>
        <w:r>
          <w:instrText xml:space="preserve"> PAGEREF _Toc1939 \h </w:instrText>
        </w:r>
        <w:r>
          <w:fldChar w:fldCharType="separate"/>
        </w:r>
        <w:r>
          <w:t>11</w:t>
        </w:r>
        <w:r>
          <w:fldChar w:fldCharType="end"/>
        </w:r>
      </w:hyperlink>
    </w:p>
    <w:p>
      <w:pPr>
        <w:pStyle w:val="TOC2"/>
        <w:tabs>
          <w:tab w:val="right" w:leader="dot" w:pos="8306"/>
        </w:tabs>
      </w:pPr>
      <w:hyperlink w:anchor="_Toc13804" w:history="1">
        <w:r>
          <w:rPr>
            <w:rFonts w:ascii="仿宋" w:eastAsia="仿宋" w:hAnsi="仿宋" w:cs="仿宋" w:hint="eastAsia"/>
            <w:lang w:eastAsia="zh-CN"/>
          </w:rPr>
          <w:t>(二)、危机应对与恢复</w:t>
        </w:r>
        <w:r>
          <w:tab/>
        </w:r>
        <w:r>
          <w:fldChar w:fldCharType="begin"/>
        </w:r>
        <w:r>
          <w:instrText xml:space="preserve"> PAGEREF _Toc13804 \h </w:instrText>
        </w:r>
        <w:r>
          <w:fldChar w:fldCharType="separate"/>
        </w:r>
        <w:r>
          <w:t>12</w:t>
        </w:r>
        <w:r>
          <w:fldChar w:fldCharType="end"/>
        </w:r>
      </w:hyperlink>
    </w:p>
    <w:p>
      <w:pPr>
        <w:pStyle w:val="TOC1"/>
        <w:tabs>
          <w:tab w:val="right" w:leader="dot" w:pos="8306"/>
        </w:tabs>
      </w:pPr>
      <w:hyperlink w:anchor="_Toc21337" w:history="1">
        <w:r>
          <w:rPr>
            <w:rFonts w:ascii="仿宋" w:eastAsia="仿宋" w:hAnsi="仿宋" w:cs="仿宋" w:hint="eastAsia"/>
            <w:lang w:eastAsia="zh-CN"/>
          </w:rPr>
          <w:t>五、空气净化设备项目文档管理</w:t>
        </w:r>
        <w:r>
          <w:tab/>
        </w:r>
        <w:r>
          <w:fldChar w:fldCharType="begin"/>
        </w:r>
        <w:r>
          <w:instrText xml:space="preserve"> PAGEREF _Toc21337 \h </w:instrText>
        </w:r>
        <w:r>
          <w:fldChar w:fldCharType="separate"/>
        </w:r>
        <w:r>
          <w:t>14</w:t>
        </w:r>
        <w:r>
          <w:fldChar w:fldCharType="end"/>
        </w:r>
      </w:hyperlink>
    </w:p>
    <w:p>
      <w:pPr>
        <w:pStyle w:val="TOC2"/>
        <w:tabs>
          <w:tab w:val="right" w:leader="dot" w:pos="8306"/>
        </w:tabs>
      </w:pPr>
      <w:hyperlink w:anchor="_Toc31704" w:history="1">
        <w:r>
          <w:rPr>
            <w:rFonts w:ascii="仿宋" w:eastAsia="仿宋" w:hAnsi="仿宋" w:cs="仿宋" w:hint="eastAsia"/>
            <w:lang w:eastAsia="zh-CN"/>
          </w:rPr>
          <w:t>(一)、文档编制与审查</w:t>
        </w:r>
        <w:r>
          <w:tab/>
        </w:r>
        <w:r>
          <w:fldChar w:fldCharType="begin"/>
        </w:r>
        <w:r>
          <w:instrText xml:space="preserve"> PAGEREF _Toc31704 \h </w:instrText>
        </w:r>
        <w:r>
          <w:fldChar w:fldCharType="separate"/>
        </w:r>
        <w:r>
          <w:t>14</w:t>
        </w:r>
        <w:r>
          <w:fldChar w:fldCharType="end"/>
        </w:r>
      </w:hyperlink>
    </w:p>
    <w:p>
      <w:pPr>
        <w:pStyle w:val="TOC2"/>
        <w:tabs>
          <w:tab w:val="right" w:leader="dot" w:pos="8306"/>
        </w:tabs>
      </w:pPr>
      <w:hyperlink w:anchor="_Toc20858" w:history="1">
        <w:r>
          <w:rPr>
            <w:rFonts w:ascii="仿宋" w:eastAsia="仿宋" w:hAnsi="仿宋" w:cs="仿宋" w:hint="eastAsia"/>
            <w:lang w:eastAsia="zh-CN"/>
          </w:rPr>
          <w:t>(二)、文档发布与分发</w:t>
        </w:r>
        <w:r>
          <w:tab/>
        </w:r>
        <w:r>
          <w:fldChar w:fldCharType="begin"/>
        </w:r>
        <w:r>
          <w:instrText xml:space="preserve"> PAGEREF _Toc20858 \h </w:instrText>
        </w:r>
        <w:r>
          <w:fldChar w:fldCharType="separate"/>
        </w:r>
        <w:r>
          <w:t>15</w:t>
        </w:r>
        <w:r>
          <w:fldChar w:fldCharType="end"/>
        </w:r>
      </w:hyperlink>
    </w:p>
    <w:p>
      <w:pPr>
        <w:pStyle w:val="TOC2"/>
        <w:tabs>
          <w:tab w:val="right" w:leader="dot" w:pos="8306"/>
        </w:tabs>
      </w:pPr>
      <w:hyperlink w:anchor="_Toc12006" w:history="1">
        <w:r>
          <w:rPr>
            <w:rFonts w:ascii="仿宋" w:eastAsia="仿宋" w:hAnsi="仿宋" w:cs="仿宋" w:hint="eastAsia"/>
            <w:lang w:eastAsia="zh-CN"/>
          </w:rPr>
          <w:t>(三)、文档存档与归档</w:t>
        </w:r>
        <w:r>
          <w:tab/>
        </w:r>
        <w:r>
          <w:fldChar w:fldCharType="begin"/>
        </w:r>
        <w:r>
          <w:instrText xml:space="preserve"> PAGEREF _Toc12006 \h </w:instrText>
        </w:r>
        <w:r>
          <w:fldChar w:fldCharType="separate"/>
        </w:r>
        <w:r>
          <w:t>16</w:t>
        </w:r>
        <w:r>
          <w:fldChar w:fldCharType="end"/>
        </w:r>
      </w:hyperlink>
    </w:p>
    <w:p>
      <w:pPr>
        <w:pStyle w:val="TOC1"/>
        <w:tabs>
          <w:tab w:val="right" w:leader="dot" w:pos="8306"/>
        </w:tabs>
      </w:pPr>
      <w:hyperlink w:anchor="_Toc22682" w:history="1">
        <w:r>
          <w:rPr>
            <w:rFonts w:ascii="仿宋" w:eastAsia="仿宋" w:hAnsi="仿宋" w:cs="仿宋" w:hint="eastAsia"/>
            <w:lang w:eastAsia="zh-CN"/>
          </w:rPr>
          <w:t>六、空气净化设备项目选址可行性分析</w:t>
        </w:r>
        <w:r>
          <w:tab/>
        </w:r>
        <w:r>
          <w:fldChar w:fldCharType="begin"/>
        </w:r>
        <w:r>
          <w:instrText xml:space="preserve"> PAGEREF _Toc22682 \h </w:instrText>
        </w:r>
        <w:r>
          <w:fldChar w:fldCharType="separate"/>
        </w:r>
        <w:r>
          <w:t>17</w:t>
        </w:r>
        <w:r>
          <w:fldChar w:fldCharType="end"/>
        </w:r>
      </w:hyperlink>
    </w:p>
    <w:p>
      <w:pPr>
        <w:pStyle w:val="TOC2"/>
        <w:tabs>
          <w:tab w:val="right" w:leader="dot" w:pos="8306"/>
        </w:tabs>
      </w:pPr>
      <w:hyperlink w:anchor="_Toc16068" w:history="1">
        <w:r>
          <w:rPr>
            <w:rFonts w:ascii="仿宋" w:eastAsia="仿宋" w:hAnsi="仿宋" w:cs="仿宋" w:hint="eastAsia"/>
            <w:lang w:eastAsia="zh-CN"/>
          </w:rPr>
          <w:t>(一)、空气净化设备项目选址</w:t>
        </w:r>
        <w:r>
          <w:tab/>
        </w:r>
        <w:r>
          <w:fldChar w:fldCharType="begin"/>
        </w:r>
        <w:r>
          <w:instrText xml:space="preserve"> PAGEREF _Toc16068 \h </w:instrText>
        </w:r>
        <w:r>
          <w:fldChar w:fldCharType="separate"/>
        </w:r>
        <w:r>
          <w:t>17</w:t>
        </w:r>
        <w:r>
          <w:fldChar w:fldCharType="end"/>
        </w:r>
      </w:hyperlink>
    </w:p>
    <w:p>
      <w:pPr>
        <w:pStyle w:val="TOC2"/>
        <w:tabs>
          <w:tab w:val="right" w:leader="dot" w:pos="8306"/>
        </w:tabs>
      </w:pPr>
      <w:hyperlink w:anchor="_Toc9954" w:history="1">
        <w:r>
          <w:rPr>
            <w:rFonts w:ascii="仿宋" w:eastAsia="仿宋" w:hAnsi="仿宋" w:cs="仿宋" w:hint="eastAsia"/>
            <w:lang w:eastAsia="zh-CN"/>
          </w:rPr>
          <w:t>(二)、用地控制指标</w:t>
        </w:r>
        <w:r>
          <w:tab/>
        </w:r>
        <w:r>
          <w:fldChar w:fldCharType="begin"/>
        </w:r>
        <w:r>
          <w:instrText xml:space="preserve"> PAGEREF _Toc9954 \h </w:instrText>
        </w:r>
        <w:r>
          <w:fldChar w:fldCharType="separate"/>
        </w:r>
        <w:r>
          <w:t>17</w:t>
        </w:r>
        <w:r>
          <w:fldChar w:fldCharType="end"/>
        </w:r>
      </w:hyperlink>
    </w:p>
    <w:p>
      <w:pPr>
        <w:pStyle w:val="TOC2"/>
        <w:tabs>
          <w:tab w:val="right" w:leader="dot" w:pos="8306"/>
        </w:tabs>
      </w:pPr>
      <w:hyperlink w:anchor="_Toc4449" w:history="1">
        <w:r>
          <w:rPr>
            <w:rFonts w:ascii="仿宋" w:eastAsia="仿宋" w:hAnsi="仿宋" w:cs="仿宋" w:hint="eastAsia"/>
            <w:lang w:eastAsia="zh-CN"/>
          </w:rPr>
          <w:t>(三)、节约用地措施</w:t>
        </w:r>
        <w:r>
          <w:tab/>
        </w:r>
        <w:r>
          <w:fldChar w:fldCharType="begin"/>
        </w:r>
        <w:r>
          <w:instrText xml:space="preserve"> PAGEREF _Toc4449 \h </w:instrText>
        </w:r>
        <w:r>
          <w:fldChar w:fldCharType="separate"/>
        </w:r>
        <w:r>
          <w:t>19</w:t>
        </w:r>
        <w:r>
          <w:fldChar w:fldCharType="end"/>
        </w:r>
      </w:hyperlink>
    </w:p>
    <w:p>
      <w:pPr>
        <w:pStyle w:val="TOC2"/>
        <w:tabs>
          <w:tab w:val="right" w:leader="dot" w:pos="8306"/>
        </w:tabs>
      </w:pPr>
      <w:hyperlink w:anchor="_Toc20809" w:history="1">
        <w:r>
          <w:rPr>
            <w:rFonts w:ascii="仿宋" w:eastAsia="仿宋" w:hAnsi="仿宋" w:cs="仿宋" w:hint="eastAsia"/>
            <w:lang w:eastAsia="zh-CN"/>
          </w:rPr>
          <w:t>(四)、总图布置方案</w:t>
        </w:r>
        <w:r>
          <w:tab/>
        </w:r>
        <w:r>
          <w:fldChar w:fldCharType="begin"/>
        </w:r>
        <w:r>
          <w:instrText xml:space="preserve"> PAGEREF _Toc20809 \h </w:instrText>
        </w:r>
        <w:r>
          <w:fldChar w:fldCharType="separate"/>
        </w:r>
        <w:r>
          <w:t>20</w:t>
        </w:r>
        <w:r>
          <w:fldChar w:fldCharType="end"/>
        </w:r>
      </w:hyperlink>
    </w:p>
    <w:p>
      <w:pPr>
        <w:pStyle w:val="TOC2"/>
        <w:tabs>
          <w:tab w:val="right" w:leader="dot" w:pos="8306"/>
        </w:tabs>
      </w:pPr>
      <w:hyperlink w:anchor="_Toc7062" w:history="1">
        <w:r>
          <w:rPr>
            <w:rFonts w:ascii="仿宋" w:eastAsia="仿宋" w:hAnsi="仿宋" w:cs="仿宋" w:hint="eastAsia"/>
            <w:lang w:eastAsia="zh-CN"/>
          </w:rPr>
          <w:t>(五)、选址综合评价</w:t>
        </w:r>
        <w:r>
          <w:tab/>
        </w:r>
        <w:r>
          <w:fldChar w:fldCharType="begin"/>
        </w:r>
        <w:r>
          <w:instrText xml:space="preserve"> PAGEREF _Toc7062 \h </w:instrText>
        </w:r>
        <w:r>
          <w:fldChar w:fldCharType="separate"/>
        </w:r>
        <w:r>
          <w:t>21</w:t>
        </w:r>
        <w:r>
          <w:fldChar w:fldCharType="end"/>
        </w:r>
      </w:hyperlink>
    </w:p>
    <w:p>
      <w:pPr>
        <w:pStyle w:val="TOC1"/>
        <w:tabs>
          <w:tab w:val="right" w:leader="dot" w:pos="8306"/>
        </w:tabs>
      </w:pPr>
      <w:hyperlink w:anchor="_Toc17939" w:history="1">
        <w:r>
          <w:rPr>
            <w:rFonts w:ascii="仿宋" w:eastAsia="仿宋" w:hAnsi="仿宋" w:cs="仿宋" w:hint="eastAsia"/>
            <w:lang w:eastAsia="zh-CN"/>
          </w:rPr>
          <w:t>七、空气净化设备项目财务管理</w:t>
        </w:r>
        <w:r>
          <w:tab/>
        </w:r>
        <w:r>
          <w:fldChar w:fldCharType="begin"/>
        </w:r>
        <w:r>
          <w:instrText xml:space="preserve"> PAGEREF _Toc17939 \h </w:instrText>
        </w:r>
        <w:r>
          <w:fldChar w:fldCharType="separate"/>
        </w:r>
        <w:r>
          <w:t>22</w:t>
        </w:r>
        <w:r>
          <w:fldChar w:fldCharType="end"/>
        </w:r>
      </w:hyperlink>
    </w:p>
    <w:p>
      <w:pPr>
        <w:pStyle w:val="TOC2"/>
        <w:tabs>
          <w:tab w:val="right" w:leader="dot" w:pos="8306"/>
        </w:tabs>
      </w:pPr>
      <w:hyperlink w:anchor="_Toc29721" w:history="1">
        <w:r>
          <w:rPr>
            <w:rFonts w:ascii="仿宋" w:eastAsia="仿宋" w:hAnsi="仿宋" w:cs="仿宋" w:hint="eastAsia"/>
            <w:lang w:eastAsia="zh-CN"/>
          </w:rPr>
          <w:t>(一)、资金需求大</w:t>
        </w:r>
        <w:r>
          <w:tab/>
        </w:r>
        <w:r>
          <w:fldChar w:fldCharType="begin"/>
        </w:r>
        <w:r>
          <w:instrText xml:space="preserve"> PAGEREF _Toc29721 \h </w:instrText>
        </w:r>
        <w:r>
          <w:fldChar w:fldCharType="separate"/>
        </w:r>
        <w:r>
          <w:t>22</w:t>
        </w:r>
        <w:r>
          <w:fldChar w:fldCharType="end"/>
        </w:r>
      </w:hyperlink>
    </w:p>
    <w:p>
      <w:pPr>
        <w:pStyle w:val="TOC2"/>
        <w:tabs>
          <w:tab w:val="right" w:leader="dot" w:pos="8306"/>
        </w:tabs>
      </w:pPr>
      <w:hyperlink w:anchor="_Toc17540" w:history="1">
        <w:r>
          <w:rPr>
            <w:rFonts w:ascii="仿宋" w:eastAsia="仿宋" w:hAnsi="仿宋" w:cs="仿宋" w:hint="eastAsia"/>
            <w:lang w:eastAsia="zh-CN"/>
          </w:rPr>
          <w:t>(二)、研发周期长</w:t>
        </w:r>
        <w:r>
          <w:tab/>
        </w:r>
        <w:r>
          <w:fldChar w:fldCharType="begin"/>
        </w:r>
        <w:r>
          <w:instrText xml:space="preserve"> PAGEREF _Toc17540 \h </w:instrText>
        </w:r>
        <w:r>
          <w:fldChar w:fldCharType="separate"/>
        </w:r>
        <w:r>
          <w:t>24</w:t>
        </w:r>
        <w:r>
          <w:fldChar w:fldCharType="end"/>
        </w:r>
      </w:hyperlink>
    </w:p>
    <w:p>
      <w:pPr>
        <w:pStyle w:val="TOC2"/>
        <w:tabs>
          <w:tab w:val="right" w:leader="dot" w:pos="8306"/>
        </w:tabs>
      </w:pPr>
      <w:hyperlink w:anchor="_Toc23293" w:history="1">
        <w:r>
          <w:rPr>
            <w:rFonts w:ascii="仿宋" w:eastAsia="仿宋" w:hAnsi="仿宋" w:cs="仿宋" w:hint="eastAsia"/>
            <w:lang w:eastAsia="zh-CN"/>
          </w:rPr>
          <w:t>(三)、市场风险大</w:t>
        </w:r>
        <w:r>
          <w:tab/>
        </w:r>
        <w:r>
          <w:fldChar w:fldCharType="begin"/>
        </w:r>
        <w:r>
          <w:instrText xml:space="preserve"> PAGEREF _Toc23293 \h </w:instrText>
        </w:r>
        <w:r>
          <w:fldChar w:fldCharType="separate"/>
        </w:r>
        <w:r>
          <w:t>25</w:t>
        </w:r>
        <w:r>
          <w:fldChar w:fldCharType="end"/>
        </w:r>
      </w:hyperlink>
    </w:p>
    <w:p>
      <w:pPr>
        <w:pStyle w:val="TOC2"/>
        <w:tabs>
          <w:tab w:val="right" w:leader="dot" w:pos="8306"/>
        </w:tabs>
      </w:pPr>
      <w:hyperlink w:anchor="_Toc31439" w:history="1">
        <w:r>
          <w:rPr>
            <w:rFonts w:ascii="仿宋" w:eastAsia="仿宋" w:hAnsi="仿宋" w:cs="仿宋" w:hint="eastAsia"/>
            <w:lang w:eastAsia="zh-CN"/>
          </w:rPr>
          <w:t>(四)、利润率高</w:t>
        </w:r>
        <w:r>
          <w:tab/>
        </w:r>
        <w:r>
          <w:fldChar w:fldCharType="begin"/>
        </w:r>
        <w:r>
          <w:instrText xml:space="preserve"> PAGEREF _Toc31439 \h </w:instrText>
        </w:r>
        <w:r>
          <w:fldChar w:fldCharType="separate"/>
        </w:r>
        <w:r>
          <w:t>27</w:t>
        </w:r>
        <w:r>
          <w:fldChar w:fldCharType="end"/>
        </w:r>
      </w:hyperlink>
    </w:p>
    <w:p>
      <w:pPr>
        <w:pStyle w:val="TOC1"/>
        <w:tabs>
          <w:tab w:val="right" w:leader="dot" w:pos="8306"/>
        </w:tabs>
      </w:pPr>
      <w:hyperlink w:anchor="_Toc16981" w:history="1">
        <w:r>
          <w:rPr>
            <w:rFonts w:ascii="仿宋" w:eastAsia="仿宋" w:hAnsi="仿宋" w:cs="仿宋" w:hint="eastAsia"/>
            <w:lang w:eastAsia="zh-CN"/>
          </w:rPr>
          <w:t>八、空气净化设备项目创新与研发</w:t>
        </w:r>
        <w:r>
          <w:tab/>
        </w:r>
        <w:r>
          <w:fldChar w:fldCharType="begin"/>
        </w:r>
        <w:r>
          <w:instrText xml:space="preserve"> PAGEREF _Toc16981 \h </w:instrText>
        </w:r>
        <w:r>
          <w:fldChar w:fldCharType="separate"/>
        </w:r>
        <w:r>
          <w:t>30</w:t>
        </w:r>
        <w:r>
          <w:fldChar w:fldCharType="end"/>
        </w:r>
      </w:hyperlink>
    </w:p>
    <w:p>
      <w:pPr>
        <w:pStyle w:val="TOC2"/>
        <w:tabs>
          <w:tab w:val="right" w:leader="dot" w:pos="8306"/>
        </w:tabs>
      </w:pPr>
      <w:hyperlink w:anchor="_Toc17603" w:history="1">
        <w:r>
          <w:rPr>
            <w:rFonts w:ascii="仿宋" w:eastAsia="仿宋" w:hAnsi="仿宋" w:cs="仿宋" w:hint="eastAsia"/>
            <w:lang w:eastAsia="zh-CN"/>
          </w:rPr>
          <w:t>(一)、创新策略与方向</w:t>
        </w:r>
        <w:r>
          <w:tab/>
        </w:r>
        <w:r>
          <w:fldChar w:fldCharType="begin"/>
        </w:r>
        <w:r>
          <w:instrText xml:space="preserve"> PAGEREF _Toc17603 \h </w:instrText>
        </w:r>
        <w:r>
          <w:fldChar w:fldCharType="separate"/>
        </w:r>
        <w:r>
          <w:t>30</w:t>
        </w:r>
        <w:r>
          <w:fldChar w:fldCharType="end"/>
        </w:r>
      </w:hyperlink>
    </w:p>
    <w:p>
      <w:pPr>
        <w:pStyle w:val="TOC2"/>
        <w:tabs>
          <w:tab w:val="right" w:leader="dot" w:pos="8306"/>
        </w:tabs>
      </w:pPr>
      <w:hyperlink w:anchor="_Toc2216" w:history="1">
        <w:r>
          <w:rPr>
            <w:rFonts w:ascii="仿宋" w:eastAsia="仿宋" w:hAnsi="仿宋" w:cs="仿宋" w:hint="eastAsia"/>
            <w:lang w:eastAsia="zh-CN"/>
          </w:rPr>
          <w:t>(二)、研发规划与投入</w:t>
        </w:r>
        <w:r>
          <w:tab/>
        </w:r>
        <w:r>
          <w:fldChar w:fldCharType="begin"/>
        </w:r>
        <w:r>
          <w:instrText xml:space="preserve"> PAGEREF _Toc2216 \h </w:instrText>
        </w:r>
        <w:r>
          <w:fldChar w:fldCharType="separate"/>
        </w:r>
        <w:r>
          <w:t>31</w:t>
        </w:r>
        <w:r>
          <w:fldChar w:fldCharType="end"/>
        </w:r>
      </w:hyperlink>
    </w:p>
    <w:p>
      <w:pPr>
        <w:pStyle w:val="TOC1"/>
        <w:tabs>
          <w:tab w:val="right" w:leader="dot" w:pos="8306"/>
        </w:tabs>
      </w:pPr>
      <w:hyperlink w:anchor="_Toc6359" w:history="1">
        <w:r>
          <w:rPr>
            <w:rFonts w:ascii="仿宋" w:eastAsia="仿宋" w:hAnsi="仿宋" w:cs="仿宋" w:hint="eastAsia"/>
            <w:lang w:eastAsia="zh-CN"/>
          </w:rPr>
          <w:t>九、空气净化设备项目技术管理</w:t>
        </w:r>
        <w:r>
          <w:tab/>
        </w:r>
        <w:r>
          <w:fldChar w:fldCharType="begin"/>
        </w:r>
        <w:r>
          <w:instrText xml:space="preserve"> PAGEREF _Toc6359 \h </w:instrText>
        </w:r>
        <w:r>
          <w:fldChar w:fldCharType="separate"/>
        </w:r>
        <w:r>
          <w:t>33</w:t>
        </w:r>
        <w:r>
          <w:fldChar w:fldCharType="end"/>
        </w:r>
      </w:hyperlink>
    </w:p>
    <w:p>
      <w:pPr>
        <w:pStyle w:val="TOC2"/>
        <w:tabs>
          <w:tab w:val="right" w:leader="dot" w:pos="8306"/>
        </w:tabs>
      </w:pPr>
      <w:hyperlink w:anchor="_Toc23649" w:history="1">
        <w:r>
          <w:rPr>
            <w:rFonts w:ascii="仿宋" w:eastAsia="仿宋" w:hAnsi="仿宋" w:cs="仿宋" w:hint="eastAsia"/>
            <w:lang w:eastAsia="zh-CN"/>
          </w:rPr>
          <w:t>(一)、技术方案选用方向</w:t>
        </w:r>
        <w:r>
          <w:tab/>
        </w:r>
        <w:r>
          <w:fldChar w:fldCharType="begin"/>
        </w:r>
        <w:r>
          <w:instrText xml:space="preserve"> PAGEREF _Toc23649 \h </w:instrText>
        </w:r>
        <w:r>
          <w:fldChar w:fldCharType="separate"/>
        </w:r>
        <w:r>
          <w:t>33</w:t>
        </w:r>
        <w:r>
          <w:fldChar w:fldCharType="end"/>
        </w:r>
      </w:hyperlink>
    </w:p>
    <w:p>
      <w:pPr>
        <w:pStyle w:val="TOC2"/>
        <w:tabs>
          <w:tab w:val="right" w:leader="dot" w:pos="8306"/>
        </w:tabs>
      </w:pPr>
      <w:hyperlink w:anchor="_Toc24180" w:history="1">
        <w:r>
          <w:rPr>
            <w:rFonts w:ascii="仿宋" w:eastAsia="仿宋" w:hAnsi="仿宋" w:cs="仿宋" w:hint="eastAsia"/>
            <w:lang w:eastAsia="zh-CN"/>
          </w:rPr>
          <w:t>(二)、工艺技术方案选用原则</w:t>
        </w:r>
        <w:r>
          <w:tab/>
        </w:r>
        <w:r>
          <w:fldChar w:fldCharType="begin"/>
        </w:r>
        <w:r>
          <w:instrText xml:space="preserve"> PAGEREF _Toc24180 \h </w:instrText>
        </w:r>
        <w:r>
          <w:fldChar w:fldCharType="separate"/>
        </w:r>
        <w:r>
          <w:t>35</w:t>
        </w:r>
        <w:r>
          <w:fldChar w:fldCharType="end"/>
        </w:r>
      </w:hyperlink>
    </w:p>
    <w:p>
      <w:pPr>
        <w:pStyle w:val="TOC2"/>
        <w:tabs>
          <w:tab w:val="right" w:leader="dot" w:pos="8306"/>
        </w:tabs>
      </w:pPr>
      <w:hyperlink w:anchor="_Toc14171" w:history="1">
        <w:r>
          <w:rPr>
            <w:rFonts w:ascii="仿宋" w:eastAsia="仿宋" w:hAnsi="仿宋" w:cs="仿宋" w:hint="eastAsia"/>
            <w:lang w:eastAsia="zh-CN"/>
          </w:rPr>
          <w:t>(三)、工艺技术方案要求</w:t>
        </w:r>
        <w:r>
          <w:tab/>
        </w:r>
        <w:r>
          <w:fldChar w:fldCharType="begin"/>
        </w:r>
        <w:r>
          <w:instrText xml:space="preserve"> PAGEREF _Toc14171 \h </w:instrText>
        </w:r>
        <w:r>
          <w:fldChar w:fldCharType="separate"/>
        </w:r>
        <w:r>
          <w:t>37</w:t>
        </w:r>
        <w:r>
          <w:fldChar w:fldCharType="end"/>
        </w:r>
      </w:hyperlink>
    </w:p>
    <w:p>
      <w:pPr>
        <w:pStyle w:val="TOC1"/>
        <w:tabs>
          <w:tab w:val="right" w:leader="dot" w:pos="8306"/>
        </w:tabs>
      </w:pPr>
      <w:hyperlink w:anchor="_Toc32689" w:history="1">
        <w:r>
          <w:rPr>
            <w:rFonts w:ascii="仿宋" w:eastAsia="仿宋" w:hAnsi="仿宋" w:cs="仿宋" w:hint="eastAsia"/>
            <w:lang w:eastAsia="zh-CN"/>
          </w:rPr>
          <w:t>十、空气净化设备项目环境影响分析</w:t>
        </w:r>
        <w:r>
          <w:tab/>
        </w:r>
        <w:r>
          <w:fldChar w:fldCharType="begin"/>
        </w:r>
        <w:r>
          <w:instrText xml:space="preserve"> PAGEREF _Toc32689 \h </w:instrText>
        </w:r>
        <w:r>
          <w:fldChar w:fldCharType="separate"/>
        </w:r>
        <w:r>
          <w:t>39</w:t>
        </w:r>
        <w:r>
          <w:fldChar w:fldCharType="end"/>
        </w:r>
      </w:hyperlink>
    </w:p>
    <w:p>
      <w:pPr>
        <w:pStyle w:val="TOC2"/>
        <w:tabs>
          <w:tab w:val="right" w:leader="dot" w:pos="8306"/>
        </w:tabs>
      </w:pPr>
      <w:hyperlink w:anchor="_Toc7229" w:history="1">
        <w:r>
          <w:rPr>
            <w:rFonts w:ascii="仿宋" w:eastAsia="仿宋" w:hAnsi="仿宋" w:cs="仿宋" w:hint="eastAsia"/>
            <w:lang w:eastAsia="zh-CN"/>
          </w:rPr>
          <w:t>(一)、建设区域环境质量现状</w:t>
        </w:r>
        <w:r>
          <w:tab/>
        </w:r>
        <w:r>
          <w:fldChar w:fldCharType="begin"/>
        </w:r>
        <w:r>
          <w:instrText xml:space="preserve"> PAGEREF _Toc7229 \h </w:instrText>
        </w:r>
        <w:r>
          <w:fldChar w:fldCharType="separate"/>
        </w:r>
        <w:r>
          <w:t>39</w:t>
        </w:r>
        <w:r>
          <w:fldChar w:fldCharType="end"/>
        </w:r>
      </w:hyperlink>
    </w:p>
    <w:p>
      <w:pPr>
        <w:pStyle w:val="TOC2"/>
        <w:tabs>
          <w:tab w:val="right" w:leader="dot" w:pos="8306"/>
        </w:tabs>
      </w:pPr>
      <w:hyperlink w:anchor="_Toc23010" w:history="1">
        <w:r>
          <w:rPr>
            <w:rFonts w:ascii="仿宋" w:eastAsia="仿宋" w:hAnsi="仿宋" w:cs="仿宋" w:hint="eastAsia"/>
            <w:lang w:eastAsia="zh-CN"/>
          </w:rPr>
          <w:t>(二)、建设期环境保护</w:t>
        </w:r>
        <w:r>
          <w:tab/>
        </w:r>
        <w:r>
          <w:fldChar w:fldCharType="begin"/>
        </w:r>
        <w:r>
          <w:instrText xml:space="preserve"> PAGEREF _Toc23010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66" w:history="1">
        <w:r>
          <w:rPr>
            <w:rFonts w:ascii="仿宋" w:eastAsia="仿宋" w:hAnsi="仿宋" w:cs="仿宋" w:hint="eastAsia"/>
            <w:lang w:eastAsia="zh-CN"/>
          </w:rPr>
          <w:t>(三)、运营期环境保护</w:t>
        </w:r>
        <w:r>
          <w:tab/>
        </w:r>
        <w:r>
          <w:fldChar w:fldCharType="begin"/>
        </w:r>
        <w:r>
          <w:instrText xml:space="preserve"> PAGEREF _Toc19266 \h </w:instrText>
        </w:r>
        <w:r>
          <w:fldChar w:fldCharType="separate"/>
        </w:r>
        <w:r>
          <w:t>42</w:t>
        </w:r>
        <w:r>
          <w:fldChar w:fldCharType="end"/>
        </w:r>
      </w:hyperlink>
    </w:p>
    <w:p>
      <w:pPr>
        <w:pStyle w:val="TOC2"/>
        <w:tabs>
          <w:tab w:val="right" w:leader="dot" w:pos="8306"/>
        </w:tabs>
      </w:pPr>
      <w:hyperlink w:anchor="_Toc2983" w:history="1">
        <w:r>
          <w:rPr>
            <w:rFonts w:ascii="仿宋" w:eastAsia="仿宋" w:hAnsi="仿宋" w:cs="仿宋" w:hint="eastAsia"/>
            <w:lang w:eastAsia="zh-CN"/>
          </w:rPr>
          <w:t>(四)、空气净化设备项目建设对区域经济的影响</w:t>
        </w:r>
        <w:r>
          <w:tab/>
        </w:r>
        <w:r>
          <w:fldChar w:fldCharType="begin"/>
        </w:r>
        <w:r>
          <w:instrText xml:space="preserve"> PAGEREF _Toc2983 \h </w:instrText>
        </w:r>
        <w:r>
          <w:fldChar w:fldCharType="separate"/>
        </w:r>
        <w:r>
          <w:t>43</w:t>
        </w:r>
        <w:r>
          <w:fldChar w:fldCharType="end"/>
        </w:r>
      </w:hyperlink>
    </w:p>
    <w:p>
      <w:pPr>
        <w:pStyle w:val="TOC2"/>
        <w:tabs>
          <w:tab w:val="right" w:leader="dot" w:pos="8306"/>
        </w:tabs>
      </w:pPr>
      <w:hyperlink w:anchor="_Toc4759" w:history="1">
        <w:r>
          <w:rPr>
            <w:rFonts w:ascii="仿宋" w:eastAsia="仿宋" w:hAnsi="仿宋" w:cs="仿宋" w:hint="eastAsia"/>
            <w:lang w:eastAsia="zh-CN"/>
          </w:rPr>
          <w:t>(五)、废弃物处理</w:t>
        </w:r>
        <w:r>
          <w:tab/>
        </w:r>
        <w:r>
          <w:fldChar w:fldCharType="begin"/>
        </w:r>
        <w:r>
          <w:instrText xml:space="preserve"> PAGEREF _Toc4759 \h </w:instrText>
        </w:r>
        <w:r>
          <w:fldChar w:fldCharType="separate"/>
        </w:r>
        <w:r>
          <w:t>45</w:t>
        </w:r>
        <w:r>
          <w:fldChar w:fldCharType="end"/>
        </w:r>
      </w:hyperlink>
    </w:p>
    <w:p>
      <w:pPr>
        <w:pStyle w:val="TOC2"/>
        <w:tabs>
          <w:tab w:val="right" w:leader="dot" w:pos="8306"/>
        </w:tabs>
      </w:pPr>
      <w:hyperlink w:anchor="_Toc21595" w:history="1">
        <w:r>
          <w:rPr>
            <w:rFonts w:ascii="仿宋" w:eastAsia="仿宋" w:hAnsi="仿宋" w:cs="仿宋" w:hint="eastAsia"/>
            <w:lang w:eastAsia="zh-CN"/>
          </w:rPr>
          <w:t>(六)、特殊环境影响分析</w:t>
        </w:r>
        <w:r>
          <w:tab/>
        </w:r>
        <w:r>
          <w:fldChar w:fldCharType="begin"/>
        </w:r>
        <w:r>
          <w:instrText xml:space="preserve"> PAGEREF _Toc21595 \h </w:instrText>
        </w:r>
        <w:r>
          <w:fldChar w:fldCharType="separate"/>
        </w:r>
        <w:r>
          <w:t>46</w:t>
        </w:r>
        <w:r>
          <w:fldChar w:fldCharType="end"/>
        </w:r>
      </w:hyperlink>
    </w:p>
    <w:p>
      <w:pPr>
        <w:pStyle w:val="TOC2"/>
        <w:tabs>
          <w:tab w:val="right" w:leader="dot" w:pos="8306"/>
        </w:tabs>
      </w:pPr>
      <w:hyperlink w:anchor="_Toc16005" w:history="1">
        <w:r>
          <w:rPr>
            <w:rFonts w:ascii="仿宋" w:eastAsia="仿宋" w:hAnsi="仿宋" w:cs="仿宋" w:hint="eastAsia"/>
            <w:lang w:eastAsia="zh-CN"/>
          </w:rPr>
          <w:t>(七)、清洁生产</w:t>
        </w:r>
        <w:r>
          <w:tab/>
        </w:r>
        <w:r>
          <w:fldChar w:fldCharType="begin"/>
        </w:r>
        <w:r>
          <w:instrText xml:space="preserve"> PAGEREF _Toc16005 \h </w:instrText>
        </w:r>
        <w:r>
          <w:fldChar w:fldCharType="separate"/>
        </w:r>
        <w:r>
          <w:t>47</w:t>
        </w:r>
        <w:r>
          <w:fldChar w:fldCharType="end"/>
        </w:r>
      </w:hyperlink>
    </w:p>
    <w:p>
      <w:pPr>
        <w:pStyle w:val="TOC2"/>
        <w:tabs>
          <w:tab w:val="right" w:leader="dot" w:pos="8306"/>
        </w:tabs>
      </w:pPr>
      <w:hyperlink w:anchor="_Toc6163" w:history="1">
        <w:r>
          <w:rPr>
            <w:rFonts w:ascii="仿宋" w:eastAsia="仿宋" w:hAnsi="仿宋" w:cs="仿宋" w:hint="eastAsia"/>
            <w:lang w:eastAsia="zh-CN"/>
          </w:rPr>
          <w:t>(八)、环境保护综合评价</w:t>
        </w:r>
        <w:r>
          <w:tab/>
        </w:r>
        <w:r>
          <w:fldChar w:fldCharType="begin"/>
        </w:r>
        <w:r>
          <w:instrText xml:space="preserve"> PAGEREF _Toc6163 \h </w:instrText>
        </w:r>
        <w:r>
          <w:fldChar w:fldCharType="separate"/>
        </w:r>
        <w:r>
          <w:t>49</w:t>
        </w:r>
        <w:r>
          <w:fldChar w:fldCharType="end"/>
        </w:r>
      </w:hyperlink>
    </w:p>
    <w:p>
      <w:pPr>
        <w:pStyle w:val="TOC1"/>
        <w:tabs>
          <w:tab w:val="right" w:leader="dot" w:pos="8306"/>
        </w:tabs>
      </w:pPr>
      <w:hyperlink w:anchor="_Toc4087" w:history="1">
        <w:r>
          <w:rPr>
            <w:rFonts w:ascii="仿宋" w:eastAsia="仿宋" w:hAnsi="仿宋" w:cs="仿宋" w:hint="eastAsia"/>
            <w:lang w:eastAsia="zh-CN"/>
          </w:rPr>
          <w:t>十一、空气净化设备项目风险管理</w:t>
        </w:r>
        <w:r>
          <w:tab/>
        </w:r>
        <w:r>
          <w:fldChar w:fldCharType="begin"/>
        </w:r>
        <w:r>
          <w:instrText xml:space="preserve"> PAGEREF _Toc4087 \h </w:instrText>
        </w:r>
        <w:r>
          <w:fldChar w:fldCharType="separate"/>
        </w:r>
        <w:r>
          <w:t>50</w:t>
        </w:r>
        <w:r>
          <w:fldChar w:fldCharType="end"/>
        </w:r>
      </w:hyperlink>
    </w:p>
    <w:p>
      <w:pPr>
        <w:pStyle w:val="TOC2"/>
        <w:tabs>
          <w:tab w:val="right" w:leader="dot" w:pos="8306"/>
        </w:tabs>
      </w:pPr>
      <w:hyperlink w:anchor="_Toc29842" w:history="1">
        <w:r>
          <w:rPr>
            <w:rFonts w:ascii="仿宋" w:eastAsia="仿宋" w:hAnsi="仿宋" w:cs="仿宋" w:hint="eastAsia"/>
            <w:lang w:eastAsia="zh-CN"/>
          </w:rPr>
          <w:t>(一)、风险识别与评估</w:t>
        </w:r>
        <w:r>
          <w:tab/>
        </w:r>
        <w:r>
          <w:fldChar w:fldCharType="begin"/>
        </w:r>
        <w:r>
          <w:instrText xml:space="preserve"> PAGEREF _Toc29842 \h </w:instrText>
        </w:r>
        <w:r>
          <w:fldChar w:fldCharType="separate"/>
        </w:r>
        <w:r>
          <w:t>50</w:t>
        </w:r>
        <w:r>
          <w:fldChar w:fldCharType="end"/>
        </w:r>
      </w:hyperlink>
    </w:p>
    <w:p>
      <w:pPr>
        <w:pStyle w:val="TOC2"/>
        <w:tabs>
          <w:tab w:val="right" w:leader="dot" w:pos="8306"/>
        </w:tabs>
      </w:pPr>
      <w:hyperlink w:anchor="_Toc5148" w:history="1">
        <w:r>
          <w:rPr>
            <w:rFonts w:ascii="仿宋" w:eastAsia="仿宋" w:hAnsi="仿宋" w:cs="仿宋" w:hint="eastAsia"/>
            <w:lang w:eastAsia="zh-CN"/>
          </w:rPr>
          <w:t>(二)、风险应对策略</w:t>
        </w:r>
        <w:r>
          <w:tab/>
        </w:r>
        <w:r>
          <w:fldChar w:fldCharType="begin"/>
        </w:r>
        <w:r>
          <w:instrText xml:space="preserve"> PAGEREF _Toc5148 \h </w:instrText>
        </w:r>
        <w:r>
          <w:fldChar w:fldCharType="separate"/>
        </w:r>
        <w:r>
          <w:t>51</w:t>
        </w:r>
        <w:r>
          <w:fldChar w:fldCharType="end"/>
        </w:r>
      </w:hyperlink>
    </w:p>
    <w:p>
      <w:pPr>
        <w:pStyle w:val="TOC2"/>
        <w:tabs>
          <w:tab w:val="right" w:leader="dot" w:pos="8306"/>
        </w:tabs>
      </w:pPr>
      <w:hyperlink w:anchor="_Toc30426" w:history="1">
        <w:r>
          <w:rPr>
            <w:rFonts w:ascii="仿宋" w:eastAsia="仿宋" w:hAnsi="仿宋" w:cs="仿宋" w:hint="eastAsia"/>
            <w:lang w:eastAsia="zh-CN"/>
          </w:rPr>
          <w:t>(三)、风险监控与控制</w:t>
        </w:r>
        <w:r>
          <w:tab/>
        </w:r>
        <w:r>
          <w:fldChar w:fldCharType="begin"/>
        </w:r>
        <w:r>
          <w:instrText xml:space="preserve"> PAGEREF _Toc30426 \h </w:instrText>
        </w:r>
        <w:r>
          <w:fldChar w:fldCharType="separate"/>
        </w:r>
        <w:r>
          <w:t>53</w:t>
        </w:r>
        <w:r>
          <w:fldChar w:fldCharType="end"/>
        </w:r>
      </w:hyperlink>
    </w:p>
    <w:p>
      <w:pPr>
        <w:pStyle w:val="TOC1"/>
        <w:tabs>
          <w:tab w:val="right" w:leader="dot" w:pos="8306"/>
        </w:tabs>
      </w:pPr>
      <w:hyperlink w:anchor="_Toc20026" w:history="1">
        <w:r>
          <w:rPr>
            <w:rFonts w:ascii="仿宋" w:eastAsia="仿宋" w:hAnsi="仿宋" w:cs="仿宋" w:hint="eastAsia"/>
            <w:lang w:eastAsia="zh-CN"/>
          </w:rPr>
          <w:t>十二、空气净化设备项目经营效益</w:t>
        </w:r>
        <w:r>
          <w:tab/>
        </w:r>
        <w:r>
          <w:fldChar w:fldCharType="begin"/>
        </w:r>
        <w:r>
          <w:instrText xml:space="preserve"> PAGEREF _Toc20026 \h </w:instrText>
        </w:r>
        <w:r>
          <w:fldChar w:fldCharType="separate"/>
        </w:r>
        <w:r>
          <w:t>54</w:t>
        </w:r>
        <w:r>
          <w:fldChar w:fldCharType="end"/>
        </w:r>
      </w:hyperlink>
    </w:p>
    <w:p>
      <w:pPr>
        <w:pStyle w:val="TOC2"/>
        <w:tabs>
          <w:tab w:val="right" w:leader="dot" w:pos="8306"/>
        </w:tabs>
      </w:pPr>
      <w:hyperlink w:anchor="_Toc15938" w:history="1">
        <w:r>
          <w:rPr>
            <w:rFonts w:ascii="仿宋" w:eastAsia="仿宋" w:hAnsi="仿宋" w:cs="仿宋" w:hint="eastAsia"/>
            <w:lang w:eastAsia="zh-CN"/>
          </w:rPr>
          <w:t>(一)、经济评价财务测算</w:t>
        </w:r>
        <w:r>
          <w:tab/>
        </w:r>
        <w:r>
          <w:fldChar w:fldCharType="begin"/>
        </w:r>
        <w:r>
          <w:instrText xml:space="preserve"> PAGEREF _Toc15938 \h </w:instrText>
        </w:r>
        <w:r>
          <w:fldChar w:fldCharType="separate"/>
        </w:r>
        <w:r>
          <w:t>54</w:t>
        </w:r>
        <w:r>
          <w:fldChar w:fldCharType="end"/>
        </w:r>
      </w:hyperlink>
    </w:p>
    <w:p>
      <w:pPr>
        <w:pStyle w:val="TOC2"/>
        <w:tabs>
          <w:tab w:val="right" w:leader="dot" w:pos="8306"/>
        </w:tabs>
      </w:pPr>
      <w:hyperlink w:anchor="_Toc27877" w:history="1">
        <w:r>
          <w:rPr>
            <w:rFonts w:ascii="仿宋" w:eastAsia="仿宋" w:hAnsi="仿宋" w:cs="仿宋" w:hint="eastAsia"/>
            <w:lang w:eastAsia="zh-CN"/>
          </w:rPr>
          <w:t>(二)、空气净化设备项目盈利能力分析</w:t>
        </w:r>
        <w:r>
          <w:tab/>
        </w:r>
        <w:r>
          <w:fldChar w:fldCharType="begin"/>
        </w:r>
        <w:r>
          <w:instrText xml:space="preserve"> PAGEREF _Toc27877 \h </w:instrText>
        </w:r>
        <w:r>
          <w:fldChar w:fldCharType="separate"/>
        </w:r>
        <w:r>
          <w:t>55</w:t>
        </w:r>
        <w:r>
          <w:fldChar w:fldCharType="end"/>
        </w:r>
      </w:hyperlink>
    </w:p>
    <w:p>
      <w:pPr>
        <w:pStyle w:val="TOC1"/>
        <w:tabs>
          <w:tab w:val="right" w:leader="dot" w:pos="8306"/>
        </w:tabs>
      </w:pPr>
      <w:hyperlink w:anchor="_Toc311" w:history="1">
        <w:r>
          <w:rPr>
            <w:rFonts w:ascii="仿宋" w:eastAsia="仿宋" w:hAnsi="仿宋" w:cs="仿宋" w:hint="eastAsia"/>
            <w:lang w:eastAsia="zh-CN"/>
          </w:rPr>
          <w:t>十三、空气净化设备项目实施时间节点</w:t>
        </w:r>
        <w:r>
          <w:tab/>
        </w:r>
        <w:r>
          <w:fldChar w:fldCharType="begin"/>
        </w:r>
        <w:r>
          <w:instrText xml:space="preserve"> PAGEREF _Toc311 \h </w:instrText>
        </w:r>
        <w:r>
          <w:fldChar w:fldCharType="separate"/>
        </w:r>
        <w:r>
          <w:t>56</w:t>
        </w:r>
        <w:r>
          <w:fldChar w:fldCharType="end"/>
        </w:r>
      </w:hyperlink>
    </w:p>
    <w:p>
      <w:pPr>
        <w:pStyle w:val="TOC2"/>
        <w:tabs>
          <w:tab w:val="right" w:leader="dot" w:pos="8306"/>
        </w:tabs>
      </w:pPr>
      <w:hyperlink w:anchor="_Toc20033" w:history="1">
        <w:r>
          <w:rPr>
            <w:rFonts w:ascii="仿宋" w:eastAsia="仿宋" w:hAnsi="仿宋" w:cs="仿宋" w:hint="eastAsia"/>
            <w:lang w:eastAsia="zh-CN"/>
          </w:rPr>
          <w:t>(一)、空气净化设备项目启动阶段时间节点</w:t>
        </w:r>
        <w:r>
          <w:tab/>
        </w:r>
        <w:r>
          <w:fldChar w:fldCharType="begin"/>
        </w:r>
        <w:r>
          <w:instrText xml:space="preserve"> PAGEREF _Toc20033 \h </w:instrText>
        </w:r>
        <w:r>
          <w:fldChar w:fldCharType="separate"/>
        </w:r>
        <w:r>
          <w:t>56</w:t>
        </w:r>
        <w:r>
          <w:fldChar w:fldCharType="end"/>
        </w:r>
      </w:hyperlink>
    </w:p>
    <w:p>
      <w:pPr>
        <w:pStyle w:val="TOC2"/>
        <w:tabs>
          <w:tab w:val="right" w:leader="dot" w:pos="8306"/>
        </w:tabs>
      </w:pPr>
      <w:hyperlink w:anchor="_Toc18708" w:history="1">
        <w:r>
          <w:rPr>
            <w:rFonts w:ascii="仿宋" w:eastAsia="仿宋" w:hAnsi="仿宋" w:cs="仿宋" w:hint="eastAsia"/>
            <w:lang w:eastAsia="zh-CN"/>
          </w:rPr>
          <w:t>(二)、空气净化设备项目执行阶段时间节点</w:t>
        </w:r>
        <w:r>
          <w:tab/>
        </w:r>
        <w:r>
          <w:fldChar w:fldCharType="begin"/>
        </w:r>
        <w:r>
          <w:instrText xml:space="preserve"> PAGEREF _Toc18708 \h </w:instrText>
        </w:r>
        <w:r>
          <w:fldChar w:fldCharType="separate"/>
        </w:r>
        <w:r>
          <w:t>57</w:t>
        </w:r>
        <w:r>
          <w:fldChar w:fldCharType="end"/>
        </w:r>
      </w:hyperlink>
    </w:p>
    <w:p>
      <w:pPr>
        <w:pStyle w:val="TOC2"/>
        <w:tabs>
          <w:tab w:val="right" w:leader="dot" w:pos="8306"/>
        </w:tabs>
      </w:pPr>
      <w:hyperlink w:anchor="_Toc29428" w:history="1">
        <w:r>
          <w:rPr>
            <w:rFonts w:ascii="仿宋" w:eastAsia="仿宋" w:hAnsi="仿宋" w:cs="仿宋" w:hint="eastAsia"/>
            <w:lang w:eastAsia="zh-CN"/>
          </w:rPr>
          <w:t>(三)、空气净化设备项目完成阶段时间节点</w:t>
        </w:r>
        <w:r>
          <w:tab/>
        </w:r>
        <w:r>
          <w:fldChar w:fldCharType="begin"/>
        </w:r>
        <w:r>
          <w:instrText xml:space="preserve"> PAGEREF _Toc29428 \h </w:instrText>
        </w:r>
        <w:r>
          <w:fldChar w:fldCharType="separate"/>
        </w:r>
        <w:r>
          <w:t>58</w:t>
        </w:r>
        <w:r>
          <w:fldChar w:fldCharType="end"/>
        </w:r>
      </w:hyperlink>
    </w:p>
    <w:p>
      <w:pPr>
        <w:pStyle w:val="TOC1"/>
        <w:tabs>
          <w:tab w:val="right" w:leader="dot" w:pos="8306"/>
        </w:tabs>
      </w:pPr>
      <w:hyperlink w:anchor="_Toc9658" w:history="1">
        <w:r>
          <w:rPr>
            <w:rFonts w:ascii="仿宋" w:eastAsia="仿宋" w:hAnsi="仿宋" w:cs="仿宋" w:hint="eastAsia"/>
            <w:lang w:eastAsia="zh-CN"/>
          </w:rPr>
          <w:t>十四、供应链管理</w:t>
        </w:r>
        <w:r>
          <w:tab/>
        </w:r>
        <w:r>
          <w:fldChar w:fldCharType="begin"/>
        </w:r>
        <w:r>
          <w:instrText xml:space="preserve"> PAGEREF _Toc9658 \h </w:instrText>
        </w:r>
        <w:r>
          <w:fldChar w:fldCharType="separate"/>
        </w:r>
        <w:r>
          <w:t>59</w:t>
        </w:r>
        <w:r>
          <w:fldChar w:fldCharType="end"/>
        </w:r>
      </w:hyperlink>
    </w:p>
    <w:p>
      <w:pPr>
        <w:pStyle w:val="TOC2"/>
        <w:tabs>
          <w:tab w:val="right" w:leader="dot" w:pos="8306"/>
        </w:tabs>
      </w:pPr>
      <w:hyperlink w:anchor="_Toc15850" w:history="1">
        <w:r>
          <w:rPr>
            <w:rFonts w:ascii="仿宋" w:eastAsia="仿宋" w:hAnsi="仿宋" w:cs="仿宋" w:hint="eastAsia"/>
            <w:lang w:eastAsia="zh-CN"/>
          </w:rPr>
          <w:t>(一)、供应链战略规划</w:t>
        </w:r>
        <w:r>
          <w:tab/>
        </w:r>
        <w:r>
          <w:fldChar w:fldCharType="begin"/>
        </w:r>
        <w:r>
          <w:instrText xml:space="preserve"> PAGEREF _Toc15850 \h </w:instrText>
        </w:r>
        <w:r>
          <w:fldChar w:fldCharType="separate"/>
        </w:r>
        <w:r>
          <w:t>59</w:t>
        </w:r>
        <w:r>
          <w:fldChar w:fldCharType="end"/>
        </w:r>
      </w:hyperlink>
    </w:p>
    <w:p>
      <w:pPr>
        <w:pStyle w:val="TOC2"/>
        <w:tabs>
          <w:tab w:val="right" w:leader="dot" w:pos="8306"/>
        </w:tabs>
      </w:pPr>
      <w:hyperlink w:anchor="_Toc24259" w:history="1">
        <w:r>
          <w:rPr>
            <w:rFonts w:ascii="仿宋" w:eastAsia="仿宋" w:hAnsi="仿宋" w:cs="仿宋" w:hint="eastAsia"/>
            <w:lang w:eastAsia="zh-CN"/>
          </w:rPr>
          <w:t>(二)、供应商选择与合作</w:t>
        </w:r>
        <w:r>
          <w:tab/>
        </w:r>
        <w:r>
          <w:fldChar w:fldCharType="begin"/>
        </w:r>
        <w:r>
          <w:instrText xml:space="preserve"> PAGEREF _Toc24259 \h </w:instrText>
        </w:r>
        <w:r>
          <w:fldChar w:fldCharType="separate"/>
        </w:r>
        <w:r>
          <w:t>61</w:t>
        </w:r>
        <w:r>
          <w:fldChar w:fldCharType="end"/>
        </w:r>
      </w:hyperlink>
    </w:p>
    <w:p>
      <w:pPr>
        <w:pStyle w:val="TOC2"/>
        <w:tabs>
          <w:tab w:val="right" w:leader="dot" w:pos="8306"/>
        </w:tabs>
      </w:pPr>
      <w:hyperlink w:anchor="_Toc3882" w:history="1">
        <w:r>
          <w:rPr>
            <w:rFonts w:ascii="仿宋" w:eastAsia="仿宋" w:hAnsi="仿宋" w:cs="仿宋" w:hint="eastAsia"/>
            <w:lang w:eastAsia="zh-CN"/>
          </w:rPr>
          <w:t>(三)、物流与库存管理</w:t>
        </w:r>
        <w:r>
          <w:tab/>
        </w:r>
        <w:r>
          <w:fldChar w:fldCharType="begin"/>
        </w:r>
        <w:r>
          <w:instrText xml:space="preserve"> PAGEREF _Toc3882 \h </w:instrText>
        </w:r>
        <w:r>
          <w:fldChar w:fldCharType="separate"/>
        </w:r>
        <w:r>
          <w:t>62</w:t>
        </w:r>
        <w:r>
          <w:fldChar w:fldCharType="end"/>
        </w:r>
      </w:hyperlink>
    </w:p>
    <w:p>
      <w:pPr>
        <w:pStyle w:val="TOC1"/>
        <w:tabs>
          <w:tab w:val="right" w:leader="dot" w:pos="8306"/>
        </w:tabs>
      </w:pPr>
      <w:hyperlink w:anchor="_Toc6032" w:history="1">
        <w:r>
          <w:rPr>
            <w:rFonts w:ascii="仿宋" w:eastAsia="仿宋" w:hAnsi="仿宋" w:cs="仿宋" w:hint="eastAsia"/>
            <w:lang w:eastAsia="zh-CN"/>
          </w:rPr>
          <w:t>十五、空气净化设备项目工程方案分析</w:t>
        </w:r>
        <w:r>
          <w:tab/>
        </w:r>
        <w:r>
          <w:fldChar w:fldCharType="begin"/>
        </w:r>
        <w:r>
          <w:instrText xml:space="preserve"> PAGEREF _Toc6032 \h </w:instrText>
        </w:r>
        <w:r>
          <w:fldChar w:fldCharType="separate"/>
        </w:r>
        <w:r>
          <w:t>63</w:t>
        </w:r>
        <w:r>
          <w:fldChar w:fldCharType="end"/>
        </w:r>
      </w:hyperlink>
    </w:p>
    <w:p>
      <w:pPr>
        <w:pStyle w:val="TOC2"/>
        <w:tabs>
          <w:tab w:val="right" w:leader="dot" w:pos="8306"/>
        </w:tabs>
      </w:pPr>
      <w:hyperlink w:anchor="_Toc31295" w:history="1">
        <w:r>
          <w:rPr>
            <w:rFonts w:ascii="仿宋" w:eastAsia="仿宋" w:hAnsi="仿宋" w:cs="仿宋" w:hint="eastAsia"/>
            <w:lang w:eastAsia="zh-CN"/>
          </w:rPr>
          <w:t>(一)、建筑工程设计原则</w:t>
        </w:r>
        <w:r>
          <w:tab/>
        </w:r>
        <w:r>
          <w:fldChar w:fldCharType="begin"/>
        </w:r>
        <w:r>
          <w:instrText xml:space="preserve"> PAGEREF _Toc31295 \h </w:instrText>
        </w:r>
        <w:r>
          <w:fldChar w:fldCharType="separate"/>
        </w:r>
        <w:r>
          <w:t>63</w:t>
        </w:r>
        <w:r>
          <w:fldChar w:fldCharType="end"/>
        </w:r>
      </w:hyperlink>
    </w:p>
    <w:p>
      <w:pPr>
        <w:pStyle w:val="TOC2"/>
        <w:tabs>
          <w:tab w:val="right" w:leader="dot" w:pos="8306"/>
        </w:tabs>
      </w:pPr>
      <w:hyperlink w:anchor="_Toc17534" w:history="1">
        <w:r>
          <w:rPr>
            <w:rFonts w:ascii="仿宋" w:eastAsia="仿宋" w:hAnsi="仿宋" w:cs="仿宋" w:hint="eastAsia"/>
            <w:lang w:eastAsia="zh-CN"/>
          </w:rPr>
          <w:t>(二)、土建工程建设指标</w:t>
        </w:r>
        <w:r>
          <w:tab/>
        </w:r>
        <w:r>
          <w:fldChar w:fldCharType="begin"/>
        </w:r>
        <w:r>
          <w:instrText xml:space="preserve"> PAGEREF _Toc17534 \h </w:instrText>
        </w:r>
        <w:r>
          <w:fldChar w:fldCharType="separate"/>
        </w:r>
        <w:r>
          <w:t>67</w:t>
        </w:r>
        <w:r>
          <w:fldChar w:fldCharType="end"/>
        </w:r>
      </w:hyperlink>
    </w:p>
    <w:p>
      <w:pPr>
        <w:pStyle w:val="TOC1"/>
        <w:tabs>
          <w:tab w:val="right" w:leader="dot" w:pos="8306"/>
        </w:tabs>
      </w:pPr>
      <w:hyperlink w:anchor="_Toc7433" w:history="1">
        <w:r>
          <w:rPr>
            <w:rFonts w:ascii="仿宋" w:eastAsia="仿宋" w:hAnsi="仿宋" w:cs="仿宋" w:hint="eastAsia"/>
            <w:lang w:eastAsia="zh-CN"/>
          </w:rPr>
          <w:t>十六、空气净化设备项目实施保障措施</w:t>
        </w:r>
        <w:r>
          <w:tab/>
        </w:r>
        <w:r>
          <w:fldChar w:fldCharType="begin"/>
        </w:r>
        <w:r>
          <w:instrText xml:space="preserve"> PAGEREF _Toc7433 \h </w:instrText>
        </w:r>
        <w:r>
          <w:fldChar w:fldCharType="separate"/>
        </w:r>
        <w:r>
          <w:t>68</w:t>
        </w:r>
        <w:r>
          <w:fldChar w:fldCharType="end"/>
        </w:r>
      </w:hyperlink>
    </w:p>
    <w:p>
      <w:pPr>
        <w:pStyle w:val="TOC2"/>
        <w:tabs>
          <w:tab w:val="right" w:leader="dot" w:pos="8306"/>
        </w:tabs>
      </w:pPr>
      <w:hyperlink w:anchor="_Toc772" w:history="1">
        <w:r>
          <w:rPr>
            <w:rFonts w:ascii="仿宋" w:eastAsia="仿宋" w:hAnsi="仿宋" w:cs="仿宋" w:hint="eastAsia"/>
            <w:lang w:eastAsia="zh-CN"/>
          </w:rPr>
          <w:t>(一)、空气净化设备项目实施保障机制</w:t>
        </w:r>
        <w:r>
          <w:tab/>
        </w:r>
        <w:r>
          <w:fldChar w:fldCharType="begin"/>
        </w:r>
        <w:r>
          <w:instrText xml:space="preserve"> PAGEREF _Toc772 \h </w:instrText>
        </w:r>
        <w:r>
          <w:fldChar w:fldCharType="separate"/>
        </w:r>
        <w:r>
          <w:t>68</w:t>
        </w:r>
        <w:r>
          <w:fldChar w:fldCharType="end"/>
        </w:r>
      </w:hyperlink>
    </w:p>
    <w:p>
      <w:pPr>
        <w:pStyle w:val="TOC2"/>
        <w:tabs>
          <w:tab w:val="right" w:leader="dot" w:pos="8306"/>
        </w:tabs>
      </w:pPr>
      <w:hyperlink w:anchor="_Toc494" w:history="1">
        <w:r>
          <w:rPr>
            <w:rFonts w:ascii="仿宋" w:eastAsia="仿宋" w:hAnsi="仿宋" w:cs="仿宋" w:hint="eastAsia"/>
            <w:lang w:eastAsia="zh-CN"/>
          </w:rPr>
          <w:t>(二)、空气净化设备项目法律合规要求</w:t>
        </w:r>
        <w:r>
          <w:tab/>
        </w:r>
        <w:r>
          <w:fldChar w:fldCharType="begin"/>
        </w:r>
        <w:r>
          <w:instrText xml:space="preserve"> PAGEREF _Toc494 \h </w:instrText>
        </w:r>
        <w:r>
          <w:fldChar w:fldCharType="separate"/>
        </w:r>
        <w:r>
          <w:t>72</w:t>
        </w:r>
        <w:r>
          <w:fldChar w:fldCharType="end"/>
        </w:r>
      </w:hyperlink>
    </w:p>
    <w:p>
      <w:pPr>
        <w:pStyle w:val="TOC2"/>
        <w:tabs>
          <w:tab w:val="right" w:leader="dot" w:pos="8306"/>
        </w:tabs>
      </w:pPr>
      <w:hyperlink w:anchor="_Toc13198" w:history="1">
        <w:r>
          <w:rPr>
            <w:rFonts w:ascii="仿宋" w:eastAsia="仿宋" w:hAnsi="仿宋" w:cs="仿宋" w:hint="eastAsia"/>
            <w:lang w:eastAsia="zh-CN"/>
          </w:rPr>
          <w:t>(三)、空气净化设备项目合同管理与法律事务</w:t>
        </w:r>
        <w:r>
          <w:tab/>
        </w:r>
        <w:r>
          <w:fldChar w:fldCharType="begin"/>
        </w:r>
        <w:r>
          <w:instrText xml:space="preserve"> PAGEREF _Toc13198 \h </w:instrText>
        </w:r>
        <w:r>
          <w:fldChar w:fldCharType="separate"/>
        </w:r>
        <w:r>
          <w:t>76</w:t>
        </w:r>
        <w:r>
          <w:fldChar w:fldCharType="end"/>
        </w:r>
      </w:hyperlink>
    </w:p>
    <w:p>
      <w:pPr>
        <w:pStyle w:val="TOC2"/>
        <w:tabs>
          <w:tab w:val="right" w:leader="dot" w:pos="8306"/>
        </w:tabs>
      </w:pPr>
      <w:hyperlink w:anchor="_Toc4294" w:history="1">
        <w:r>
          <w:rPr>
            <w:rFonts w:ascii="仿宋" w:eastAsia="仿宋" w:hAnsi="仿宋" w:cs="仿宋" w:hint="eastAsia"/>
            <w:lang w:eastAsia="zh-CN"/>
          </w:rPr>
          <w:t>(四)、空气净化设备项目知识产权保护策略</w:t>
        </w:r>
        <w:r>
          <w:tab/>
        </w:r>
        <w:r>
          <w:fldChar w:fldCharType="begin"/>
        </w:r>
        <w:r>
          <w:instrText xml:space="preserve"> PAGEREF _Toc4294 \h </w:instrText>
        </w:r>
        <w:r>
          <w:fldChar w:fldCharType="separate"/>
        </w:r>
        <w:r>
          <w:t>82</w:t>
        </w:r>
        <w:r>
          <w:fldChar w:fldCharType="end"/>
        </w:r>
      </w:hyperlink>
    </w:p>
    <w:p>
      <w:pPr>
        <w:pStyle w:val="TOC1"/>
        <w:tabs>
          <w:tab w:val="right" w:leader="dot" w:pos="8306"/>
        </w:tabs>
      </w:pPr>
      <w:hyperlink w:anchor="_Toc27462" w:history="1">
        <w:r>
          <w:rPr>
            <w:rFonts w:ascii="仿宋" w:eastAsia="仿宋" w:hAnsi="仿宋" w:cs="仿宋" w:hint="eastAsia"/>
            <w:lang w:eastAsia="zh-CN"/>
          </w:rPr>
          <w:t>十七、空气净化设备项目变更管理</w:t>
        </w:r>
        <w:r>
          <w:tab/>
        </w:r>
        <w:r>
          <w:fldChar w:fldCharType="begin"/>
        </w:r>
        <w:r>
          <w:instrText xml:space="preserve"> PAGEREF _Toc27462 \h </w:instrText>
        </w:r>
        <w:r>
          <w:fldChar w:fldCharType="separate"/>
        </w:r>
        <w:r>
          <w:t>85</w:t>
        </w:r>
        <w:r>
          <w:fldChar w:fldCharType="end"/>
        </w:r>
      </w:hyperlink>
    </w:p>
    <w:p>
      <w:pPr>
        <w:pStyle w:val="TOC2"/>
        <w:tabs>
          <w:tab w:val="right" w:leader="dot" w:pos="8306"/>
        </w:tabs>
      </w:pPr>
      <w:hyperlink w:anchor="_Toc27642" w:history="1">
        <w:r>
          <w:rPr>
            <w:rFonts w:ascii="仿宋" w:eastAsia="仿宋" w:hAnsi="仿宋" w:cs="仿宋" w:hint="eastAsia"/>
            <w:lang w:eastAsia="zh-CN"/>
          </w:rPr>
          <w:t>(一)、变更申请与评估</w:t>
        </w:r>
        <w:r>
          <w:tab/>
        </w:r>
        <w:r>
          <w:fldChar w:fldCharType="begin"/>
        </w:r>
        <w:r>
          <w:instrText xml:space="preserve"> PAGEREF _Toc27642 \h </w:instrText>
        </w:r>
        <w:r>
          <w:fldChar w:fldCharType="separate"/>
        </w:r>
        <w:r>
          <w:t>85</w:t>
        </w:r>
        <w:r>
          <w:fldChar w:fldCharType="end"/>
        </w:r>
      </w:hyperlink>
    </w:p>
    <w:p>
      <w:pPr>
        <w:pStyle w:val="TOC2"/>
        <w:tabs>
          <w:tab w:val="right" w:leader="dot" w:pos="8306"/>
        </w:tabs>
      </w:pPr>
      <w:hyperlink w:anchor="_Toc17720" w:history="1">
        <w:r>
          <w:rPr>
            <w:rFonts w:ascii="仿宋" w:eastAsia="仿宋" w:hAnsi="仿宋" w:cs="仿宋" w:hint="eastAsia"/>
            <w:lang w:eastAsia="zh-CN"/>
          </w:rPr>
          <w:t>(二)、变更实施与控制</w:t>
        </w:r>
        <w:r>
          <w:tab/>
        </w:r>
        <w:r>
          <w:fldChar w:fldCharType="begin"/>
        </w:r>
        <w:r>
          <w:instrText xml:space="preserve"> PAGEREF _Toc17720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85"/>
      <w:r>
        <w:rPr>
          <w:rFonts w:ascii="仿宋" w:eastAsia="仿宋" w:hAnsi="仿宋" w:cs="仿宋" w:hint="eastAsia"/>
          <w:sz w:val="28"/>
          <w:lang w:eastAsia="zh-CN"/>
        </w:rPr>
        <w:t>一、空气净化设备项目建设单位说明</w:t>
      </w:r>
      <w:bookmarkEnd w:id="2"/>
    </w:p>
    <w:p>
      <w:pPr>
        <w:pStyle w:val="Heading2"/>
        <w:rPr>
          <w:rFonts w:ascii="仿宋" w:eastAsia="仿宋" w:hAnsi="仿宋" w:cs="仿宋" w:hint="eastAsia"/>
          <w:lang w:eastAsia="zh-CN"/>
        </w:rPr>
      </w:pPr>
      <w:bookmarkStart w:id="3" w:name="_Toc28801"/>
      <w:r>
        <w:rPr>
          <w:rFonts w:ascii="仿宋" w:eastAsia="仿宋" w:hAnsi="仿宋" w:cs="仿宋" w:hint="eastAsia"/>
          <w:lang w:eastAsia="zh-CN"/>
        </w:rPr>
        <w:t>(一)、空气净化设备项目承办单位基本情况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7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气净化设备项目承办单位的XXXX，我们着眼于实现可持续的经济效益。通过技术创新和解决方案的提供，公司预计在空气净化设备项目执行期间将获得可观的收入增长。这一收入来源主要包括空气净化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同时，我们注重成本控制和效率提升，以确保空气净化设备项目的可持续盈利。透过精细的管理和资源优化，公司期望实现空气净化设备项目利润最大化。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气净化设备项目实施进行全面的投资评估，包括空气净化设备项目启动阶段的资金投入和后续运营成本。通过对空气净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空气净化设备项目实施过程中具备足够的资金流动性，公司将进行详尽的现金流分析。这包括资金需求的合理预测、空气净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716"/>
      <w:r>
        <w:rPr>
          <w:rFonts w:ascii="仿宋" w:eastAsia="仿宋" w:hAnsi="仿宋" w:cs="仿宋" w:hint="eastAsia"/>
          <w:sz w:val="28"/>
          <w:lang w:eastAsia="zh-CN"/>
        </w:rPr>
        <w:t>二、空气净化设备项目土建工程</w:t>
      </w:r>
      <w:bookmarkEnd w:id="5"/>
    </w:p>
    <w:p>
      <w:pPr>
        <w:pStyle w:val="Heading2"/>
        <w:rPr>
          <w:rFonts w:ascii="仿宋" w:eastAsia="仿宋" w:hAnsi="仿宋" w:cs="仿宋" w:hint="eastAsia"/>
          <w:lang w:eastAsia="zh-CN"/>
        </w:rPr>
      </w:pPr>
      <w:bookmarkStart w:id="6" w:name="_Toc2815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在空气净化设备项目的建筑工程设计中，我们将秉承一系列重要的设计原则，以确保空气净化设备项目建筑在功能、美观、可持续性等方面达到最佳效果。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首要原则是确保建筑的功能性得到最大化的发挥。我们将充分理解空气净化设备项目的实际需求，合理布局各个功能区域，保证建筑在满足业务需求的同时，提供高效的工作环境。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在建筑设计中，我们将综合考虑建设和运营成本。通过精细的经济效益分析，确保设计方案在高效利用资源的同时，对空气净化设备项目的长期盈利能力有积极的贡献。</w:t>
      </w:r>
    </w:p>
    <w:p>
      <w:pPr>
        <w:pStyle w:val="Heading2"/>
        <w:ind w:firstLine="560" w:firstLineChars="200"/>
        <w:rPr>
          <w:rFonts w:ascii="仿宋" w:eastAsia="仿宋" w:hAnsi="仿宋" w:cs="仿宋" w:hint="eastAsia"/>
          <w:sz w:val="28"/>
          <w:lang w:eastAsia="zh-CN"/>
        </w:rPr>
      </w:pPr>
      <w:bookmarkStart w:id="7" w:name="_Toc2514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设备项目的土建工程设计中，我们将精准设定设计年限，结合空气净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气净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46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空气净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气净化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气净化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63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本期工程空气净化设备项目预计总建筑面积XXX平方米，其中：计容建筑面积XXX平方米，计划建筑工程投资XX万元，占空气净化设备项目总投资的XX%。</w:t>
      </w:r>
    </w:p>
    <w:p>
      <w:pPr>
        <w:pStyle w:val="Heading1"/>
        <w:ind w:firstLine="560" w:firstLineChars="200"/>
        <w:rPr>
          <w:rFonts w:ascii="仿宋" w:eastAsia="仿宋" w:hAnsi="仿宋" w:cs="仿宋" w:hint="eastAsia"/>
          <w:sz w:val="28"/>
          <w:lang w:eastAsia="zh-CN"/>
        </w:rPr>
      </w:pPr>
      <w:bookmarkStart w:id="10" w:name="_Toc9020"/>
      <w:r>
        <w:rPr>
          <w:rFonts w:ascii="仿宋" w:eastAsia="仿宋" w:hAnsi="仿宋" w:cs="仿宋" w:hint="eastAsia"/>
          <w:sz w:val="28"/>
          <w:lang w:eastAsia="zh-CN"/>
        </w:rPr>
        <w:t>三、空气净化设备项目绩效评估</w:t>
      </w:r>
      <w:bookmarkEnd w:id="10"/>
    </w:p>
    <w:p>
      <w:pPr>
        <w:pStyle w:val="Heading2"/>
        <w:rPr>
          <w:rFonts w:ascii="仿宋" w:eastAsia="仿宋" w:hAnsi="仿宋" w:cs="仿宋" w:hint="eastAsia"/>
          <w:lang w:eastAsia="zh-CN"/>
        </w:rPr>
      </w:pPr>
      <w:bookmarkStart w:id="11" w:name="_Toc79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设备项目中，我们设计了一套全面的绩效评估指标，以确保空气净化设备项目的可控和成功交付。这些指标跨足空气净化设备项目目标、成本、进度和质量等多个维度，为我们提供了全面洞察空气净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设备项目目标达成率是我们关注的首要指标。我们设定了明确的目标，并通过定期监测和评估，迅速发现并应对潜在的目标偏差。这为空气净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成本绩效是另一个核心关注点。通过实际成本与预算成本的对比分析，我们深入了解成本差异的原因，及时调整资源分配，保持空气净化设备项目在经济效益方面的合理水平。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设备项目进度作为关键的绩效指标之一，得到了精心的关注。我们制定了详细的空气净化设备项目进度计划，并设立了进度符合度指标，确保实际进度与计划进度保持一致。这使我们能够快速发现和解决潜在的进度问题，保持空气净化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气净化设备项目绩效的不可或缺的一环。我们引入了一系列的质量标准和客户满意度指标，以确保空气净化设备项目交付的成果在质量上达到或超越预期水平。通过持续监测这些指标，我们努力提升空气净化设备项目整体质量水平，为空气净化设备项目的成功交付提供有力保障。通过这些科学且全面的绩效评估，我们能够更好地引导空气净化设备项目的持续改进，确保空气净化设备项目目标的顺利达成。</w:t>
      </w:r>
    </w:p>
    <w:p>
      <w:pPr>
        <w:pStyle w:val="Heading2"/>
        <w:ind w:firstLine="560" w:firstLineChars="200"/>
        <w:rPr>
          <w:rFonts w:ascii="仿宋" w:eastAsia="仿宋" w:hAnsi="仿宋" w:cs="仿宋" w:hint="eastAsia"/>
          <w:sz w:val="28"/>
          <w:lang w:eastAsia="zh-CN"/>
        </w:rPr>
      </w:pPr>
      <w:bookmarkStart w:id="12" w:name="_Toc513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绩效评估是空气净化设备项目中的关键环节，为确保空气净化设备项目达到预期目标，我们采用了多层次、多维度的绩效评估方法。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气净化设备项目的战略目标对齐，确保每个决策和行动都与空气净化设备项目整体目标保持一致。团队会定期召开战略对齐会议，审视当前工作与空气净化设备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空气净化设备项目进度、质量、成本和风险等方面。这些指标通过数据收集和分析，为空气净化设备项目管理团队提供了客观的评估依据。例如，我们通过空气净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绩效评估不仅仅停留在空气净化设备项目内部，还考虑了空气净化设备项目对外部环境的影响。我们定期进行干系人满意度调查，以了解各利益相关方对空气净化设备项目的期望和满意度，并及时做出调整。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这种多层次、多角度的绩效评估方法，使得我们能够全面了解空气净化设备项目的运行状态，及时做出调整，确保空气净化设备项目在不断变化的环境中保持稳健前行。</w:t>
      </w:r>
    </w:p>
    <w:p>
      <w:pPr>
        <w:pStyle w:val="Heading2"/>
        <w:ind w:firstLine="560" w:firstLineChars="200"/>
        <w:rPr>
          <w:rFonts w:ascii="仿宋" w:eastAsia="仿宋" w:hAnsi="仿宋" w:cs="仿宋" w:hint="eastAsia"/>
          <w:sz w:val="28"/>
          <w:lang w:eastAsia="zh-CN"/>
        </w:rPr>
      </w:pPr>
      <w:bookmarkStart w:id="13" w:name="_Toc2619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为了确保空气净化设备项目的有效管理和不断优化，我们采用了精心设计的绩效评估周期。这个周期旨在实现灵活、实时和全面的评估，以适应空气净化设备项目执行中的各种挑战。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气净化设备项目的不同需求，分为短期、中期和长期。短期评估关注每个迭代或工作周期，以及时发现和解决当前任务中的问题。中期评估涵盖几个迭代，深入了解整体空气净化设备项目的趋势和性能。长期评估则着眼于整个空气净化设备项目阶段，确保空气净化设备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气净化设备项目管理工具和协作平台，团队成员能够随时更新和分享空气净化设备项目数据。这种实时性的反馈机制使我们能够及时察觉潜在问题，快速调整，保持空气净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气净化设备项目的决策制定密不可分。每个周期的空气净化设备项目回顾会议成为集体总结经验、识别问题深层次原因并找到创新解决方案的平台。这种定期的反思与调整机制使空气净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3374"/>
      <w:r>
        <w:rPr>
          <w:rFonts w:ascii="仿宋" w:eastAsia="仿宋" w:hAnsi="仿宋" w:cs="仿宋" w:hint="eastAsia"/>
          <w:sz w:val="28"/>
          <w:lang w:eastAsia="zh-CN"/>
        </w:rPr>
        <w:t>四、空气净化设备项目危机管理</w:t>
      </w:r>
      <w:bookmarkEnd w:id="14"/>
    </w:p>
    <w:p>
      <w:pPr>
        <w:pStyle w:val="Heading2"/>
        <w:rPr>
          <w:rFonts w:ascii="仿宋" w:eastAsia="仿宋" w:hAnsi="仿宋" w:cs="仿宋" w:hint="eastAsia"/>
          <w:lang w:eastAsia="zh-CN"/>
        </w:rPr>
      </w:pPr>
      <w:bookmarkStart w:id="15" w:name="_Toc193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设备项目危机管理中，危机预警与识别是确保空气净化设备项目稳健运行的核心步骤。通过建立全面的监测机制，空气净化设备项目团队旨在及时发现和理解潜在的风险和危机因素，以便采取及时的预防和应对措施，确保空气净化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首先，通过深入的风险评估，空气净化设备项目团队全面分析了整个空气净化设备项目和各个阶段可能存在的威胁。这包括准确评估每个潜在风险的发生概率和可能影响的程度，为后续危机预警提供了有力支持。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气净化设备项目团队着重于明确定义空气净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气净化设备项目进展的持续监控，团队能够及时发现潜在问题并作出迅速反应。空气净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在这一阶段，团队的专业素养和反应速度将发挥至关重要的作用，以确保潜在危机能够在初期得到有效的处理，最大程度地减轻负面影响。通过危机预警与识别，空气净化设备项目得以更有序、可控地推进。</w:t>
      </w:r>
    </w:p>
    <w:p>
      <w:pPr>
        <w:pStyle w:val="Heading2"/>
        <w:ind w:firstLine="560" w:firstLineChars="200"/>
        <w:rPr>
          <w:rFonts w:ascii="仿宋" w:eastAsia="仿宋" w:hAnsi="仿宋" w:cs="仿宋" w:hint="eastAsia"/>
          <w:sz w:val="28"/>
          <w:lang w:eastAsia="zh-CN"/>
        </w:rPr>
      </w:pPr>
      <w:bookmarkStart w:id="16" w:name="_Toc1380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在危机发生时，空气净化设备项目团队立即行动，成立了应急小组。该小组的任务是迅速制定并实施紧急应对措施，以最小化潜在损失。以下是采取的主要措施：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暂停空气净化设备项目进度：为遏制危机蔓延，空气净化设备项目暂时停止进行，以便全面评估当前状况。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资源重新分配：重新评估空气净化设备项目资源的分配，确保最大限度地减小损失。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实时沟通：与关键利益相关者建立实时沟通机制，向他们传递空气净化设备项目危机的实际状况，保障空气净化设备项目核心利益。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在紧急应对的同时，空气净化设备项目团队强调了团队协作和有效沟通的重要性。以下是团队协作的关键举措：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信息共享机制：建立了信息共享平台，确保团队成员能够及时获取空气净化设备项目危机的实时信息。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领导者沟通：空气净化设备项目领导者通过定期会议和即时沟通工具，指导团队应对危机，保持团队稳定运行。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随着危机得到初步控制，空气净化设备项目团队转向制定恢复计划，以确保空气净化设备项目能够从中迅速恢复。主要恢复计划包括：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修复受损的进度计划：重新评估空气净化设备项目进度，制定修复计划，确保空气净化设备项目尽快回归正常进程。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重新调整资源分配：优化资源分配，确保空气净化设备项目在有限资源下高效运转。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风险管理机制加强：对空气净化设备项目风险进行全面评估，制定更强化的风险管理策略，以预防未来可能的危机。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1337"/>
      <w:r>
        <w:rPr>
          <w:rFonts w:ascii="仿宋" w:eastAsia="仿宋" w:hAnsi="仿宋" w:cs="仿宋" w:hint="eastAsia"/>
          <w:sz w:val="28"/>
          <w:lang w:eastAsia="zh-CN"/>
        </w:rPr>
        <w:t>五、空气净化设备项目文档管理</w:t>
      </w:r>
      <w:bookmarkEnd w:id="17"/>
    </w:p>
    <w:p>
      <w:pPr>
        <w:pStyle w:val="Heading2"/>
        <w:rPr>
          <w:rFonts w:ascii="仿宋" w:eastAsia="仿宋" w:hAnsi="仿宋" w:cs="仿宋" w:hint="eastAsia"/>
          <w:lang w:eastAsia="zh-CN"/>
        </w:rPr>
      </w:pPr>
      <w:bookmarkStart w:id="18" w:name="_Toc3170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空气净化设备项目高度重视文档的质量和准确性，以支持空气净化设备项目的各项活动和决策。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设备项目文档的编制始于空气净化设备项目计划的初期，我们制定了详细的文档编制计划，明确了每个文档的内容、格式和编写责任人。在空气净化设备项目启动阶段，我们首先编制了空气净化设备项目章程，明确定义了空气净化设备项目的目标、范围、风险等关键要素。随后，空气净化设备项目团队根据计划陆续编制了需求文档、设计文档、测试文档等各类文档，确保空气净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净化设备项目管理中的重要环节，旨在确保空气净化设备项目文档符合质量标准和空气净化设备项目需求。在空气净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净化设备项目相关利益方和专业领域的专家对文档进行独立审查。这有助于获取更全面、客观的反馈，确保空气净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空气净化设备项目在文档编制与审查方面建立了严格的管理机制，通过规范的流程和多维度的审查，确保空气净化设备项目文档的质量、准确性和可靠性，为空气净化设备项目的顺利推进提供了有力支持。</w:t>
      </w:r>
    </w:p>
    <w:p>
      <w:pPr>
        <w:pStyle w:val="Heading2"/>
        <w:ind w:firstLine="560" w:firstLineChars="200"/>
        <w:rPr>
          <w:rFonts w:ascii="仿宋" w:eastAsia="仿宋" w:hAnsi="仿宋" w:cs="仿宋" w:hint="eastAsia"/>
          <w:sz w:val="28"/>
          <w:lang w:eastAsia="zh-CN"/>
        </w:rPr>
      </w:pPr>
      <w:bookmarkStart w:id="19" w:name="_Toc2085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我们通过多渠道发布文档，包括电子邮件、空气净化设备项目管理平台、内部网站等，以满足不同团队成员的偏好和需求。多渠道发布确保了信息的全面覆盖。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我们采用了精细的权限控制，确保只有授权人员可以访问敏感信息。这种安全措施保护了空气净化设备项目文档的机密性，防止了未经授权的信息泄露。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200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净化设备项目生命周期中一个至关重要的环节，直接关系到空气净化设备项目信息的长期保存和历史记录的完整性。在空气净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https://d.book118.com/037015012130006024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5C5C98"/>
    <w:rsid w:val="5D5C5C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1501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2023-12-30T06:56:00Z</dcterms:created>
  <dcterms:modified xsi:type="dcterms:W3CDTF">2023-12-30T06:57:13Z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728D47A4A35D448FBA8100882CBAED05_11</vt:lpwstr>
  </property>
  <property fmtid="{D5CDD505-2E9C-101B-9397-08002B2CF9AE}" pid="3" name="KSOProductBuildVer">
    <vt:lpwstr>2052-12.1.0.16120</vt:lpwstr>
  </property>
</Properties>
</file>