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抗贫血药项目规划设计纲要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 w:history="1">
        <w:r>
          <w:rPr>
            <w:rFonts w:ascii="仿宋" w:eastAsia="仿宋" w:hAnsi="仿宋" w:cs="仿宋" w:hint="eastAsia"/>
            <w:lang w:eastAsia="zh-CN"/>
          </w:rPr>
          <w:t>概论</w:t>
        </w:r>
        <w:r>
          <w:tab/>
        </w:r>
        <w:r>
          <w:fldChar w:fldCharType="begin"/>
        </w:r>
        <w:r>
          <w:instrText xml:space="preserve"> PAGEREF _Toc738 \h </w:instrText>
        </w:r>
        <w:r>
          <w:fldChar w:fldCharType="separate"/>
        </w:r>
        <w:r>
          <w:t>3</w:t>
        </w:r>
        <w:r>
          <w:fldChar w:fldCharType="end"/>
        </w:r>
      </w:hyperlink>
    </w:p>
    <w:p>
      <w:pPr>
        <w:pStyle w:val="TOC1"/>
        <w:tabs>
          <w:tab w:val="right" w:leader="dot" w:pos="8306"/>
        </w:tabs>
      </w:pPr>
      <w:hyperlink w:anchor="_Toc22572" w:history="1">
        <w:r>
          <w:rPr>
            <w:rFonts w:ascii="仿宋" w:eastAsia="仿宋" w:hAnsi="仿宋" w:cs="仿宋" w:hint="eastAsia"/>
            <w:lang w:eastAsia="zh-CN"/>
          </w:rPr>
          <w:t>一、抗贫血药项目选址可行性分析</w:t>
        </w:r>
        <w:r>
          <w:tab/>
        </w:r>
        <w:r>
          <w:fldChar w:fldCharType="begin"/>
        </w:r>
        <w:r>
          <w:instrText xml:space="preserve"> PAGEREF _Toc22572 \h </w:instrText>
        </w:r>
        <w:r>
          <w:fldChar w:fldCharType="separate"/>
        </w:r>
        <w:r>
          <w:t>3</w:t>
        </w:r>
        <w:r>
          <w:fldChar w:fldCharType="end"/>
        </w:r>
      </w:hyperlink>
    </w:p>
    <w:p>
      <w:pPr>
        <w:pStyle w:val="TOC2"/>
        <w:tabs>
          <w:tab w:val="right" w:leader="dot" w:pos="8306"/>
        </w:tabs>
      </w:pPr>
      <w:hyperlink w:anchor="_Toc1230" w:history="1">
        <w:r>
          <w:rPr>
            <w:rFonts w:ascii="仿宋" w:eastAsia="仿宋" w:hAnsi="仿宋" w:cs="仿宋" w:hint="eastAsia"/>
            <w:lang w:eastAsia="zh-CN"/>
          </w:rPr>
          <w:t>(一)、抗贫血药项目选址</w:t>
        </w:r>
        <w:r>
          <w:tab/>
        </w:r>
        <w:r>
          <w:fldChar w:fldCharType="begin"/>
        </w:r>
        <w:r>
          <w:instrText xml:space="preserve"> PAGEREF _Toc1230 \h </w:instrText>
        </w:r>
        <w:r>
          <w:fldChar w:fldCharType="separate"/>
        </w:r>
        <w:r>
          <w:t>3</w:t>
        </w:r>
        <w:r>
          <w:fldChar w:fldCharType="end"/>
        </w:r>
      </w:hyperlink>
    </w:p>
    <w:p>
      <w:pPr>
        <w:pStyle w:val="TOC2"/>
        <w:tabs>
          <w:tab w:val="right" w:leader="dot" w:pos="8306"/>
        </w:tabs>
      </w:pPr>
      <w:hyperlink w:anchor="_Toc8345" w:history="1">
        <w:r>
          <w:rPr>
            <w:rFonts w:ascii="仿宋" w:eastAsia="仿宋" w:hAnsi="仿宋" w:cs="仿宋" w:hint="eastAsia"/>
            <w:lang w:eastAsia="zh-CN"/>
          </w:rPr>
          <w:t>(二)、用地控制指标</w:t>
        </w:r>
        <w:r>
          <w:tab/>
        </w:r>
        <w:r>
          <w:fldChar w:fldCharType="begin"/>
        </w:r>
        <w:r>
          <w:instrText xml:space="preserve"> PAGEREF _Toc8345 \h </w:instrText>
        </w:r>
        <w:r>
          <w:fldChar w:fldCharType="separate"/>
        </w:r>
        <w:r>
          <w:t>3</w:t>
        </w:r>
        <w:r>
          <w:fldChar w:fldCharType="end"/>
        </w:r>
      </w:hyperlink>
    </w:p>
    <w:p>
      <w:pPr>
        <w:pStyle w:val="TOC2"/>
        <w:tabs>
          <w:tab w:val="right" w:leader="dot" w:pos="8306"/>
        </w:tabs>
      </w:pPr>
      <w:hyperlink w:anchor="_Toc12952" w:history="1">
        <w:r>
          <w:rPr>
            <w:rFonts w:ascii="仿宋" w:eastAsia="仿宋" w:hAnsi="仿宋" w:cs="仿宋" w:hint="eastAsia"/>
            <w:lang w:eastAsia="zh-CN"/>
          </w:rPr>
          <w:t>(三)、节约用地措施</w:t>
        </w:r>
        <w:r>
          <w:tab/>
        </w:r>
        <w:r>
          <w:fldChar w:fldCharType="begin"/>
        </w:r>
        <w:r>
          <w:instrText xml:space="preserve"> PAGEREF _Toc12952 \h </w:instrText>
        </w:r>
        <w:r>
          <w:fldChar w:fldCharType="separate"/>
        </w:r>
        <w:r>
          <w:t>5</w:t>
        </w:r>
        <w:r>
          <w:fldChar w:fldCharType="end"/>
        </w:r>
      </w:hyperlink>
    </w:p>
    <w:p>
      <w:pPr>
        <w:pStyle w:val="TOC2"/>
        <w:tabs>
          <w:tab w:val="right" w:leader="dot" w:pos="8306"/>
        </w:tabs>
      </w:pPr>
      <w:hyperlink w:anchor="_Toc11562" w:history="1">
        <w:r>
          <w:rPr>
            <w:rFonts w:ascii="仿宋" w:eastAsia="仿宋" w:hAnsi="仿宋" w:cs="仿宋" w:hint="eastAsia"/>
            <w:lang w:eastAsia="zh-CN"/>
          </w:rPr>
          <w:t>(四)、总图布置方案</w:t>
        </w:r>
        <w:r>
          <w:tab/>
        </w:r>
        <w:r>
          <w:fldChar w:fldCharType="begin"/>
        </w:r>
        <w:r>
          <w:instrText xml:space="preserve"> PAGEREF _Toc11562 \h </w:instrText>
        </w:r>
        <w:r>
          <w:fldChar w:fldCharType="separate"/>
        </w:r>
        <w:r>
          <w:t>6</w:t>
        </w:r>
        <w:r>
          <w:fldChar w:fldCharType="end"/>
        </w:r>
      </w:hyperlink>
    </w:p>
    <w:p>
      <w:pPr>
        <w:pStyle w:val="TOC2"/>
        <w:tabs>
          <w:tab w:val="right" w:leader="dot" w:pos="8306"/>
        </w:tabs>
      </w:pPr>
      <w:hyperlink w:anchor="_Toc18872" w:history="1">
        <w:r>
          <w:rPr>
            <w:rFonts w:ascii="仿宋" w:eastAsia="仿宋" w:hAnsi="仿宋" w:cs="仿宋" w:hint="eastAsia"/>
            <w:lang w:eastAsia="zh-CN"/>
          </w:rPr>
          <w:t>(五)、选址综合评价</w:t>
        </w:r>
        <w:r>
          <w:tab/>
        </w:r>
        <w:r>
          <w:fldChar w:fldCharType="begin"/>
        </w:r>
        <w:r>
          <w:instrText xml:space="preserve"> PAGEREF _Toc18872 \h </w:instrText>
        </w:r>
        <w:r>
          <w:fldChar w:fldCharType="separate"/>
        </w:r>
        <w:r>
          <w:t>7</w:t>
        </w:r>
        <w:r>
          <w:fldChar w:fldCharType="end"/>
        </w:r>
      </w:hyperlink>
    </w:p>
    <w:p>
      <w:pPr>
        <w:pStyle w:val="TOC1"/>
        <w:tabs>
          <w:tab w:val="right" w:leader="dot" w:pos="8306"/>
        </w:tabs>
      </w:pPr>
      <w:hyperlink w:anchor="_Toc13681" w:history="1">
        <w:r>
          <w:rPr>
            <w:rFonts w:ascii="仿宋" w:eastAsia="仿宋" w:hAnsi="仿宋" w:cs="仿宋" w:hint="eastAsia"/>
            <w:lang w:eastAsia="zh-CN"/>
          </w:rPr>
          <w:t>二、抗贫血药项目文档管理</w:t>
        </w:r>
        <w:r>
          <w:tab/>
        </w:r>
        <w:r>
          <w:fldChar w:fldCharType="begin"/>
        </w:r>
        <w:r>
          <w:instrText xml:space="preserve"> PAGEREF _Toc13681 \h </w:instrText>
        </w:r>
        <w:r>
          <w:fldChar w:fldCharType="separate"/>
        </w:r>
        <w:r>
          <w:t>8</w:t>
        </w:r>
        <w:r>
          <w:fldChar w:fldCharType="end"/>
        </w:r>
      </w:hyperlink>
    </w:p>
    <w:p>
      <w:pPr>
        <w:pStyle w:val="TOC2"/>
        <w:tabs>
          <w:tab w:val="right" w:leader="dot" w:pos="8306"/>
        </w:tabs>
      </w:pPr>
      <w:hyperlink w:anchor="_Toc15240" w:history="1">
        <w:r>
          <w:rPr>
            <w:rFonts w:ascii="仿宋" w:eastAsia="仿宋" w:hAnsi="仿宋" w:cs="仿宋" w:hint="eastAsia"/>
            <w:lang w:eastAsia="zh-CN"/>
          </w:rPr>
          <w:t>(一)、文档编制与审查</w:t>
        </w:r>
        <w:r>
          <w:tab/>
        </w:r>
        <w:r>
          <w:fldChar w:fldCharType="begin"/>
        </w:r>
        <w:r>
          <w:instrText xml:space="preserve"> PAGEREF _Toc15240 \h </w:instrText>
        </w:r>
        <w:r>
          <w:fldChar w:fldCharType="separate"/>
        </w:r>
        <w:r>
          <w:t>8</w:t>
        </w:r>
        <w:r>
          <w:fldChar w:fldCharType="end"/>
        </w:r>
      </w:hyperlink>
    </w:p>
    <w:p>
      <w:pPr>
        <w:pStyle w:val="TOC2"/>
        <w:tabs>
          <w:tab w:val="right" w:leader="dot" w:pos="8306"/>
        </w:tabs>
      </w:pPr>
      <w:hyperlink w:anchor="_Toc25902" w:history="1">
        <w:r>
          <w:rPr>
            <w:rFonts w:ascii="仿宋" w:eastAsia="仿宋" w:hAnsi="仿宋" w:cs="仿宋" w:hint="eastAsia"/>
            <w:lang w:eastAsia="zh-CN"/>
          </w:rPr>
          <w:t>(二)、文档发布与分发</w:t>
        </w:r>
        <w:r>
          <w:tab/>
        </w:r>
        <w:r>
          <w:fldChar w:fldCharType="begin"/>
        </w:r>
        <w:r>
          <w:instrText xml:space="preserve"> PAGEREF _Toc25902 \h </w:instrText>
        </w:r>
        <w:r>
          <w:fldChar w:fldCharType="separate"/>
        </w:r>
        <w:r>
          <w:t>9</w:t>
        </w:r>
        <w:r>
          <w:fldChar w:fldCharType="end"/>
        </w:r>
      </w:hyperlink>
    </w:p>
    <w:p>
      <w:pPr>
        <w:pStyle w:val="TOC2"/>
        <w:tabs>
          <w:tab w:val="right" w:leader="dot" w:pos="8306"/>
        </w:tabs>
      </w:pPr>
      <w:hyperlink w:anchor="_Toc11632" w:history="1">
        <w:r>
          <w:rPr>
            <w:rFonts w:ascii="仿宋" w:eastAsia="仿宋" w:hAnsi="仿宋" w:cs="仿宋" w:hint="eastAsia"/>
            <w:lang w:eastAsia="zh-CN"/>
          </w:rPr>
          <w:t>(三)、文档存档与归档</w:t>
        </w:r>
        <w:r>
          <w:tab/>
        </w:r>
        <w:r>
          <w:fldChar w:fldCharType="begin"/>
        </w:r>
        <w:r>
          <w:instrText xml:space="preserve"> PAGEREF _Toc11632 \h </w:instrText>
        </w:r>
        <w:r>
          <w:fldChar w:fldCharType="separate"/>
        </w:r>
        <w:r>
          <w:t>10</w:t>
        </w:r>
        <w:r>
          <w:fldChar w:fldCharType="end"/>
        </w:r>
      </w:hyperlink>
    </w:p>
    <w:p>
      <w:pPr>
        <w:pStyle w:val="TOC1"/>
        <w:tabs>
          <w:tab w:val="right" w:leader="dot" w:pos="8306"/>
        </w:tabs>
      </w:pPr>
      <w:hyperlink w:anchor="_Toc23102" w:history="1">
        <w:r>
          <w:rPr>
            <w:rFonts w:ascii="仿宋" w:eastAsia="仿宋" w:hAnsi="仿宋" w:cs="仿宋" w:hint="eastAsia"/>
            <w:lang w:eastAsia="zh-CN"/>
          </w:rPr>
          <w:t>三、市场分析、调研</w:t>
        </w:r>
        <w:r>
          <w:tab/>
        </w:r>
        <w:r>
          <w:fldChar w:fldCharType="begin"/>
        </w:r>
        <w:r>
          <w:instrText xml:space="preserve"> PAGEREF _Toc23102 \h </w:instrText>
        </w:r>
        <w:r>
          <w:fldChar w:fldCharType="separate"/>
        </w:r>
        <w:r>
          <w:t>12</w:t>
        </w:r>
        <w:r>
          <w:fldChar w:fldCharType="end"/>
        </w:r>
      </w:hyperlink>
    </w:p>
    <w:p>
      <w:pPr>
        <w:pStyle w:val="TOC2"/>
        <w:tabs>
          <w:tab w:val="right" w:leader="dot" w:pos="8306"/>
        </w:tabs>
      </w:pPr>
      <w:hyperlink w:anchor="_Toc899" w:history="1">
        <w:r>
          <w:rPr>
            <w:rFonts w:ascii="仿宋" w:eastAsia="仿宋" w:hAnsi="仿宋" w:cs="仿宋" w:hint="eastAsia"/>
            <w:lang w:eastAsia="zh-CN"/>
          </w:rPr>
          <w:t>(一)、抗贫血药行业分析</w:t>
        </w:r>
        <w:r>
          <w:tab/>
        </w:r>
        <w:r>
          <w:fldChar w:fldCharType="begin"/>
        </w:r>
        <w:r>
          <w:instrText xml:space="preserve"> PAGEREF _Toc899 \h </w:instrText>
        </w:r>
        <w:r>
          <w:fldChar w:fldCharType="separate"/>
        </w:r>
        <w:r>
          <w:t>12</w:t>
        </w:r>
        <w:r>
          <w:fldChar w:fldCharType="end"/>
        </w:r>
      </w:hyperlink>
    </w:p>
    <w:p>
      <w:pPr>
        <w:pStyle w:val="TOC2"/>
        <w:tabs>
          <w:tab w:val="right" w:leader="dot" w:pos="8306"/>
        </w:tabs>
      </w:pPr>
      <w:hyperlink w:anchor="_Toc30549" w:history="1">
        <w:r>
          <w:rPr>
            <w:rFonts w:ascii="仿宋" w:eastAsia="仿宋" w:hAnsi="仿宋" w:cs="仿宋" w:hint="eastAsia"/>
            <w:lang w:eastAsia="zh-CN"/>
          </w:rPr>
          <w:t>(二)、抗贫血药市场分析预测</w:t>
        </w:r>
        <w:r>
          <w:tab/>
        </w:r>
        <w:r>
          <w:fldChar w:fldCharType="begin"/>
        </w:r>
        <w:r>
          <w:instrText xml:space="preserve"> PAGEREF _Toc30549 \h </w:instrText>
        </w:r>
        <w:r>
          <w:fldChar w:fldCharType="separate"/>
        </w:r>
        <w:r>
          <w:t>12</w:t>
        </w:r>
        <w:r>
          <w:fldChar w:fldCharType="end"/>
        </w:r>
      </w:hyperlink>
    </w:p>
    <w:p>
      <w:pPr>
        <w:pStyle w:val="TOC1"/>
        <w:tabs>
          <w:tab w:val="right" w:leader="dot" w:pos="8306"/>
        </w:tabs>
      </w:pPr>
      <w:hyperlink w:anchor="_Toc4333" w:history="1">
        <w:r>
          <w:rPr>
            <w:rFonts w:ascii="仿宋" w:eastAsia="仿宋" w:hAnsi="仿宋" w:cs="仿宋" w:hint="eastAsia"/>
            <w:lang w:eastAsia="zh-CN"/>
          </w:rPr>
          <w:t>四、抗贫血药项目绩效评估</w:t>
        </w:r>
        <w:r>
          <w:tab/>
        </w:r>
        <w:r>
          <w:fldChar w:fldCharType="begin"/>
        </w:r>
        <w:r>
          <w:instrText xml:space="preserve"> PAGEREF _Toc4333 \h </w:instrText>
        </w:r>
        <w:r>
          <w:fldChar w:fldCharType="separate"/>
        </w:r>
        <w:r>
          <w:t>13</w:t>
        </w:r>
        <w:r>
          <w:fldChar w:fldCharType="end"/>
        </w:r>
      </w:hyperlink>
    </w:p>
    <w:p>
      <w:pPr>
        <w:pStyle w:val="TOC2"/>
        <w:tabs>
          <w:tab w:val="right" w:leader="dot" w:pos="8306"/>
        </w:tabs>
      </w:pPr>
      <w:hyperlink w:anchor="_Toc22824" w:history="1">
        <w:r>
          <w:rPr>
            <w:rFonts w:ascii="仿宋" w:eastAsia="仿宋" w:hAnsi="仿宋" w:cs="仿宋" w:hint="eastAsia"/>
            <w:lang w:eastAsia="zh-CN"/>
          </w:rPr>
          <w:t>(一)、绩效评估指标</w:t>
        </w:r>
        <w:r>
          <w:tab/>
        </w:r>
        <w:r>
          <w:fldChar w:fldCharType="begin"/>
        </w:r>
        <w:r>
          <w:instrText xml:space="preserve"> PAGEREF _Toc22824 \h </w:instrText>
        </w:r>
        <w:r>
          <w:fldChar w:fldCharType="separate"/>
        </w:r>
        <w:r>
          <w:t>13</w:t>
        </w:r>
        <w:r>
          <w:fldChar w:fldCharType="end"/>
        </w:r>
      </w:hyperlink>
    </w:p>
    <w:p>
      <w:pPr>
        <w:pStyle w:val="TOC2"/>
        <w:tabs>
          <w:tab w:val="right" w:leader="dot" w:pos="8306"/>
        </w:tabs>
      </w:pPr>
      <w:hyperlink w:anchor="_Toc9441" w:history="1">
        <w:r>
          <w:rPr>
            <w:rFonts w:ascii="仿宋" w:eastAsia="仿宋" w:hAnsi="仿宋" w:cs="仿宋" w:hint="eastAsia"/>
            <w:lang w:eastAsia="zh-CN"/>
          </w:rPr>
          <w:t>(二)、绩效评估方法</w:t>
        </w:r>
        <w:r>
          <w:tab/>
        </w:r>
        <w:r>
          <w:fldChar w:fldCharType="begin"/>
        </w:r>
        <w:r>
          <w:instrText xml:space="preserve"> PAGEREF _Toc9441 \h </w:instrText>
        </w:r>
        <w:r>
          <w:fldChar w:fldCharType="separate"/>
        </w:r>
        <w:r>
          <w:t>14</w:t>
        </w:r>
        <w:r>
          <w:fldChar w:fldCharType="end"/>
        </w:r>
      </w:hyperlink>
    </w:p>
    <w:p>
      <w:pPr>
        <w:pStyle w:val="TOC2"/>
        <w:tabs>
          <w:tab w:val="right" w:leader="dot" w:pos="8306"/>
        </w:tabs>
      </w:pPr>
      <w:hyperlink w:anchor="_Toc27177" w:history="1">
        <w:r>
          <w:rPr>
            <w:rFonts w:ascii="仿宋" w:eastAsia="仿宋" w:hAnsi="仿宋" w:cs="仿宋" w:hint="eastAsia"/>
            <w:lang w:eastAsia="zh-CN"/>
          </w:rPr>
          <w:t>(三)、绩效评估周期</w:t>
        </w:r>
        <w:r>
          <w:tab/>
        </w:r>
        <w:r>
          <w:fldChar w:fldCharType="begin"/>
        </w:r>
        <w:r>
          <w:instrText xml:space="preserve"> PAGEREF _Toc27177 \h </w:instrText>
        </w:r>
        <w:r>
          <w:fldChar w:fldCharType="separate"/>
        </w:r>
        <w:r>
          <w:t>15</w:t>
        </w:r>
        <w:r>
          <w:fldChar w:fldCharType="end"/>
        </w:r>
      </w:hyperlink>
    </w:p>
    <w:p>
      <w:pPr>
        <w:pStyle w:val="TOC1"/>
        <w:tabs>
          <w:tab w:val="right" w:leader="dot" w:pos="8306"/>
        </w:tabs>
      </w:pPr>
      <w:hyperlink w:anchor="_Toc8169" w:history="1">
        <w:r>
          <w:rPr>
            <w:rFonts w:ascii="仿宋" w:eastAsia="仿宋" w:hAnsi="仿宋" w:cs="仿宋" w:hint="eastAsia"/>
            <w:lang w:eastAsia="zh-CN"/>
          </w:rPr>
          <w:t>五、抗贫血药项目建设背景及必要性分析</w:t>
        </w:r>
        <w:r>
          <w:tab/>
        </w:r>
        <w:r>
          <w:fldChar w:fldCharType="begin"/>
        </w:r>
        <w:r>
          <w:instrText xml:space="preserve"> PAGEREF _Toc8169 \h </w:instrText>
        </w:r>
        <w:r>
          <w:fldChar w:fldCharType="separate"/>
        </w:r>
        <w:r>
          <w:t>16</w:t>
        </w:r>
        <w:r>
          <w:fldChar w:fldCharType="end"/>
        </w:r>
      </w:hyperlink>
    </w:p>
    <w:p>
      <w:pPr>
        <w:pStyle w:val="TOC2"/>
        <w:tabs>
          <w:tab w:val="right" w:leader="dot" w:pos="8306"/>
        </w:tabs>
      </w:pPr>
      <w:hyperlink w:anchor="_Toc12562" w:history="1">
        <w:r>
          <w:rPr>
            <w:rFonts w:ascii="仿宋" w:eastAsia="仿宋" w:hAnsi="仿宋" w:cs="仿宋" w:hint="eastAsia"/>
            <w:lang w:eastAsia="zh-CN"/>
          </w:rPr>
          <w:t>(一)、抗贫血药项目背景分析</w:t>
        </w:r>
        <w:r>
          <w:tab/>
        </w:r>
        <w:r>
          <w:fldChar w:fldCharType="begin"/>
        </w:r>
        <w:r>
          <w:instrText xml:space="preserve"> PAGEREF _Toc12562 \h </w:instrText>
        </w:r>
        <w:r>
          <w:fldChar w:fldCharType="separate"/>
        </w:r>
        <w:r>
          <w:t>16</w:t>
        </w:r>
        <w:r>
          <w:fldChar w:fldCharType="end"/>
        </w:r>
      </w:hyperlink>
    </w:p>
    <w:p>
      <w:pPr>
        <w:pStyle w:val="TOC2"/>
        <w:tabs>
          <w:tab w:val="right" w:leader="dot" w:pos="8306"/>
        </w:tabs>
      </w:pPr>
      <w:hyperlink w:anchor="_Toc23750" w:history="1">
        <w:r>
          <w:rPr>
            <w:rFonts w:ascii="仿宋" w:eastAsia="仿宋" w:hAnsi="仿宋" w:cs="仿宋" w:hint="eastAsia"/>
            <w:lang w:eastAsia="zh-CN"/>
          </w:rPr>
          <w:t>(二)、抗贫血药项目建设必要性分析</w:t>
        </w:r>
        <w:r>
          <w:tab/>
        </w:r>
        <w:r>
          <w:fldChar w:fldCharType="begin"/>
        </w:r>
        <w:r>
          <w:instrText xml:space="preserve"> PAGEREF _Toc23750 \h </w:instrText>
        </w:r>
        <w:r>
          <w:fldChar w:fldCharType="separate"/>
        </w:r>
        <w:r>
          <w:t>18</w:t>
        </w:r>
        <w:r>
          <w:fldChar w:fldCharType="end"/>
        </w:r>
      </w:hyperlink>
    </w:p>
    <w:p>
      <w:pPr>
        <w:pStyle w:val="TOC1"/>
        <w:tabs>
          <w:tab w:val="right" w:leader="dot" w:pos="8306"/>
        </w:tabs>
      </w:pPr>
      <w:hyperlink w:anchor="_Toc6349" w:history="1">
        <w:r>
          <w:rPr>
            <w:rFonts w:ascii="仿宋" w:eastAsia="仿宋" w:hAnsi="仿宋" w:cs="仿宋" w:hint="eastAsia"/>
            <w:lang w:eastAsia="zh-CN"/>
          </w:rPr>
          <w:t>六、抗贫血药项目概论</w:t>
        </w:r>
        <w:r>
          <w:tab/>
        </w:r>
        <w:r>
          <w:fldChar w:fldCharType="begin"/>
        </w:r>
        <w:r>
          <w:instrText xml:space="preserve"> PAGEREF _Toc6349 \h </w:instrText>
        </w:r>
        <w:r>
          <w:fldChar w:fldCharType="separate"/>
        </w:r>
        <w:r>
          <w:t>19</w:t>
        </w:r>
        <w:r>
          <w:fldChar w:fldCharType="end"/>
        </w:r>
      </w:hyperlink>
    </w:p>
    <w:p>
      <w:pPr>
        <w:pStyle w:val="TOC2"/>
        <w:tabs>
          <w:tab w:val="right" w:leader="dot" w:pos="8306"/>
        </w:tabs>
      </w:pPr>
      <w:hyperlink w:anchor="_Toc20802" w:history="1">
        <w:r>
          <w:rPr>
            <w:rFonts w:ascii="仿宋" w:eastAsia="仿宋" w:hAnsi="仿宋" w:cs="仿宋" w:hint="eastAsia"/>
            <w:lang w:eastAsia="zh-CN"/>
          </w:rPr>
          <w:t>(一)、抗贫血药项目概况</w:t>
        </w:r>
        <w:r>
          <w:tab/>
        </w:r>
        <w:r>
          <w:fldChar w:fldCharType="begin"/>
        </w:r>
        <w:r>
          <w:instrText xml:space="preserve"> PAGEREF _Toc20802 \h </w:instrText>
        </w:r>
        <w:r>
          <w:fldChar w:fldCharType="separate"/>
        </w:r>
        <w:r>
          <w:t>19</w:t>
        </w:r>
        <w:r>
          <w:fldChar w:fldCharType="end"/>
        </w:r>
      </w:hyperlink>
    </w:p>
    <w:p>
      <w:pPr>
        <w:pStyle w:val="TOC2"/>
        <w:tabs>
          <w:tab w:val="right" w:leader="dot" w:pos="8306"/>
        </w:tabs>
      </w:pPr>
      <w:hyperlink w:anchor="_Toc9330" w:history="1">
        <w:r>
          <w:rPr>
            <w:rFonts w:ascii="仿宋" w:eastAsia="仿宋" w:hAnsi="仿宋" w:cs="仿宋" w:hint="eastAsia"/>
            <w:lang w:eastAsia="zh-CN"/>
          </w:rPr>
          <w:t>(二)、抗贫血药项目目标</w:t>
        </w:r>
        <w:r>
          <w:tab/>
        </w:r>
        <w:r>
          <w:fldChar w:fldCharType="begin"/>
        </w:r>
        <w:r>
          <w:instrText xml:space="preserve"> PAGEREF _Toc9330 \h </w:instrText>
        </w:r>
        <w:r>
          <w:fldChar w:fldCharType="separate"/>
        </w:r>
        <w:r>
          <w:t>22</w:t>
        </w:r>
        <w:r>
          <w:fldChar w:fldCharType="end"/>
        </w:r>
      </w:hyperlink>
    </w:p>
    <w:p>
      <w:pPr>
        <w:pStyle w:val="TOC2"/>
        <w:tabs>
          <w:tab w:val="right" w:leader="dot" w:pos="8306"/>
        </w:tabs>
      </w:pPr>
      <w:hyperlink w:anchor="_Toc11940" w:history="1">
        <w:r>
          <w:rPr>
            <w:rFonts w:ascii="仿宋" w:eastAsia="仿宋" w:hAnsi="仿宋" w:cs="仿宋" w:hint="eastAsia"/>
            <w:lang w:eastAsia="zh-CN"/>
          </w:rPr>
          <w:t>(三)、抗贫血药项目提出的理由</w:t>
        </w:r>
        <w:r>
          <w:tab/>
        </w:r>
        <w:r>
          <w:fldChar w:fldCharType="begin"/>
        </w:r>
        <w:r>
          <w:instrText xml:space="preserve"> PAGEREF _Toc11940 \h </w:instrText>
        </w:r>
        <w:r>
          <w:fldChar w:fldCharType="separate"/>
        </w:r>
        <w:r>
          <w:t>22</w:t>
        </w:r>
        <w:r>
          <w:fldChar w:fldCharType="end"/>
        </w:r>
      </w:hyperlink>
    </w:p>
    <w:p>
      <w:pPr>
        <w:pStyle w:val="TOC2"/>
        <w:tabs>
          <w:tab w:val="right" w:leader="dot" w:pos="8306"/>
        </w:tabs>
      </w:pPr>
      <w:hyperlink w:anchor="_Toc22651" w:history="1">
        <w:r>
          <w:rPr>
            <w:rFonts w:ascii="仿宋" w:eastAsia="仿宋" w:hAnsi="仿宋" w:cs="仿宋" w:hint="eastAsia"/>
            <w:lang w:eastAsia="zh-CN"/>
          </w:rPr>
          <w:t>(四)、抗贫血药项目意义</w:t>
        </w:r>
        <w:r>
          <w:tab/>
        </w:r>
        <w:r>
          <w:fldChar w:fldCharType="begin"/>
        </w:r>
        <w:r>
          <w:instrText xml:space="preserve"> PAGEREF _Toc22651 \h </w:instrText>
        </w:r>
        <w:r>
          <w:fldChar w:fldCharType="separate"/>
        </w:r>
        <w:r>
          <w:t>24</w:t>
        </w:r>
        <w:r>
          <w:fldChar w:fldCharType="end"/>
        </w:r>
      </w:hyperlink>
    </w:p>
    <w:p>
      <w:pPr>
        <w:pStyle w:val="TOC2"/>
        <w:tabs>
          <w:tab w:val="right" w:leader="dot" w:pos="8306"/>
        </w:tabs>
      </w:pPr>
      <w:hyperlink w:anchor="_Toc18081" w:history="1">
        <w:r>
          <w:rPr>
            <w:rFonts w:ascii="仿宋" w:eastAsia="仿宋" w:hAnsi="仿宋" w:cs="仿宋" w:hint="eastAsia"/>
            <w:lang w:eastAsia="zh-CN"/>
          </w:rPr>
          <w:t>(五)、抗贫血药项目背景</w:t>
        </w:r>
        <w:r>
          <w:tab/>
        </w:r>
        <w:r>
          <w:fldChar w:fldCharType="begin"/>
        </w:r>
        <w:r>
          <w:instrText xml:space="preserve"> PAGEREF _Toc18081 \h </w:instrText>
        </w:r>
        <w:r>
          <w:fldChar w:fldCharType="separate"/>
        </w:r>
        <w:r>
          <w:t>25</w:t>
        </w:r>
        <w:r>
          <w:fldChar w:fldCharType="end"/>
        </w:r>
      </w:hyperlink>
    </w:p>
    <w:p>
      <w:pPr>
        <w:pStyle w:val="TOC1"/>
        <w:tabs>
          <w:tab w:val="right" w:leader="dot" w:pos="8306"/>
        </w:tabs>
      </w:pPr>
      <w:hyperlink w:anchor="_Toc10848" w:history="1">
        <w:r>
          <w:rPr>
            <w:rFonts w:ascii="仿宋" w:eastAsia="仿宋" w:hAnsi="仿宋" w:cs="仿宋" w:hint="eastAsia"/>
            <w:lang w:eastAsia="zh-CN"/>
          </w:rPr>
          <w:t>七、抗贫血药项目创新与研发</w:t>
        </w:r>
        <w:r>
          <w:tab/>
        </w:r>
        <w:r>
          <w:fldChar w:fldCharType="begin"/>
        </w:r>
        <w:r>
          <w:instrText xml:space="preserve"> PAGEREF _Toc10848 \h </w:instrText>
        </w:r>
        <w:r>
          <w:fldChar w:fldCharType="separate"/>
        </w:r>
        <w:r>
          <w:t>26</w:t>
        </w:r>
        <w:r>
          <w:fldChar w:fldCharType="end"/>
        </w:r>
      </w:hyperlink>
    </w:p>
    <w:p>
      <w:pPr>
        <w:pStyle w:val="TOC2"/>
        <w:tabs>
          <w:tab w:val="right" w:leader="dot" w:pos="8306"/>
        </w:tabs>
      </w:pPr>
      <w:hyperlink w:anchor="_Toc24833" w:history="1">
        <w:r>
          <w:rPr>
            <w:rFonts w:ascii="仿宋" w:eastAsia="仿宋" w:hAnsi="仿宋" w:cs="仿宋" w:hint="eastAsia"/>
            <w:lang w:eastAsia="zh-CN"/>
          </w:rPr>
          <w:t>(一)、创新策略与方向</w:t>
        </w:r>
        <w:r>
          <w:tab/>
        </w:r>
        <w:r>
          <w:fldChar w:fldCharType="begin"/>
        </w:r>
        <w:r>
          <w:instrText xml:space="preserve"> PAGEREF _Toc24833 \h </w:instrText>
        </w:r>
        <w:r>
          <w:fldChar w:fldCharType="separate"/>
        </w:r>
        <w:r>
          <w:t>26</w:t>
        </w:r>
        <w:r>
          <w:fldChar w:fldCharType="end"/>
        </w:r>
      </w:hyperlink>
    </w:p>
    <w:p>
      <w:pPr>
        <w:pStyle w:val="TOC2"/>
        <w:tabs>
          <w:tab w:val="right" w:leader="dot" w:pos="8306"/>
        </w:tabs>
      </w:pPr>
      <w:hyperlink w:anchor="_Toc4657" w:history="1">
        <w:r>
          <w:rPr>
            <w:rFonts w:ascii="仿宋" w:eastAsia="仿宋" w:hAnsi="仿宋" w:cs="仿宋" w:hint="eastAsia"/>
            <w:lang w:eastAsia="zh-CN"/>
          </w:rPr>
          <w:t>(二)、研发规划与投入</w:t>
        </w:r>
        <w:r>
          <w:tab/>
        </w:r>
        <w:r>
          <w:fldChar w:fldCharType="begin"/>
        </w:r>
        <w:r>
          <w:instrText xml:space="preserve"> PAGEREF _Toc4657 \h </w:instrText>
        </w:r>
        <w:r>
          <w:fldChar w:fldCharType="separate"/>
        </w:r>
        <w:r>
          <w:t>27</w:t>
        </w:r>
        <w:r>
          <w:fldChar w:fldCharType="end"/>
        </w:r>
      </w:hyperlink>
    </w:p>
    <w:p>
      <w:pPr>
        <w:pStyle w:val="TOC1"/>
        <w:tabs>
          <w:tab w:val="right" w:leader="dot" w:pos="8306"/>
        </w:tabs>
      </w:pPr>
      <w:hyperlink w:anchor="_Toc20313" w:history="1">
        <w:r>
          <w:rPr>
            <w:rFonts w:ascii="仿宋" w:eastAsia="仿宋" w:hAnsi="仿宋" w:cs="仿宋" w:hint="eastAsia"/>
            <w:lang w:eastAsia="zh-CN"/>
          </w:rPr>
          <w:t>八、抗贫血药项目财务管理</w:t>
        </w:r>
        <w:r>
          <w:tab/>
        </w:r>
        <w:r>
          <w:fldChar w:fldCharType="begin"/>
        </w:r>
        <w:r>
          <w:instrText xml:space="preserve"> PAGEREF _Toc20313 \h </w:instrText>
        </w:r>
        <w:r>
          <w:fldChar w:fldCharType="separate"/>
        </w:r>
        <w:r>
          <w:t>29</w:t>
        </w:r>
        <w:r>
          <w:fldChar w:fldCharType="end"/>
        </w:r>
      </w:hyperlink>
    </w:p>
    <w:p>
      <w:pPr>
        <w:pStyle w:val="TOC2"/>
        <w:tabs>
          <w:tab w:val="right" w:leader="dot" w:pos="8306"/>
        </w:tabs>
      </w:pPr>
      <w:hyperlink w:anchor="_Toc30189" w:history="1">
        <w:r>
          <w:rPr>
            <w:rFonts w:ascii="仿宋" w:eastAsia="仿宋" w:hAnsi="仿宋" w:cs="仿宋" w:hint="eastAsia"/>
            <w:lang w:eastAsia="zh-CN"/>
          </w:rPr>
          <w:t>(一)、资金需求大</w:t>
        </w:r>
        <w:r>
          <w:tab/>
        </w:r>
        <w:r>
          <w:fldChar w:fldCharType="begin"/>
        </w:r>
        <w:r>
          <w:instrText xml:space="preserve"> PAGEREF _Toc30189 \h </w:instrText>
        </w:r>
        <w:r>
          <w:fldChar w:fldCharType="separate"/>
        </w:r>
        <w:r>
          <w:t>29</w:t>
        </w:r>
        <w:r>
          <w:fldChar w:fldCharType="end"/>
        </w:r>
      </w:hyperlink>
    </w:p>
    <w:p>
      <w:pPr>
        <w:pStyle w:val="TOC2"/>
        <w:tabs>
          <w:tab w:val="right" w:leader="dot" w:pos="8306"/>
        </w:tabs>
      </w:pPr>
      <w:hyperlink w:anchor="_Toc14203" w:history="1">
        <w:r>
          <w:rPr>
            <w:rFonts w:ascii="仿宋" w:eastAsia="仿宋" w:hAnsi="仿宋" w:cs="仿宋" w:hint="eastAsia"/>
            <w:lang w:eastAsia="zh-CN"/>
          </w:rPr>
          <w:t>(二)、研发周期长</w:t>
        </w:r>
        <w:r>
          <w:tab/>
        </w:r>
        <w:r>
          <w:fldChar w:fldCharType="begin"/>
        </w:r>
        <w:r>
          <w:instrText xml:space="preserve"> PAGEREF _Toc14203 \h </w:instrText>
        </w:r>
        <w:r>
          <w:fldChar w:fldCharType="separate"/>
        </w:r>
        <w:r>
          <w:t>30</w:t>
        </w:r>
        <w:r>
          <w:fldChar w:fldCharType="end"/>
        </w:r>
      </w:hyperlink>
    </w:p>
    <w:p>
      <w:pPr>
        <w:pStyle w:val="TOC2"/>
        <w:tabs>
          <w:tab w:val="right" w:leader="dot" w:pos="8306"/>
        </w:tabs>
      </w:pPr>
      <w:hyperlink w:anchor="_Toc9382" w:history="1">
        <w:r>
          <w:rPr>
            <w:rFonts w:ascii="仿宋" w:eastAsia="仿宋" w:hAnsi="仿宋" w:cs="仿宋" w:hint="eastAsia"/>
            <w:lang w:eastAsia="zh-CN"/>
          </w:rPr>
          <w:t>(三)、市场风险大</w:t>
        </w:r>
        <w:r>
          <w:tab/>
        </w:r>
        <w:r>
          <w:fldChar w:fldCharType="begin"/>
        </w:r>
        <w:r>
          <w:instrText xml:space="preserve"> PAGEREF _Toc9382 \h </w:instrText>
        </w:r>
        <w:r>
          <w:fldChar w:fldCharType="separate"/>
        </w:r>
        <w:r>
          <w:t>31</w:t>
        </w:r>
        <w:r>
          <w:fldChar w:fldCharType="end"/>
        </w:r>
      </w:hyperlink>
    </w:p>
    <w:p>
      <w:pPr>
        <w:pStyle w:val="TOC2"/>
        <w:tabs>
          <w:tab w:val="right" w:leader="dot" w:pos="8306"/>
        </w:tabs>
      </w:pPr>
      <w:hyperlink w:anchor="_Toc4754" w:history="1">
        <w:r>
          <w:rPr>
            <w:rFonts w:ascii="仿宋" w:eastAsia="仿宋" w:hAnsi="仿宋" w:cs="仿宋" w:hint="eastAsia"/>
            <w:lang w:eastAsia="zh-CN"/>
          </w:rPr>
          <w:t>(四)、利润率高</w:t>
        </w:r>
        <w:r>
          <w:tab/>
        </w:r>
        <w:r>
          <w:fldChar w:fldCharType="begin"/>
        </w:r>
        <w:r>
          <w:instrText xml:space="preserve"> PAGEREF _Toc4754 \h </w:instrText>
        </w:r>
        <w:r>
          <w:fldChar w:fldCharType="separate"/>
        </w:r>
        <w:r>
          <w:t>34</w:t>
        </w:r>
        <w:r>
          <w:fldChar w:fldCharType="end"/>
        </w:r>
      </w:hyperlink>
    </w:p>
    <w:p>
      <w:pPr>
        <w:pStyle w:val="TOC1"/>
        <w:tabs>
          <w:tab w:val="right" w:leader="dot" w:pos="8306"/>
        </w:tabs>
      </w:pPr>
      <w:hyperlink w:anchor="_Toc1973" w:history="1">
        <w:r>
          <w:rPr>
            <w:rFonts w:ascii="仿宋" w:eastAsia="仿宋" w:hAnsi="仿宋" w:cs="仿宋" w:hint="eastAsia"/>
            <w:lang w:eastAsia="zh-CN"/>
          </w:rPr>
          <w:t>九、生产安全保护</w:t>
        </w:r>
        <w:r>
          <w:tab/>
        </w:r>
        <w:r>
          <w:fldChar w:fldCharType="begin"/>
        </w:r>
        <w:r>
          <w:instrText xml:space="preserve"> PAGEREF _Toc1973 \h </w:instrText>
        </w:r>
        <w:r>
          <w:fldChar w:fldCharType="separate"/>
        </w:r>
        <w:r>
          <w:t>36</w:t>
        </w:r>
        <w:r>
          <w:fldChar w:fldCharType="end"/>
        </w:r>
      </w:hyperlink>
    </w:p>
    <w:p>
      <w:pPr>
        <w:pStyle w:val="TOC2"/>
        <w:tabs>
          <w:tab w:val="right" w:leader="dot" w:pos="8306"/>
        </w:tabs>
      </w:pPr>
      <w:hyperlink w:anchor="_Toc3593" w:history="1">
        <w:r>
          <w:rPr>
            <w:rFonts w:ascii="仿宋" w:eastAsia="仿宋" w:hAnsi="仿宋" w:cs="仿宋" w:hint="eastAsia"/>
            <w:lang w:eastAsia="zh-CN"/>
          </w:rPr>
          <w:t>(一)、消防安全</w:t>
        </w:r>
        <w:r>
          <w:tab/>
        </w:r>
        <w:r>
          <w:fldChar w:fldCharType="begin"/>
        </w:r>
        <w:r>
          <w:instrText xml:space="preserve"> PAGEREF _Toc3593 \h </w:instrText>
        </w:r>
        <w:r>
          <w:fldChar w:fldCharType="separate"/>
        </w:r>
        <w:r>
          <w:t>36</w:t>
        </w:r>
        <w:r>
          <w:fldChar w:fldCharType="end"/>
        </w:r>
      </w:hyperlink>
    </w:p>
    <w:p>
      <w:pPr>
        <w:pStyle w:val="TOC2"/>
        <w:tabs>
          <w:tab w:val="right" w:leader="dot" w:pos="8306"/>
        </w:tabs>
      </w:pPr>
      <w:hyperlink w:anchor="_Toc8835" w:history="1">
        <w:r>
          <w:rPr>
            <w:rFonts w:ascii="仿宋" w:eastAsia="仿宋" w:hAnsi="仿宋" w:cs="仿宋" w:hint="eastAsia"/>
            <w:lang w:eastAsia="zh-CN"/>
          </w:rPr>
          <w:t>(二)、防火防爆总图布置措施</w:t>
        </w:r>
        <w:r>
          <w:tab/>
        </w:r>
        <w:r>
          <w:fldChar w:fldCharType="begin"/>
        </w:r>
        <w:r>
          <w:instrText xml:space="preserve"> PAGEREF _Toc8835 \h </w:instrText>
        </w:r>
        <w:r>
          <w:fldChar w:fldCharType="separate"/>
        </w:r>
        <w:r>
          <w:t>37</w:t>
        </w:r>
        <w:r>
          <w:fldChar w:fldCharType="end"/>
        </w:r>
      </w:hyperlink>
    </w:p>
    <w:p>
      <w:pPr>
        <w:pStyle w:val="TOC2"/>
        <w:tabs>
          <w:tab w:val="right" w:leader="dot" w:pos="8306"/>
        </w:tabs>
      </w:pPr>
      <w:hyperlink w:anchor="_Toc32184" w:history="1">
        <w:r>
          <w:rPr>
            <w:rFonts w:ascii="仿宋" w:eastAsia="仿宋" w:hAnsi="仿宋" w:cs="仿宋" w:hint="eastAsia"/>
            <w:lang w:eastAsia="zh-CN"/>
          </w:rPr>
          <w:t>(三)、自然灾害防范措施</w:t>
        </w:r>
        <w:r>
          <w:tab/>
        </w:r>
        <w:r>
          <w:fldChar w:fldCharType="begin"/>
        </w:r>
        <w:r>
          <w:instrText xml:space="preserve"> PAGEREF _Toc32184 \h </w:instrText>
        </w:r>
        <w:r>
          <w:fldChar w:fldCharType="separate"/>
        </w:r>
        <w:r>
          <w:t>38</w:t>
        </w:r>
        <w:r>
          <w:fldChar w:fldCharType="end"/>
        </w:r>
      </w:hyperlink>
    </w:p>
    <w:p>
      <w:pPr>
        <w:pStyle w:val="TOC2"/>
        <w:tabs>
          <w:tab w:val="right" w:leader="dot" w:pos="8306"/>
        </w:tabs>
      </w:pPr>
      <w:hyperlink w:anchor="_Toc14723" w:history="1">
        <w:r>
          <w:rPr>
            <w:rFonts w:ascii="仿宋" w:eastAsia="仿宋" w:hAnsi="仿宋" w:cs="仿宋" w:hint="eastAsia"/>
            <w:lang w:eastAsia="zh-CN"/>
          </w:rPr>
          <w:t>(四)、安全色及安全标志使用要求</w:t>
        </w:r>
        <w:r>
          <w:tab/>
        </w:r>
        <w:r>
          <w:fldChar w:fldCharType="begin"/>
        </w:r>
        <w:r>
          <w:instrText xml:space="preserve"> PAGEREF _Toc14723 \h </w:instrText>
        </w:r>
        <w:r>
          <w:fldChar w:fldCharType="separate"/>
        </w:r>
        <w:r>
          <w:t>39</w:t>
        </w:r>
        <w:r>
          <w:fldChar w:fldCharType="end"/>
        </w:r>
      </w:hyperlink>
    </w:p>
    <w:p>
      <w:pPr>
        <w:pStyle w:val="TOC2"/>
        <w:tabs>
          <w:tab w:val="right" w:leader="dot" w:pos="8306"/>
        </w:tabs>
      </w:pPr>
      <w:hyperlink w:anchor="_Toc16592" w:history="1">
        <w:r>
          <w:rPr>
            <w:rFonts w:ascii="仿宋" w:eastAsia="仿宋" w:hAnsi="仿宋" w:cs="仿宋" w:hint="eastAsia"/>
            <w:lang w:eastAsia="zh-CN"/>
          </w:rPr>
          <w:t>(五)、防尘防毒措施</w:t>
        </w:r>
        <w:r>
          <w:tab/>
        </w:r>
        <w:r>
          <w:fldChar w:fldCharType="begin"/>
        </w:r>
        <w:r>
          <w:instrText xml:space="preserve"> PAGEREF _Toc16592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 w:history="1">
        <w:r>
          <w:rPr>
            <w:rFonts w:ascii="仿宋" w:eastAsia="仿宋" w:hAnsi="仿宋" w:cs="仿宋" w:hint="eastAsia"/>
            <w:lang w:eastAsia="zh-CN"/>
          </w:rPr>
          <w:t>(六)、防静电、触电防护及防雷措施</w:t>
        </w:r>
        <w:r>
          <w:tab/>
        </w:r>
        <w:r>
          <w:fldChar w:fldCharType="begin"/>
        </w:r>
        <w:r>
          <w:instrText xml:space="preserve"> PAGEREF _Toc3019 \h </w:instrText>
        </w:r>
        <w:r>
          <w:fldChar w:fldCharType="separate"/>
        </w:r>
        <w:r>
          <w:t>41</w:t>
        </w:r>
        <w:r>
          <w:fldChar w:fldCharType="end"/>
        </w:r>
      </w:hyperlink>
    </w:p>
    <w:p>
      <w:pPr>
        <w:pStyle w:val="TOC2"/>
        <w:tabs>
          <w:tab w:val="right" w:leader="dot" w:pos="8306"/>
        </w:tabs>
      </w:pPr>
      <w:hyperlink w:anchor="_Toc5477" w:history="1">
        <w:r>
          <w:rPr>
            <w:rFonts w:ascii="仿宋" w:eastAsia="仿宋" w:hAnsi="仿宋" w:cs="仿宋" w:hint="eastAsia"/>
            <w:lang w:eastAsia="zh-CN"/>
          </w:rPr>
          <w:t>(七)、机械设备安全保障措施</w:t>
        </w:r>
        <w:r>
          <w:tab/>
        </w:r>
        <w:r>
          <w:fldChar w:fldCharType="begin"/>
        </w:r>
        <w:r>
          <w:instrText xml:space="preserve"> PAGEREF _Toc5477 \h </w:instrText>
        </w:r>
        <w:r>
          <w:fldChar w:fldCharType="separate"/>
        </w:r>
        <w:r>
          <w:t>42</w:t>
        </w:r>
        <w:r>
          <w:fldChar w:fldCharType="end"/>
        </w:r>
      </w:hyperlink>
    </w:p>
    <w:p>
      <w:pPr>
        <w:pStyle w:val="TOC1"/>
        <w:tabs>
          <w:tab w:val="right" w:leader="dot" w:pos="8306"/>
        </w:tabs>
      </w:pPr>
      <w:hyperlink w:anchor="_Toc20837" w:history="1">
        <w:r>
          <w:rPr>
            <w:rFonts w:ascii="仿宋" w:eastAsia="仿宋" w:hAnsi="仿宋" w:cs="仿宋" w:hint="eastAsia"/>
            <w:lang w:eastAsia="zh-CN"/>
          </w:rPr>
          <w:t>十、抗贫血药项目经营效益</w:t>
        </w:r>
        <w:r>
          <w:tab/>
        </w:r>
        <w:r>
          <w:fldChar w:fldCharType="begin"/>
        </w:r>
        <w:r>
          <w:instrText xml:space="preserve"> PAGEREF _Toc20837 \h </w:instrText>
        </w:r>
        <w:r>
          <w:fldChar w:fldCharType="separate"/>
        </w:r>
        <w:r>
          <w:t>44</w:t>
        </w:r>
        <w:r>
          <w:fldChar w:fldCharType="end"/>
        </w:r>
      </w:hyperlink>
    </w:p>
    <w:p>
      <w:pPr>
        <w:pStyle w:val="TOC2"/>
        <w:tabs>
          <w:tab w:val="right" w:leader="dot" w:pos="8306"/>
        </w:tabs>
      </w:pPr>
      <w:hyperlink w:anchor="_Toc2476" w:history="1">
        <w:r>
          <w:rPr>
            <w:rFonts w:ascii="仿宋" w:eastAsia="仿宋" w:hAnsi="仿宋" w:cs="仿宋" w:hint="eastAsia"/>
            <w:lang w:eastAsia="zh-CN"/>
          </w:rPr>
          <w:t>(一)、经济评价财务测算</w:t>
        </w:r>
        <w:r>
          <w:tab/>
        </w:r>
        <w:r>
          <w:fldChar w:fldCharType="begin"/>
        </w:r>
        <w:r>
          <w:instrText xml:space="preserve"> PAGEREF _Toc2476 \h </w:instrText>
        </w:r>
        <w:r>
          <w:fldChar w:fldCharType="separate"/>
        </w:r>
        <w:r>
          <w:t>44</w:t>
        </w:r>
        <w:r>
          <w:fldChar w:fldCharType="end"/>
        </w:r>
      </w:hyperlink>
    </w:p>
    <w:p>
      <w:pPr>
        <w:pStyle w:val="TOC2"/>
        <w:tabs>
          <w:tab w:val="right" w:leader="dot" w:pos="8306"/>
        </w:tabs>
      </w:pPr>
      <w:hyperlink w:anchor="_Toc30707" w:history="1">
        <w:r>
          <w:rPr>
            <w:rFonts w:ascii="仿宋" w:eastAsia="仿宋" w:hAnsi="仿宋" w:cs="仿宋" w:hint="eastAsia"/>
            <w:lang w:eastAsia="zh-CN"/>
          </w:rPr>
          <w:t>(二)、抗贫血药项目盈利能力分析</w:t>
        </w:r>
        <w:r>
          <w:tab/>
        </w:r>
        <w:r>
          <w:fldChar w:fldCharType="begin"/>
        </w:r>
        <w:r>
          <w:instrText xml:space="preserve"> PAGEREF _Toc30707 \h </w:instrText>
        </w:r>
        <w:r>
          <w:fldChar w:fldCharType="separate"/>
        </w:r>
        <w:r>
          <w:t>45</w:t>
        </w:r>
        <w:r>
          <w:fldChar w:fldCharType="end"/>
        </w:r>
      </w:hyperlink>
    </w:p>
    <w:p>
      <w:pPr>
        <w:pStyle w:val="TOC1"/>
        <w:tabs>
          <w:tab w:val="right" w:leader="dot" w:pos="8306"/>
        </w:tabs>
      </w:pPr>
      <w:hyperlink w:anchor="_Toc5112" w:history="1">
        <w:r>
          <w:rPr>
            <w:rFonts w:ascii="仿宋" w:eastAsia="仿宋" w:hAnsi="仿宋" w:cs="仿宋" w:hint="eastAsia"/>
            <w:lang w:eastAsia="zh-CN"/>
          </w:rPr>
          <w:t>十一、抗贫血药项目人力资源培养与发展</w:t>
        </w:r>
        <w:r>
          <w:tab/>
        </w:r>
        <w:r>
          <w:fldChar w:fldCharType="begin"/>
        </w:r>
        <w:r>
          <w:instrText xml:space="preserve"> PAGEREF _Toc5112 \h </w:instrText>
        </w:r>
        <w:r>
          <w:fldChar w:fldCharType="separate"/>
        </w:r>
        <w:r>
          <w:t>46</w:t>
        </w:r>
        <w:r>
          <w:fldChar w:fldCharType="end"/>
        </w:r>
      </w:hyperlink>
    </w:p>
    <w:p>
      <w:pPr>
        <w:pStyle w:val="TOC2"/>
        <w:tabs>
          <w:tab w:val="right" w:leader="dot" w:pos="8306"/>
        </w:tabs>
      </w:pPr>
      <w:hyperlink w:anchor="_Toc18128" w:history="1">
        <w:r>
          <w:rPr>
            <w:rFonts w:ascii="仿宋" w:eastAsia="仿宋" w:hAnsi="仿宋" w:cs="仿宋" w:hint="eastAsia"/>
            <w:lang w:eastAsia="zh-CN"/>
          </w:rPr>
          <w:t>(一)、人才需求与规划</w:t>
        </w:r>
        <w:r>
          <w:tab/>
        </w:r>
        <w:r>
          <w:fldChar w:fldCharType="begin"/>
        </w:r>
        <w:r>
          <w:instrText xml:space="preserve"> PAGEREF _Toc18128 \h </w:instrText>
        </w:r>
        <w:r>
          <w:fldChar w:fldCharType="separate"/>
        </w:r>
        <w:r>
          <w:t>46</w:t>
        </w:r>
        <w:r>
          <w:fldChar w:fldCharType="end"/>
        </w:r>
      </w:hyperlink>
    </w:p>
    <w:p>
      <w:pPr>
        <w:pStyle w:val="TOC2"/>
        <w:tabs>
          <w:tab w:val="right" w:leader="dot" w:pos="8306"/>
        </w:tabs>
      </w:pPr>
      <w:hyperlink w:anchor="_Toc10050" w:history="1">
        <w:r>
          <w:rPr>
            <w:rFonts w:ascii="仿宋" w:eastAsia="仿宋" w:hAnsi="仿宋" w:cs="仿宋" w:hint="eastAsia"/>
            <w:lang w:eastAsia="zh-CN"/>
          </w:rPr>
          <w:t>(二)、培训与发展计划</w:t>
        </w:r>
        <w:r>
          <w:tab/>
        </w:r>
        <w:r>
          <w:fldChar w:fldCharType="begin"/>
        </w:r>
        <w:r>
          <w:instrText xml:space="preserve"> PAGEREF _Toc10050 \h </w:instrText>
        </w:r>
        <w:r>
          <w:fldChar w:fldCharType="separate"/>
        </w:r>
        <w:r>
          <w:t>46</w:t>
        </w:r>
        <w:r>
          <w:fldChar w:fldCharType="end"/>
        </w:r>
      </w:hyperlink>
    </w:p>
    <w:p>
      <w:pPr>
        <w:pStyle w:val="TOC1"/>
        <w:tabs>
          <w:tab w:val="right" w:leader="dot" w:pos="8306"/>
        </w:tabs>
      </w:pPr>
      <w:hyperlink w:anchor="_Toc12784" w:history="1">
        <w:r>
          <w:rPr>
            <w:rFonts w:ascii="仿宋" w:eastAsia="仿宋" w:hAnsi="仿宋" w:cs="仿宋" w:hint="eastAsia"/>
            <w:lang w:eastAsia="zh-CN"/>
          </w:rPr>
          <w:t>十二、抗贫血药项目社会影响</w:t>
        </w:r>
        <w:r>
          <w:tab/>
        </w:r>
        <w:r>
          <w:fldChar w:fldCharType="begin"/>
        </w:r>
        <w:r>
          <w:instrText xml:space="preserve"> PAGEREF _Toc12784 \h </w:instrText>
        </w:r>
        <w:r>
          <w:fldChar w:fldCharType="separate"/>
        </w:r>
        <w:r>
          <w:t>47</w:t>
        </w:r>
        <w:r>
          <w:fldChar w:fldCharType="end"/>
        </w:r>
      </w:hyperlink>
    </w:p>
    <w:p>
      <w:pPr>
        <w:pStyle w:val="TOC2"/>
        <w:tabs>
          <w:tab w:val="right" w:leader="dot" w:pos="8306"/>
        </w:tabs>
      </w:pPr>
      <w:hyperlink w:anchor="_Toc2310" w:history="1">
        <w:r>
          <w:rPr>
            <w:rFonts w:ascii="仿宋" w:eastAsia="仿宋" w:hAnsi="仿宋" w:cs="仿宋" w:hint="eastAsia"/>
            <w:lang w:eastAsia="zh-CN"/>
          </w:rPr>
          <w:t>(一)、社会责任与义务</w:t>
        </w:r>
        <w:r>
          <w:tab/>
        </w:r>
        <w:r>
          <w:fldChar w:fldCharType="begin"/>
        </w:r>
        <w:r>
          <w:instrText xml:space="preserve"> PAGEREF _Toc2310 \h </w:instrText>
        </w:r>
        <w:r>
          <w:fldChar w:fldCharType="separate"/>
        </w:r>
        <w:r>
          <w:t>47</w:t>
        </w:r>
        <w:r>
          <w:fldChar w:fldCharType="end"/>
        </w:r>
      </w:hyperlink>
    </w:p>
    <w:p>
      <w:pPr>
        <w:pStyle w:val="TOC2"/>
        <w:tabs>
          <w:tab w:val="right" w:leader="dot" w:pos="8306"/>
        </w:tabs>
      </w:pPr>
      <w:hyperlink w:anchor="_Toc27857" w:history="1">
        <w:r>
          <w:rPr>
            <w:rFonts w:ascii="仿宋" w:eastAsia="仿宋" w:hAnsi="仿宋" w:cs="仿宋" w:hint="eastAsia"/>
            <w:lang w:eastAsia="zh-CN"/>
          </w:rPr>
          <w:t>(二)、社会参与与沟通</w:t>
        </w:r>
        <w:r>
          <w:tab/>
        </w:r>
        <w:r>
          <w:fldChar w:fldCharType="begin"/>
        </w:r>
        <w:r>
          <w:instrText xml:space="preserve"> PAGEREF _Toc27857 \h </w:instrText>
        </w:r>
        <w:r>
          <w:fldChar w:fldCharType="separate"/>
        </w:r>
        <w:r>
          <w:t>47</w:t>
        </w:r>
        <w:r>
          <w:fldChar w:fldCharType="end"/>
        </w:r>
      </w:hyperlink>
    </w:p>
    <w:p>
      <w:pPr>
        <w:pStyle w:val="TOC1"/>
        <w:tabs>
          <w:tab w:val="right" w:leader="dot" w:pos="8306"/>
        </w:tabs>
      </w:pPr>
      <w:hyperlink w:anchor="_Toc23288" w:history="1">
        <w:r>
          <w:rPr>
            <w:rFonts w:ascii="仿宋" w:eastAsia="仿宋" w:hAnsi="仿宋" w:cs="仿宋" w:hint="eastAsia"/>
            <w:lang w:eastAsia="zh-CN"/>
          </w:rPr>
          <w:t>十三、抗贫血药项目实施时间节点</w:t>
        </w:r>
        <w:r>
          <w:tab/>
        </w:r>
        <w:r>
          <w:fldChar w:fldCharType="begin"/>
        </w:r>
        <w:r>
          <w:instrText xml:space="preserve"> PAGEREF _Toc23288 \h </w:instrText>
        </w:r>
        <w:r>
          <w:fldChar w:fldCharType="separate"/>
        </w:r>
        <w:r>
          <w:t>48</w:t>
        </w:r>
        <w:r>
          <w:fldChar w:fldCharType="end"/>
        </w:r>
      </w:hyperlink>
    </w:p>
    <w:p>
      <w:pPr>
        <w:pStyle w:val="TOC2"/>
        <w:tabs>
          <w:tab w:val="right" w:leader="dot" w:pos="8306"/>
        </w:tabs>
      </w:pPr>
      <w:hyperlink w:anchor="_Toc1500" w:history="1">
        <w:r>
          <w:rPr>
            <w:rFonts w:ascii="仿宋" w:eastAsia="仿宋" w:hAnsi="仿宋" w:cs="仿宋" w:hint="eastAsia"/>
            <w:lang w:eastAsia="zh-CN"/>
          </w:rPr>
          <w:t>(一)、抗贫血药项目启动阶段时间节点</w:t>
        </w:r>
        <w:r>
          <w:tab/>
        </w:r>
        <w:r>
          <w:fldChar w:fldCharType="begin"/>
        </w:r>
        <w:r>
          <w:instrText xml:space="preserve"> PAGEREF _Toc1500 \h </w:instrText>
        </w:r>
        <w:r>
          <w:fldChar w:fldCharType="separate"/>
        </w:r>
        <w:r>
          <w:t>48</w:t>
        </w:r>
        <w:r>
          <w:fldChar w:fldCharType="end"/>
        </w:r>
      </w:hyperlink>
    </w:p>
    <w:p>
      <w:pPr>
        <w:pStyle w:val="TOC2"/>
        <w:tabs>
          <w:tab w:val="right" w:leader="dot" w:pos="8306"/>
        </w:tabs>
      </w:pPr>
      <w:hyperlink w:anchor="_Toc8022" w:history="1">
        <w:r>
          <w:rPr>
            <w:rFonts w:ascii="仿宋" w:eastAsia="仿宋" w:hAnsi="仿宋" w:cs="仿宋" w:hint="eastAsia"/>
            <w:lang w:eastAsia="zh-CN"/>
          </w:rPr>
          <w:t>(二)、抗贫血药项目执行阶段时间节点</w:t>
        </w:r>
        <w:r>
          <w:tab/>
        </w:r>
        <w:r>
          <w:fldChar w:fldCharType="begin"/>
        </w:r>
        <w:r>
          <w:instrText xml:space="preserve"> PAGEREF _Toc8022 \h </w:instrText>
        </w:r>
        <w:r>
          <w:fldChar w:fldCharType="separate"/>
        </w:r>
        <w:r>
          <w:t>50</w:t>
        </w:r>
        <w:r>
          <w:fldChar w:fldCharType="end"/>
        </w:r>
      </w:hyperlink>
    </w:p>
    <w:p>
      <w:pPr>
        <w:pStyle w:val="TOC2"/>
        <w:tabs>
          <w:tab w:val="right" w:leader="dot" w:pos="8306"/>
        </w:tabs>
      </w:pPr>
      <w:hyperlink w:anchor="_Toc21990" w:history="1">
        <w:r>
          <w:rPr>
            <w:rFonts w:ascii="仿宋" w:eastAsia="仿宋" w:hAnsi="仿宋" w:cs="仿宋" w:hint="eastAsia"/>
            <w:lang w:eastAsia="zh-CN"/>
          </w:rPr>
          <w:t>(三)、抗贫血药项目完成阶段时间节点</w:t>
        </w:r>
        <w:r>
          <w:tab/>
        </w:r>
        <w:r>
          <w:fldChar w:fldCharType="begin"/>
        </w:r>
        <w:r>
          <w:instrText xml:space="preserve"> PAGEREF _Toc21990 \h </w:instrText>
        </w:r>
        <w:r>
          <w:fldChar w:fldCharType="separate"/>
        </w:r>
        <w:r>
          <w:t>50</w:t>
        </w:r>
        <w:r>
          <w:fldChar w:fldCharType="end"/>
        </w:r>
      </w:hyperlink>
    </w:p>
    <w:p>
      <w:pPr>
        <w:pStyle w:val="TOC1"/>
        <w:tabs>
          <w:tab w:val="right" w:leader="dot" w:pos="8306"/>
        </w:tabs>
      </w:pPr>
      <w:hyperlink w:anchor="_Toc29929" w:history="1">
        <w:r>
          <w:rPr>
            <w:rFonts w:ascii="仿宋" w:eastAsia="仿宋" w:hAnsi="仿宋" w:cs="仿宋" w:hint="eastAsia"/>
            <w:lang w:eastAsia="zh-CN"/>
          </w:rPr>
          <w:t>十四、供应链管理</w:t>
        </w:r>
        <w:r>
          <w:tab/>
        </w:r>
        <w:r>
          <w:fldChar w:fldCharType="begin"/>
        </w:r>
        <w:r>
          <w:instrText xml:space="preserve"> PAGEREF _Toc29929 \h </w:instrText>
        </w:r>
        <w:r>
          <w:fldChar w:fldCharType="separate"/>
        </w:r>
        <w:r>
          <w:t>52</w:t>
        </w:r>
        <w:r>
          <w:fldChar w:fldCharType="end"/>
        </w:r>
      </w:hyperlink>
    </w:p>
    <w:p>
      <w:pPr>
        <w:pStyle w:val="TOC2"/>
        <w:tabs>
          <w:tab w:val="right" w:leader="dot" w:pos="8306"/>
        </w:tabs>
      </w:pPr>
      <w:hyperlink w:anchor="_Toc11448" w:history="1">
        <w:r>
          <w:rPr>
            <w:rFonts w:ascii="仿宋" w:eastAsia="仿宋" w:hAnsi="仿宋" w:cs="仿宋" w:hint="eastAsia"/>
            <w:lang w:eastAsia="zh-CN"/>
          </w:rPr>
          <w:t>(一)、供应链战略规划</w:t>
        </w:r>
        <w:r>
          <w:tab/>
        </w:r>
        <w:r>
          <w:fldChar w:fldCharType="begin"/>
        </w:r>
        <w:r>
          <w:instrText xml:space="preserve"> PAGEREF _Toc11448 \h </w:instrText>
        </w:r>
        <w:r>
          <w:fldChar w:fldCharType="separate"/>
        </w:r>
        <w:r>
          <w:t>52</w:t>
        </w:r>
        <w:r>
          <w:fldChar w:fldCharType="end"/>
        </w:r>
      </w:hyperlink>
    </w:p>
    <w:p>
      <w:pPr>
        <w:pStyle w:val="TOC2"/>
        <w:tabs>
          <w:tab w:val="right" w:leader="dot" w:pos="8306"/>
        </w:tabs>
      </w:pPr>
      <w:hyperlink w:anchor="_Toc28659" w:history="1">
        <w:r>
          <w:rPr>
            <w:rFonts w:ascii="仿宋" w:eastAsia="仿宋" w:hAnsi="仿宋" w:cs="仿宋" w:hint="eastAsia"/>
            <w:lang w:eastAsia="zh-CN"/>
          </w:rPr>
          <w:t>(二)、供应商选择与合作</w:t>
        </w:r>
        <w:r>
          <w:tab/>
        </w:r>
        <w:r>
          <w:fldChar w:fldCharType="begin"/>
        </w:r>
        <w:r>
          <w:instrText xml:space="preserve"> PAGEREF _Toc28659 \h </w:instrText>
        </w:r>
        <w:r>
          <w:fldChar w:fldCharType="separate"/>
        </w:r>
        <w:r>
          <w:t>53</w:t>
        </w:r>
        <w:r>
          <w:fldChar w:fldCharType="end"/>
        </w:r>
      </w:hyperlink>
    </w:p>
    <w:p>
      <w:pPr>
        <w:pStyle w:val="TOC2"/>
        <w:tabs>
          <w:tab w:val="right" w:leader="dot" w:pos="8306"/>
        </w:tabs>
      </w:pPr>
      <w:hyperlink w:anchor="_Toc10942" w:history="1">
        <w:r>
          <w:rPr>
            <w:rFonts w:ascii="仿宋" w:eastAsia="仿宋" w:hAnsi="仿宋" w:cs="仿宋" w:hint="eastAsia"/>
            <w:lang w:eastAsia="zh-CN"/>
          </w:rPr>
          <w:t>(三)、物流与库存管理</w:t>
        </w:r>
        <w:r>
          <w:tab/>
        </w:r>
        <w:r>
          <w:fldChar w:fldCharType="begin"/>
        </w:r>
        <w:r>
          <w:instrText xml:space="preserve"> PAGEREF _Toc10942 \h </w:instrText>
        </w:r>
        <w:r>
          <w:fldChar w:fldCharType="separate"/>
        </w:r>
        <w:r>
          <w:t>54</w:t>
        </w:r>
        <w:r>
          <w:fldChar w:fldCharType="end"/>
        </w:r>
      </w:hyperlink>
    </w:p>
    <w:p>
      <w:pPr>
        <w:pStyle w:val="TOC1"/>
        <w:tabs>
          <w:tab w:val="right" w:leader="dot" w:pos="8306"/>
        </w:tabs>
      </w:pPr>
      <w:hyperlink w:anchor="_Toc24470" w:history="1">
        <w:r>
          <w:rPr>
            <w:rFonts w:ascii="仿宋" w:eastAsia="仿宋" w:hAnsi="仿宋" w:cs="仿宋" w:hint="eastAsia"/>
            <w:lang w:eastAsia="zh-CN"/>
          </w:rPr>
          <w:t>十五、质量管理体系</w:t>
        </w:r>
        <w:r>
          <w:tab/>
        </w:r>
        <w:r>
          <w:fldChar w:fldCharType="begin"/>
        </w:r>
        <w:r>
          <w:instrText xml:space="preserve"> PAGEREF _Toc24470 \h </w:instrText>
        </w:r>
        <w:r>
          <w:fldChar w:fldCharType="separate"/>
        </w:r>
        <w:r>
          <w:t>56</w:t>
        </w:r>
        <w:r>
          <w:fldChar w:fldCharType="end"/>
        </w:r>
      </w:hyperlink>
    </w:p>
    <w:p>
      <w:pPr>
        <w:pStyle w:val="TOC2"/>
        <w:tabs>
          <w:tab w:val="right" w:leader="dot" w:pos="8306"/>
        </w:tabs>
      </w:pPr>
      <w:hyperlink w:anchor="_Toc31059" w:history="1">
        <w:r>
          <w:rPr>
            <w:rFonts w:ascii="仿宋" w:eastAsia="仿宋" w:hAnsi="仿宋" w:cs="仿宋" w:hint="eastAsia"/>
            <w:lang w:eastAsia="zh-CN"/>
          </w:rPr>
          <w:t>(一)、质量目标与方针</w:t>
        </w:r>
        <w:r>
          <w:tab/>
        </w:r>
        <w:r>
          <w:fldChar w:fldCharType="begin"/>
        </w:r>
        <w:r>
          <w:instrText xml:space="preserve"> PAGEREF _Toc31059 \h </w:instrText>
        </w:r>
        <w:r>
          <w:fldChar w:fldCharType="separate"/>
        </w:r>
        <w:r>
          <w:t>56</w:t>
        </w:r>
        <w:r>
          <w:fldChar w:fldCharType="end"/>
        </w:r>
      </w:hyperlink>
    </w:p>
    <w:p>
      <w:pPr>
        <w:pStyle w:val="TOC2"/>
        <w:tabs>
          <w:tab w:val="right" w:leader="dot" w:pos="8306"/>
        </w:tabs>
      </w:pPr>
      <w:hyperlink w:anchor="_Toc2943" w:history="1">
        <w:r>
          <w:rPr>
            <w:rFonts w:ascii="仿宋" w:eastAsia="仿宋" w:hAnsi="仿宋" w:cs="仿宋" w:hint="eastAsia"/>
            <w:lang w:eastAsia="zh-CN"/>
          </w:rPr>
          <w:t>(二)、质量管理责任</w:t>
        </w:r>
        <w:r>
          <w:tab/>
        </w:r>
        <w:r>
          <w:fldChar w:fldCharType="begin"/>
        </w:r>
        <w:r>
          <w:instrText xml:space="preserve"> PAGEREF _Toc2943 \h </w:instrText>
        </w:r>
        <w:r>
          <w:fldChar w:fldCharType="separate"/>
        </w:r>
        <w:r>
          <w:t>57</w:t>
        </w:r>
        <w:r>
          <w:fldChar w:fldCharType="end"/>
        </w:r>
      </w:hyperlink>
    </w:p>
    <w:p>
      <w:pPr>
        <w:pStyle w:val="TOC2"/>
        <w:tabs>
          <w:tab w:val="right" w:leader="dot" w:pos="8306"/>
        </w:tabs>
      </w:pPr>
      <w:hyperlink w:anchor="_Toc24129" w:history="1">
        <w:r>
          <w:rPr>
            <w:rFonts w:ascii="仿宋" w:eastAsia="仿宋" w:hAnsi="仿宋" w:cs="仿宋" w:hint="eastAsia"/>
            <w:lang w:eastAsia="zh-CN"/>
          </w:rPr>
          <w:t>(三)、质量管理体系文件</w:t>
        </w:r>
        <w:r>
          <w:tab/>
        </w:r>
        <w:r>
          <w:fldChar w:fldCharType="begin"/>
        </w:r>
        <w:r>
          <w:instrText xml:space="preserve"> PAGEREF _Toc24129 \h </w:instrText>
        </w:r>
        <w:r>
          <w:fldChar w:fldCharType="separate"/>
        </w:r>
        <w:r>
          <w:t>58</w:t>
        </w:r>
        <w:r>
          <w:fldChar w:fldCharType="end"/>
        </w:r>
      </w:hyperlink>
    </w:p>
    <w:p>
      <w:pPr>
        <w:pStyle w:val="TOC2"/>
        <w:tabs>
          <w:tab w:val="right" w:leader="dot" w:pos="8306"/>
        </w:tabs>
      </w:pPr>
      <w:hyperlink w:anchor="_Toc5080" w:history="1">
        <w:r>
          <w:rPr>
            <w:rFonts w:ascii="仿宋" w:eastAsia="仿宋" w:hAnsi="仿宋" w:cs="仿宋" w:hint="eastAsia"/>
            <w:lang w:eastAsia="zh-CN"/>
          </w:rPr>
          <w:t>(四)、质量培训与教育</w:t>
        </w:r>
        <w:r>
          <w:tab/>
        </w:r>
        <w:r>
          <w:fldChar w:fldCharType="begin"/>
        </w:r>
        <w:r>
          <w:instrText xml:space="preserve"> PAGEREF _Toc5080 \h </w:instrText>
        </w:r>
        <w:r>
          <w:fldChar w:fldCharType="separate"/>
        </w:r>
        <w:r>
          <w:t>60</w:t>
        </w:r>
        <w:r>
          <w:fldChar w:fldCharType="end"/>
        </w:r>
      </w:hyperlink>
    </w:p>
    <w:p>
      <w:pPr>
        <w:pStyle w:val="TOC2"/>
        <w:tabs>
          <w:tab w:val="right" w:leader="dot" w:pos="8306"/>
        </w:tabs>
      </w:pPr>
      <w:hyperlink w:anchor="_Toc19565" w:history="1">
        <w:r>
          <w:rPr>
            <w:rFonts w:ascii="仿宋" w:eastAsia="仿宋" w:hAnsi="仿宋" w:cs="仿宋" w:hint="eastAsia"/>
            <w:lang w:eastAsia="zh-CN"/>
          </w:rPr>
          <w:t>(五)、质量审核与评价</w:t>
        </w:r>
        <w:r>
          <w:tab/>
        </w:r>
        <w:r>
          <w:fldChar w:fldCharType="begin"/>
        </w:r>
        <w:r>
          <w:instrText xml:space="preserve"> PAGEREF _Toc19565 \h </w:instrText>
        </w:r>
        <w:r>
          <w:fldChar w:fldCharType="separate"/>
        </w:r>
        <w:r>
          <w:t>61</w:t>
        </w:r>
        <w:r>
          <w:fldChar w:fldCharType="end"/>
        </w:r>
      </w:hyperlink>
    </w:p>
    <w:p>
      <w:pPr>
        <w:pStyle w:val="TOC2"/>
        <w:tabs>
          <w:tab w:val="right" w:leader="dot" w:pos="8306"/>
        </w:tabs>
      </w:pPr>
      <w:hyperlink w:anchor="_Toc11722" w:history="1">
        <w:r>
          <w:rPr>
            <w:rFonts w:ascii="仿宋" w:eastAsia="仿宋" w:hAnsi="仿宋" w:cs="仿宋" w:hint="eastAsia"/>
            <w:lang w:eastAsia="zh-CN"/>
          </w:rPr>
          <w:t>(六)、不符合与纠正措施</w:t>
        </w:r>
        <w:r>
          <w:tab/>
        </w:r>
        <w:r>
          <w:fldChar w:fldCharType="begin"/>
        </w:r>
        <w:r>
          <w:instrText xml:space="preserve"> PAGEREF _Toc11722 \h </w:instrText>
        </w:r>
        <w:r>
          <w:fldChar w:fldCharType="separate"/>
        </w:r>
        <w:r>
          <w:t>62</w:t>
        </w:r>
        <w:r>
          <w:fldChar w:fldCharType="end"/>
        </w:r>
      </w:hyperlink>
    </w:p>
    <w:p>
      <w:pPr>
        <w:pStyle w:val="TOC1"/>
        <w:tabs>
          <w:tab w:val="right" w:leader="dot" w:pos="8306"/>
        </w:tabs>
      </w:pPr>
      <w:hyperlink w:anchor="_Toc25296" w:history="1">
        <w:r>
          <w:rPr>
            <w:rFonts w:ascii="仿宋" w:eastAsia="仿宋" w:hAnsi="仿宋" w:cs="仿宋" w:hint="eastAsia"/>
            <w:lang w:eastAsia="zh-CN"/>
          </w:rPr>
          <w:t>十六、抗贫血药项目实施保障措施</w:t>
        </w:r>
        <w:r>
          <w:tab/>
        </w:r>
        <w:r>
          <w:fldChar w:fldCharType="begin"/>
        </w:r>
        <w:r>
          <w:instrText xml:space="preserve"> PAGEREF _Toc25296 \h </w:instrText>
        </w:r>
        <w:r>
          <w:fldChar w:fldCharType="separate"/>
        </w:r>
        <w:r>
          <w:t>64</w:t>
        </w:r>
        <w:r>
          <w:fldChar w:fldCharType="end"/>
        </w:r>
      </w:hyperlink>
    </w:p>
    <w:p>
      <w:pPr>
        <w:pStyle w:val="TOC2"/>
        <w:tabs>
          <w:tab w:val="right" w:leader="dot" w:pos="8306"/>
        </w:tabs>
      </w:pPr>
      <w:hyperlink w:anchor="_Toc2330" w:history="1">
        <w:r>
          <w:rPr>
            <w:rFonts w:ascii="仿宋" w:eastAsia="仿宋" w:hAnsi="仿宋" w:cs="仿宋" w:hint="eastAsia"/>
            <w:lang w:eastAsia="zh-CN"/>
          </w:rPr>
          <w:t>(一)、抗贫血药项目实施保障机制</w:t>
        </w:r>
        <w:r>
          <w:tab/>
        </w:r>
        <w:r>
          <w:fldChar w:fldCharType="begin"/>
        </w:r>
        <w:r>
          <w:instrText xml:space="preserve"> PAGEREF _Toc2330 \h </w:instrText>
        </w:r>
        <w:r>
          <w:fldChar w:fldCharType="separate"/>
        </w:r>
        <w:r>
          <w:t>64</w:t>
        </w:r>
        <w:r>
          <w:fldChar w:fldCharType="end"/>
        </w:r>
      </w:hyperlink>
    </w:p>
    <w:p>
      <w:pPr>
        <w:pStyle w:val="TOC2"/>
        <w:tabs>
          <w:tab w:val="right" w:leader="dot" w:pos="8306"/>
        </w:tabs>
      </w:pPr>
      <w:hyperlink w:anchor="_Toc5149" w:history="1">
        <w:r>
          <w:rPr>
            <w:rFonts w:ascii="仿宋" w:eastAsia="仿宋" w:hAnsi="仿宋" w:cs="仿宋" w:hint="eastAsia"/>
            <w:lang w:eastAsia="zh-CN"/>
          </w:rPr>
          <w:t>(二)、抗贫血药项目法律合规要求</w:t>
        </w:r>
        <w:r>
          <w:tab/>
        </w:r>
        <w:r>
          <w:fldChar w:fldCharType="begin"/>
        </w:r>
        <w:r>
          <w:instrText xml:space="preserve"> PAGEREF _Toc5149 \h </w:instrText>
        </w:r>
        <w:r>
          <w:fldChar w:fldCharType="separate"/>
        </w:r>
        <w:r>
          <w:t>67</w:t>
        </w:r>
        <w:r>
          <w:fldChar w:fldCharType="end"/>
        </w:r>
      </w:hyperlink>
    </w:p>
    <w:p>
      <w:pPr>
        <w:pStyle w:val="TOC2"/>
        <w:tabs>
          <w:tab w:val="right" w:leader="dot" w:pos="8306"/>
        </w:tabs>
      </w:pPr>
      <w:hyperlink w:anchor="_Toc20388" w:history="1">
        <w:r>
          <w:rPr>
            <w:rFonts w:ascii="仿宋" w:eastAsia="仿宋" w:hAnsi="仿宋" w:cs="仿宋" w:hint="eastAsia"/>
            <w:lang w:eastAsia="zh-CN"/>
          </w:rPr>
          <w:t>(三)、抗贫血药项目合同管理与法律事务</w:t>
        </w:r>
        <w:r>
          <w:tab/>
        </w:r>
        <w:r>
          <w:fldChar w:fldCharType="begin"/>
        </w:r>
        <w:r>
          <w:instrText xml:space="preserve"> PAGEREF _Toc20388 \h </w:instrText>
        </w:r>
        <w:r>
          <w:fldChar w:fldCharType="separate"/>
        </w:r>
        <w:r>
          <w:t>71</w:t>
        </w:r>
        <w:r>
          <w:fldChar w:fldCharType="end"/>
        </w:r>
      </w:hyperlink>
    </w:p>
    <w:p>
      <w:pPr>
        <w:pStyle w:val="TOC2"/>
        <w:tabs>
          <w:tab w:val="right" w:leader="dot" w:pos="8306"/>
        </w:tabs>
      </w:pPr>
      <w:hyperlink w:anchor="_Toc17614" w:history="1">
        <w:r>
          <w:rPr>
            <w:rFonts w:ascii="仿宋" w:eastAsia="仿宋" w:hAnsi="仿宋" w:cs="仿宋" w:hint="eastAsia"/>
            <w:lang w:eastAsia="zh-CN"/>
          </w:rPr>
          <w:t>(四)、抗贫血药项目知识产权保护策略</w:t>
        </w:r>
        <w:r>
          <w:tab/>
        </w:r>
        <w:r>
          <w:fldChar w:fldCharType="begin"/>
        </w:r>
        <w:r>
          <w:instrText xml:space="preserve"> PAGEREF _Toc17614 \h </w:instrText>
        </w:r>
        <w:r>
          <w:fldChar w:fldCharType="separate"/>
        </w:r>
        <w:r>
          <w:t>78</w:t>
        </w:r>
        <w:r>
          <w:fldChar w:fldCharType="end"/>
        </w:r>
      </w:hyperlink>
    </w:p>
    <w:p>
      <w:pPr>
        <w:pStyle w:val="TOC1"/>
        <w:tabs>
          <w:tab w:val="right" w:leader="dot" w:pos="8306"/>
        </w:tabs>
      </w:pPr>
      <w:hyperlink w:anchor="_Toc30148" w:history="1">
        <w:r>
          <w:rPr>
            <w:rFonts w:ascii="仿宋" w:eastAsia="仿宋" w:hAnsi="仿宋" w:cs="仿宋" w:hint="eastAsia"/>
            <w:lang w:eastAsia="zh-CN"/>
          </w:rPr>
          <w:t>十七、利益相关者分析与沟通计划</w:t>
        </w:r>
        <w:r>
          <w:tab/>
        </w:r>
        <w:r>
          <w:fldChar w:fldCharType="begin"/>
        </w:r>
        <w:r>
          <w:instrText xml:space="preserve"> PAGEREF _Toc30148 \h </w:instrText>
        </w:r>
        <w:r>
          <w:fldChar w:fldCharType="separate"/>
        </w:r>
        <w:r>
          <w:t>80</w:t>
        </w:r>
        <w:r>
          <w:fldChar w:fldCharType="end"/>
        </w:r>
      </w:hyperlink>
    </w:p>
    <w:p>
      <w:pPr>
        <w:pStyle w:val="TOC2"/>
        <w:tabs>
          <w:tab w:val="right" w:leader="dot" w:pos="8306"/>
        </w:tabs>
      </w:pPr>
      <w:hyperlink w:anchor="_Toc23152" w:history="1">
        <w:r>
          <w:rPr>
            <w:rFonts w:ascii="仿宋" w:eastAsia="仿宋" w:hAnsi="仿宋" w:cs="仿宋" w:hint="eastAsia"/>
            <w:lang w:eastAsia="zh-CN"/>
          </w:rPr>
          <w:t>(一)、利益相关者分析</w:t>
        </w:r>
        <w:r>
          <w:tab/>
        </w:r>
        <w:r>
          <w:fldChar w:fldCharType="begin"/>
        </w:r>
        <w:r>
          <w:instrText xml:space="preserve"> PAGEREF _Toc23152 \h </w:instrText>
        </w:r>
        <w:r>
          <w:fldChar w:fldCharType="separate"/>
        </w:r>
        <w:r>
          <w:t>80</w:t>
        </w:r>
        <w:r>
          <w:fldChar w:fldCharType="end"/>
        </w:r>
      </w:hyperlink>
    </w:p>
    <w:p>
      <w:pPr>
        <w:pStyle w:val="TOC2"/>
        <w:tabs>
          <w:tab w:val="right" w:leader="dot" w:pos="8306"/>
        </w:tabs>
      </w:pPr>
      <w:hyperlink w:anchor="_Toc2799" w:history="1">
        <w:r>
          <w:rPr>
            <w:rFonts w:ascii="仿宋" w:eastAsia="仿宋" w:hAnsi="仿宋" w:cs="仿宋" w:hint="eastAsia"/>
            <w:lang w:eastAsia="zh-CN"/>
          </w:rPr>
          <w:t>(二)、沟通计划</w:t>
        </w:r>
        <w:r>
          <w:tab/>
        </w:r>
        <w:r>
          <w:fldChar w:fldCharType="begin"/>
        </w:r>
        <w:r>
          <w:instrText xml:space="preserve"> PAGEREF _Toc2799 \h </w:instrText>
        </w:r>
        <w:r>
          <w:fldChar w:fldCharType="separate"/>
        </w:r>
        <w:r>
          <w:t>81</w:t>
        </w:r>
        <w:r>
          <w:fldChar w:fldCharType="end"/>
        </w:r>
      </w:hyperlink>
    </w:p>
    <w:p>
      <w:pPr>
        <w:pStyle w:val="TOC1"/>
        <w:tabs>
          <w:tab w:val="right" w:leader="dot" w:pos="8306"/>
        </w:tabs>
      </w:pPr>
      <w:hyperlink w:anchor="_Toc20063" w:history="1">
        <w:r>
          <w:rPr>
            <w:rFonts w:ascii="仿宋" w:eastAsia="仿宋" w:hAnsi="仿宋" w:cs="仿宋" w:hint="eastAsia"/>
            <w:lang w:eastAsia="zh-CN"/>
          </w:rPr>
          <w:t>十八、风险识别与分类</w:t>
        </w:r>
        <w:r>
          <w:tab/>
        </w:r>
        <w:r>
          <w:fldChar w:fldCharType="begin"/>
        </w:r>
        <w:r>
          <w:instrText xml:space="preserve"> PAGEREF _Toc20063 \h </w:instrText>
        </w:r>
        <w:r>
          <w:fldChar w:fldCharType="separate"/>
        </w:r>
        <w:r>
          <w:t>82</w:t>
        </w:r>
        <w:r>
          <w:fldChar w:fldCharType="end"/>
        </w:r>
      </w:hyperlink>
    </w:p>
    <w:p>
      <w:pPr>
        <w:pStyle w:val="TOC2"/>
        <w:tabs>
          <w:tab w:val="right" w:leader="dot" w:pos="8306"/>
        </w:tabs>
      </w:pPr>
      <w:hyperlink w:anchor="_Toc29690" w:history="1">
        <w:r>
          <w:rPr>
            <w:rFonts w:ascii="仿宋" w:eastAsia="仿宋" w:hAnsi="仿宋" w:cs="仿宋" w:hint="eastAsia"/>
            <w:lang w:eastAsia="zh-CN"/>
          </w:rPr>
          <w:t>(一)、风险识别</w:t>
        </w:r>
        <w:r>
          <w:tab/>
        </w:r>
        <w:r>
          <w:fldChar w:fldCharType="begin"/>
        </w:r>
        <w:r>
          <w:instrText xml:space="preserve"> PAGEREF _Toc29690 \h </w:instrText>
        </w:r>
        <w:r>
          <w:fldChar w:fldCharType="separate"/>
        </w:r>
        <w:r>
          <w:t>82</w:t>
        </w:r>
        <w:r>
          <w:fldChar w:fldCharType="end"/>
        </w:r>
      </w:hyperlink>
    </w:p>
    <w:p>
      <w:pPr>
        <w:pStyle w:val="TOC2"/>
        <w:tabs>
          <w:tab w:val="right" w:leader="dot" w:pos="8306"/>
        </w:tabs>
      </w:pPr>
      <w:hyperlink w:anchor="_Toc10067" w:history="1">
        <w:r>
          <w:rPr>
            <w:rFonts w:ascii="仿宋" w:eastAsia="仿宋" w:hAnsi="仿宋" w:cs="仿宋" w:hint="eastAsia"/>
            <w:lang w:eastAsia="zh-CN"/>
          </w:rPr>
          <w:t>(二)、风险分类</w:t>
        </w:r>
        <w:r>
          <w:tab/>
        </w:r>
        <w:r>
          <w:fldChar w:fldCharType="begin"/>
        </w:r>
        <w:r>
          <w:instrText xml:space="preserve"> PAGEREF _Toc10067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72"/>
      <w:r>
        <w:rPr>
          <w:rFonts w:ascii="仿宋" w:eastAsia="仿宋" w:hAnsi="仿宋" w:cs="仿宋" w:hint="eastAsia"/>
          <w:sz w:val="28"/>
          <w:lang w:eastAsia="zh-CN"/>
        </w:rPr>
        <w:t>一、抗贫血药项目选址可行性分析</w:t>
      </w:r>
      <w:bookmarkEnd w:id="2"/>
    </w:p>
    <w:p>
      <w:pPr>
        <w:pStyle w:val="Heading2"/>
        <w:rPr>
          <w:rFonts w:ascii="仿宋" w:eastAsia="仿宋" w:hAnsi="仿宋" w:cs="仿宋" w:hint="eastAsia"/>
          <w:lang w:eastAsia="zh-CN"/>
        </w:rPr>
      </w:pPr>
      <w:bookmarkStart w:id="3" w:name="_Toc1230"/>
      <w:r>
        <w:rPr>
          <w:rFonts w:ascii="仿宋" w:eastAsia="仿宋" w:hAnsi="仿宋" w:cs="仿宋" w:hint="eastAsia"/>
          <w:lang w:eastAsia="zh-CN"/>
        </w:rPr>
        <w:t>(一)、抗贫血药项目选址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该抗贫血药项目选址位于XX省XX市XX区XXX街道</w:t>
      </w:r>
    </w:p>
    <w:p>
      <w:pPr>
        <w:pStyle w:val="Heading2"/>
        <w:ind w:firstLine="560" w:firstLineChars="200"/>
        <w:rPr>
          <w:rFonts w:ascii="仿宋" w:eastAsia="仿宋" w:hAnsi="仿宋" w:cs="仿宋" w:hint="eastAsia"/>
          <w:sz w:val="28"/>
          <w:lang w:eastAsia="zh-CN"/>
        </w:rPr>
      </w:pPr>
      <w:bookmarkStart w:id="4" w:name="_Toc834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抗贫血药项目的征地面积将根据抗贫血药项目的实际规模和需求进行精确规划。具体面积XXX平方米，旨在确保抗贫血药项目不仅能够满足当前的发展需求，还能够预留空间以适应未来的扩展。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净用地面积是在征地面积基础上去除不可利用面积后的实际可开发用地。具体面积XXX平方米，考虑到环保、交通、安全等多方面因素，以确保抗贫血药项目在整体利用效率上达到最优。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抗贫血药项目计划建设的建筑总规模具体面积XXX平方米。这一规模的确定综合考虑了抗贫血药项目的性质、规模，以及城市规划的相关要求，确保建筑布局与周边环境协调一致。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绿地率是抗贫血药项目用地中被规划为绿地的比例。具体面积XXX平方米，旨在通过合理规划绿地，改善抗贫血药项目周边环境，提升居民生活质量，并符合城市整体绿化规划。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容积率是用地上可以建设的建筑总体积与用地面积之比。具体面积XXX，通过合理的容积率规划，确保抗贫血药项目建筑规模与周边环境和谐共生。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确保抗贫血药项目选址与当地城市规划相一致，具体面积XXX平方米。通过与城市规划部门深入沟通，确保抗贫血药项目不仅符合城市的整体发展方向，还能够融入城市的发展布局，为城市的长远发展贡献力量。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贫血药项目选址符合当地产业政策，具体面积XXX平方米。这包括抗贫血药项目对当地经济的促进作用，以及对相关产业的带动效应，确保抗贫血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用地总体要求必须符合环保和可持续发展的原则，具体面积XXX平方米。通过采用绿色建筑设计、节能减排等措施，确保抗贫血药项目在建设和运营过程中对环境的影响最小化，达到可持续发展的要求。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确保抗贫血药项目选址具备必要的公共设施配套，具体面积XXX平方米。这包括交通便利性、教育、医疗等基础设施，以提高居民生活品质，使得抗贫血药项目选址更具吸引力。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考虑用地总体要求对当地社会稳定性的影响，具体面积XXX平方米。通过深入了解当地社区反馈，确保抗贫血药项目的选址和建设过程对当地社会和谐稳定产生积极作用。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贫血药项目选址不仅符合法规和规划，还在实际操作中具有可行性。这一全面规划将为抗贫血药项目的成功实施提供坚实的基础，确保抗贫血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9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贫血药项目的设备规划和空间设计中，我们将采取灵活设备布局的措施。设备布局将根据实际需求进行灵活设计，避免不必要的浪费。通过合理规划设备摆放位置，我们将提高设备的利用率，减少设备间距，以确保抗贫血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贫血药项目内部引入共享设施的概念，例如共享会议室、办公区等。通过这种方式，我们可以减少对资源的重复建设，提高资源共享效率，从而减小抗贫血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5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贫血药项目的总图布置中，我们将不同功能区域进行明确的规划，以最大程度满足抗贫血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8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贫血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抗贫血药项目对环境的影响是综合评价的重要因素之一。我们将详细考虑选址周边的自然环境、生态保护区、水源地等情况，确保抗贫血药项目的建设和运营对环境影响最小化，并符合当地的环保法规标准。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对选址的评价还需充分考虑当地政府的产业政策和法规。我们将详细了解抗贫血药项目所在地的相关政策，确保抗贫血药项目的规划和运营与当地法规相符，降低不必要的法律风险。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考虑到社会稳定性对企业运营的重要性，我们将评估选址地区的社会安全情况、劳工关系、社区反馈等方面，以确保抗贫血药项目的建设和运营不会受到社会稳定性的负面影响。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最后，我们将综合考虑用地成本，包括土地购置费用、土地开发成本等。通过对用地成本的详细评估，我们能够做出更为精确的经济效益分析，为抗贫血药项目的投资决策提供有力支持。</w:t>
      </w:r>
    </w:p>
    <w:p>
      <w:pPr>
        <w:pStyle w:val="Heading1"/>
        <w:ind w:firstLine="560" w:firstLineChars="200"/>
        <w:rPr>
          <w:rFonts w:ascii="仿宋" w:eastAsia="仿宋" w:hAnsi="仿宋" w:cs="仿宋" w:hint="eastAsia"/>
          <w:sz w:val="28"/>
          <w:lang w:eastAsia="zh-CN"/>
        </w:rPr>
      </w:pPr>
      <w:bookmarkStart w:id="8" w:name="_Toc13681"/>
      <w:r>
        <w:rPr>
          <w:rFonts w:ascii="仿宋" w:eastAsia="仿宋" w:hAnsi="仿宋" w:cs="仿宋" w:hint="eastAsia"/>
          <w:sz w:val="28"/>
          <w:lang w:eastAsia="zh-CN"/>
        </w:rPr>
        <w:t>二、抗贫血药项目文档管理</w:t>
      </w:r>
      <w:bookmarkEnd w:id="8"/>
    </w:p>
    <w:p>
      <w:pPr>
        <w:pStyle w:val="Heading2"/>
        <w:rPr>
          <w:rFonts w:ascii="仿宋" w:eastAsia="仿宋" w:hAnsi="仿宋" w:cs="仿宋" w:hint="eastAsia"/>
          <w:lang w:eastAsia="zh-CN"/>
        </w:rPr>
      </w:pPr>
      <w:bookmarkStart w:id="9" w:name="_Toc1524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抗贫血药项目高度重视文档的质量和准确性，以支持抗贫血药项目的各项活动和决策。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文档的编制始于抗贫血药项目计划的初期，我们制定了详细的文档编制计划，明确了每个文档的内容、格式和编写责任人。在抗贫血药项目启动阶段，我们首先编制了抗贫血药项目章程，明确定义了抗贫血药项目的目标、范围、风险等关键要素。随后，抗贫血药项目团队根据计划陆续编制了需求文档、设计文档、测试文档等各类文档，确保抗贫血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贫血药项目管理中的重要环节，旨在确保抗贫血药项目文档符合质量标准和抗贫血药项目需求。在抗贫血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除了内部审查，我们还进行了外部审查，邀请抗贫血药项目相关利益方和专业领域的专家对文档进行独立审查。这有助于获取更全面、客观的反馈，确保抗贫血药项目文档不仅符合内部标准，也满足外部需求。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抗贫血药项目在文档编制与审查方面建立了严格的管理机制，通过规范的流程和多维度的审查，确保抗贫血药项目文档的质量、准确性和可靠性，为抗贫血药项目的顺利推进提供了有力支持。</w:t>
      </w:r>
    </w:p>
    <w:p>
      <w:pPr>
        <w:pStyle w:val="Heading2"/>
        <w:ind w:firstLine="560" w:firstLineChars="200"/>
        <w:rPr>
          <w:rFonts w:ascii="仿宋" w:eastAsia="仿宋" w:hAnsi="仿宋" w:cs="仿宋" w:hint="eastAsia"/>
          <w:sz w:val="28"/>
          <w:lang w:eastAsia="zh-CN"/>
        </w:rPr>
      </w:pPr>
      <w:bookmarkStart w:id="10" w:name="_Toc259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我们通过多渠道发布文档，包括电子邮件、抗贫血药项目管理平台、内部网站等，以满足不同团队成员的偏好和需求。多渠道发布确保了信息的全面覆盖。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我们采用了精细的权限控制，确保只有授权人员可以访问敏感信息。这种安全措施保护了抗贫血药项目文档的机密性，防止了未经授权的信息泄露。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63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文档存档与归档是抗贫血药项目生命周期中一个至关重要的环节，直接关系到抗贫血药项目信息的长期保存和历史记录的完整性。在抗贫血药项目中，我们实施了一系列有效的文档存档与归档管理策略：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10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899"/>
      <w:r>
        <w:rPr>
          <w:rFonts w:ascii="仿宋" w:eastAsia="仿宋" w:hAnsi="仿宋" w:cs="仿宋" w:hint="eastAsia"/>
          <w:lang w:eastAsia="zh-CN"/>
        </w:rPr>
        <w:t>(一)、抗贫血药行业分析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行业一直以来都是市场的关注焦点。行业内的发展趋势、竞争态势以及潜在机会都对抗贫血药项目的推进产生深远的影响。通过深入研究行业的整体概貌，我们将更好地理解行业的核心特征，为抗贫血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行业，技术一直是推动创新和发展的关键因素。我们将对当前技术趋势进行详尽分析，包括但不限于人工智能、大数据应用、先进制造技术等。这有助于抗贫血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贫血药项目成功的基础。我们将对主要竞争对手进行深入研究，包括其市场份额、产品特点、市场定位等。通过全面了解竞争对手的优势和劣势，抗贫血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549"/>
      <w:r>
        <w:rPr>
          <w:rFonts w:ascii="仿宋" w:eastAsia="仿宋" w:hAnsi="仿宋" w:cs="仿宋" w:hint="eastAsia"/>
          <w:sz w:val="28"/>
          <w:lang w:eastAsia="zh-CN"/>
        </w:rPr>
        <w:t>(二)、抗贫血药市场分析预测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通过对市场规模的深入调研，我们将预测抗贫血药市场未来的增长趋势。这包括市场的整体规模、各细分领域的发展趋势等。抗贫血药项目可以根据市场的扩张速度和潜在机会，制定更符合市场需求的发展策略。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贫血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贫血药项目实施过程中需要充分考虑的因素。我们将对市场风险进行全面评估，包括但不限于政策法规风险、市场竞争风险、技术变革风险等。通过对潜在风险的深入分析，抗贫血药项目可以制定相应的风险缓解策略，降低不确定性对抗贫血药项目的影响。</w:t>
      </w:r>
    </w:p>
    <w:p>
      <w:pPr>
        <w:pStyle w:val="Heading1"/>
        <w:ind w:firstLine="560" w:firstLineChars="200"/>
        <w:rPr>
          <w:rFonts w:ascii="仿宋" w:eastAsia="仿宋" w:hAnsi="仿宋" w:cs="仿宋" w:hint="eastAsia"/>
          <w:sz w:val="28"/>
          <w:lang w:eastAsia="zh-CN"/>
        </w:rPr>
      </w:pPr>
      <w:bookmarkStart w:id="15" w:name="_Toc4333"/>
      <w:r>
        <w:rPr>
          <w:rFonts w:ascii="仿宋" w:eastAsia="仿宋" w:hAnsi="仿宋" w:cs="仿宋" w:hint="eastAsia"/>
          <w:sz w:val="28"/>
          <w:lang w:eastAsia="zh-CN"/>
        </w:rPr>
        <w:t>四、抗贫血药项目绩效评估</w:t>
      </w:r>
      <w:bookmarkEnd w:id="15"/>
    </w:p>
    <w:p>
      <w:pPr>
        <w:pStyle w:val="Heading2"/>
        <w:rPr>
          <w:rFonts w:ascii="仿宋" w:eastAsia="仿宋" w:hAnsi="仿宋" w:cs="仿宋" w:hint="eastAsia"/>
          <w:lang w:eastAsia="zh-CN"/>
        </w:rPr>
      </w:pPr>
      <w:bookmarkStart w:id="16" w:name="_Toc2282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贫血药项目中，我们设计了一套全面的绩效评估指标，以确保抗贫血药项目的可控和成功交付。这些指标跨足抗贫血药项目目标、成本、进度和质量等多个维度，为我们提供了全面洞察抗贫血药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目标达成率是我们关注的首要指标。我们设定了明确的目标，并通过定期监测和评估，迅速发现并应对潜在的目标偏差。这为抗贫血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成本绩效是另一个核心关注点。通过实际成本与预算成本的对比分析，我们深入了解成本差异的原因，及时调整资源分配，保持抗贫血药项目在经济效益方面的合理水平。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贫血药项目进度作为关键的绩效指标之一，得到了精心的关注。我们制定了详细的抗贫血药项目进度计划，并设立了进度符合度指标，确保实际进度与计划进度保持一致。这使我们能够快速发现和解决潜在的进度问题，保持抗贫血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贫血药项目绩效的不可或缺的一环。我们引入了一系列的质量标准和客户满意度指标，以确保抗贫血药项目交付的成果在质量上达到或超越预期水平。通过持续监测这些指标，我们努力提升抗贫血药项目整体质量水平，为抗贫血药项目的成功交付提供有力保障。通过这些科学且全面的绩效评估，我们能够更好地引导抗贫血药项目的持续改进，确保抗贫血药项目目标的顺利达成。</w:t>
      </w:r>
    </w:p>
    <w:p>
      <w:pPr>
        <w:pStyle w:val="Heading2"/>
        <w:ind w:firstLine="560" w:firstLineChars="200"/>
        <w:rPr>
          <w:rFonts w:ascii="仿宋" w:eastAsia="仿宋" w:hAnsi="仿宋" w:cs="仿宋" w:hint="eastAsia"/>
          <w:sz w:val="28"/>
          <w:lang w:eastAsia="zh-CN"/>
        </w:rPr>
      </w:pPr>
      <w:bookmarkStart w:id="17" w:name="_Toc94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绩效评估是抗贫血药项目中的关键环节，为确保抗贫血药项目达到预期目标，我们采用了多层次、多维度的绩效评估方法。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贫血药项目的战略目标对齐，确保每个决策和行动都与抗贫血药项目整体目标保持一致。团队会定期召开战略对齐会议，审视当前工作与抗贫血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贫血药项目进度、质量、成本和风险等方面。这些指标通过数据收集和分析，为抗贫血药项目管理团队提供了客观的评估依据。例如，我们通过抗贫血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绩效评估不仅仅停留在抗贫血药项目内部，还考虑了抗贫血药项目对外部环境的影响。我们定期进行干系人满意度调查，以了解各利益相关方对抗贫血药项目的期望和满意度，并及时做出调整。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这种多层次、多角度的绩效评估方法，使得我们能够全面了解抗贫血药项目的运行状态，及时做出调整，确保抗贫血药项目在不断变化的环境中保持稳健前行。</w:t>
      </w:r>
    </w:p>
    <w:p>
      <w:pPr>
        <w:pStyle w:val="Heading2"/>
        <w:ind w:firstLine="560" w:firstLineChars="200"/>
        <w:rPr>
          <w:rFonts w:ascii="仿宋" w:eastAsia="仿宋" w:hAnsi="仿宋" w:cs="仿宋" w:hint="eastAsia"/>
          <w:sz w:val="28"/>
          <w:lang w:eastAsia="zh-CN"/>
        </w:rPr>
      </w:pPr>
      <w:bookmarkStart w:id="18" w:name="_Toc2717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为了确保抗贫血药项目的有效管理和不断优化，我们采用了精心设计的绩效评估周期。这个周期旨在实现灵活、实时和全面的评估，以适应抗贫血药项目执行中的各种挑战。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贫血药项目的不同需求，分为短期、中期和长期。短期评估关注每个迭代或工作周期，以及时发现和解决当前任务中的问题。中期评估涵盖几个迭代，深入了解整体抗贫血药项目的趋势和性能。长期评估则着眼于整个抗贫血药项目阶段，确保抗贫血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贫血药项目管理工具和协作平台，团队成员能够随时更新和分享抗贫血药项目数据。这种实时性的反馈机制使我们能够及时察觉潜在问题，快速调整，保持抗贫血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贫血药项目的决策制定密不可分。每个周期的抗贫血药项目回顾会议成为集体总结经验、识别问题深层次原因并找到创新解决方案的平台。这种定期的反思与调整机制使抗贫血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169"/>
      <w:r>
        <w:rPr>
          <w:rFonts w:ascii="仿宋" w:eastAsia="仿宋" w:hAnsi="仿宋" w:cs="仿宋" w:hint="eastAsia"/>
          <w:sz w:val="28"/>
          <w:lang w:eastAsia="zh-CN"/>
        </w:rPr>
        <w:t>五、抗贫血药项目建设背景及必要性分析</w:t>
      </w:r>
      <w:bookmarkEnd w:id="19"/>
    </w:p>
    <w:p>
      <w:pPr>
        <w:pStyle w:val="Heading2"/>
        <w:rPr>
          <w:rFonts w:ascii="仿宋" w:eastAsia="仿宋" w:hAnsi="仿宋" w:cs="仿宋" w:hint="eastAsia"/>
          <w:lang w:eastAsia="zh-CN"/>
        </w:rPr>
      </w:pPr>
      <w:bookmarkStart w:id="20" w:name="_Toc12562"/>
      <w:r>
        <w:rPr>
          <w:rFonts w:ascii="仿宋" w:eastAsia="仿宋" w:hAnsi="仿宋" w:cs="仿宋" w:hint="eastAsia"/>
          <w:lang w:eastAsia="zh-CN"/>
        </w:rPr>
        <w:t>(一)、抗贫血药项目背景分析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https://d.book118.com/037016165064006035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抗贫血药项目规划设计纲要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F0155"/>
    <w:rsid w:val="75BF0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1616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2024-01-28T03:45:00Z</dcterms:created>
  <dcterms:modified xsi:type="dcterms:W3CDTF">2024-01-28T03:45:22Z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4ED89CAD80F04B5FBFF67B998F868506_11</vt:lpwstr>
  </property>
  <property fmtid="{D5CDD505-2E9C-101B-9397-08002B2CF9AE}" pid="3" name="KSOProductBuildVer">
    <vt:lpwstr>2052-12.1.0.16120</vt:lpwstr>
  </property>
</Properties>
</file>