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计算机机房设备项目计划设计方案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4" w:history="1">
        <w:r>
          <w:rPr>
            <w:rFonts w:ascii="仿宋" w:eastAsia="仿宋" w:hAnsi="仿宋" w:cs="仿宋" w:hint="eastAsia"/>
            <w:lang w:eastAsia="zh-CN"/>
          </w:rPr>
          <w:t>序言</w:t>
        </w:r>
        <w:r>
          <w:tab/>
        </w:r>
        <w:r>
          <w:fldChar w:fldCharType="begin"/>
        </w:r>
        <w:r>
          <w:instrText xml:space="preserve"> PAGEREF _Toc17564 \h </w:instrText>
        </w:r>
        <w:r>
          <w:fldChar w:fldCharType="separate"/>
        </w:r>
        <w:r>
          <w:t>3</w:t>
        </w:r>
        <w:r>
          <w:fldChar w:fldCharType="end"/>
        </w:r>
      </w:hyperlink>
    </w:p>
    <w:p>
      <w:pPr>
        <w:pStyle w:val="TOC1"/>
        <w:tabs>
          <w:tab w:val="right" w:leader="dot" w:pos="8306"/>
        </w:tabs>
      </w:pPr>
      <w:hyperlink w:anchor="_Toc18423" w:history="1">
        <w:r>
          <w:rPr>
            <w:rFonts w:ascii="仿宋" w:eastAsia="仿宋" w:hAnsi="仿宋" w:cs="仿宋" w:hint="eastAsia"/>
            <w:lang w:eastAsia="zh-CN"/>
          </w:rPr>
          <w:t>一、计算机机房设备项目建设背景及必要性分析</w:t>
        </w:r>
        <w:r>
          <w:tab/>
        </w:r>
        <w:r>
          <w:fldChar w:fldCharType="begin"/>
        </w:r>
        <w:r>
          <w:instrText xml:space="preserve"> PAGEREF _Toc18423 \h </w:instrText>
        </w:r>
        <w:r>
          <w:fldChar w:fldCharType="separate"/>
        </w:r>
        <w:r>
          <w:t>3</w:t>
        </w:r>
        <w:r>
          <w:fldChar w:fldCharType="end"/>
        </w:r>
      </w:hyperlink>
    </w:p>
    <w:p>
      <w:pPr>
        <w:pStyle w:val="TOC2"/>
        <w:tabs>
          <w:tab w:val="right" w:leader="dot" w:pos="8306"/>
        </w:tabs>
      </w:pPr>
      <w:hyperlink w:anchor="_Toc25654" w:history="1">
        <w:r>
          <w:rPr>
            <w:rFonts w:ascii="仿宋" w:eastAsia="仿宋" w:hAnsi="仿宋" w:cs="仿宋" w:hint="eastAsia"/>
            <w:lang w:eastAsia="zh-CN"/>
          </w:rPr>
          <w:t>(一)、计算机机房设备项目背景分析</w:t>
        </w:r>
        <w:r>
          <w:tab/>
        </w:r>
        <w:r>
          <w:fldChar w:fldCharType="begin"/>
        </w:r>
        <w:r>
          <w:instrText xml:space="preserve"> PAGEREF _Toc25654 \h </w:instrText>
        </w:r>
        <w:r>
          <w:fldChar w:fldCharType="separate"/>
        </w:r>
        <w:r>
          <w:t>3</w:t>
        </w:r>
        <w:r>
          <w:fldChar w:fldCharType="end"/>
        </w:r>
      </w:hyperlink>
    </w:p>
    <w:p>
      <w:pPr>
        <w:pStyle w:val="TOC2"/>
        <w:tabs>
          <w:tab w:val="right" w:leader="dot" w:pos="8306"/>
        </w:tabs>
      </w:pPr>
      <w:hyperlink w:anchor="_Toc19700" w:history="1">
        <w:r>
          <w:rPr>
            <w:rFonts w:ascii="仿宋" w:eastAsia="仿宋" w:hAnsi="仿宋" w:cs="仿宋" w:hint="eastAsia"/>
            <w:lang w:eastAsia="zh-CN"/>
          </w:rPr>
          <w:t>(二)、计算机机房设备项目建设必要性分析</w:t>
        </w:r>
        <w:r>
          <w:tab/>
        </w:r>
        <w:r>
          <w:fldChar w:fldCharType="begin"/>
        </w:r>
        <w:r>
          <w:instrText xml:space="preserve"> PAGEREF _Toc19700 \h </w:instrText>
        </w:r>
        <w:r>
          <w:fldChar w:fldCharType="separate"/>
        </w:r>
        <w:r>
          <w:t>5</w:t>
        </w:r>
        <w:r>
          <w:fldChar w:fldCharType="end"/>
        </w:r>
      </w:hyperlink>
    </w:p>
    <w:p>
      <w:pPr>
        <w:pStyle w:val="TOC1"/>
        <w:tabs>
          <w:tab w:val="right" w:leader="dot" w:pos="8306"/>
        </w:tabs>
      </w:pPr>
      <w:hyperlink w:anchor="_Toc2295" w:history="1">
        <w:r>
          <w:rPr>
            <w:rFonts w:ascii="仿宋" w:eastAsia="仿宋" w:hAnsi="仿宋" w:cs="仿宋" w:hint="eastAsia"/>
            <w:lang w:eastAsia="zh-CN"/>
          </w:rPr>
          <w:t>二、计算机机房设备项目可持续发展</w:t>
        </w:r>
        <w:r>
          <w:tab/>
        </w:r>
        <w:r>
          <w:fldChar w:fldCharType="begin"/>
        </w:r>
        <w:r>
          <w:instrText xml:space="preserve"> PAGEREF _Toc2295 \h </w:instrText>
        </w:r>
        <w:r>
          <w:fldChar w:fldCharType="separate"/>
        </w:r>
        <w:r>
          <w:t>6</w:t>
        </w:r>
        <w:r>
          <w:fldChar w:fldCharType="end"/>
        </w:r>
      </w:hyperlink>
    </w:p>
    <w:p>
      <w:pPr>
        <w:pStyle w:val="TOC2"/>
        <w:tabs>
          <w:tab w:val="right" w:leader="dot" w:pos="8306"/>
        </w:tabs>
      </w:pPr>
      <w:hyperlink w:anchor="_Toc9768" w:history="1">
        <w:r>
          <w:rPr>
            <w:rFonts w:ascii="仿宋" w:eastAsia="仿宋" w:hAnsi="仿宋" w:cs="仿宋" w:hint="eastAsia"/>
            <w:lang w:eastAsia="zh-CN"/>
          </w:rPr>
          <w:t>(一)、可持续战略与实践</w:t>
        </w:r>
        <w:r>
          <w:tab/>
        </w:r>
        <w:r>
          <w:fldChar w:fldCharType="begin"/>
        </w:r>
        <w:r>
          <w:instrText xml:space="preserve"> PAGEREF _Toc9768 \h </w:instrText>
        </w:r>
        <w:r>
          <w:fldChar w:fldCharType="separate"/>
        </w:r>
        <w:r>
          <w:t>6</w:t>
        </w:r>
        <w:r>
          <w:fldChar w:fldCharType="end"/>
        </w:r>
      </w:hyperlink>
    </w:p>
    <w:p>
      <w:pPr>
        <w:pStyle w:val="TOC2"/>
        <w:tabs>
          <w:tab w:val="right" w:leader="dot" w:pos="8306"/>
        </w:tabs>
      </w:pPr>
      <w:hyperlink w:anchor="_Toc32533" w:history="1">
        <w:r>
          <w:rPr>
            <w:rFonts w:ascii="仿宋" w:eastAsia="仿宋" w:hAnsi="仿宋" w:cs="仿宋" w:hint="eastAsia"/>
            <w:lang w:eastAsia="zh-CN"/>
          </w:rPr>
          <w:t>(二)、环保与社会责任</w:t>
        </w:r>
        <w:r>
          <w:tab/>
        </w:r>
        <w:r>
          <w:fldChar w:fldCharType="begin"/>
        </w:r>
        <w:r>
          <w:instrText xml:space="preserve"> PAGEREF _Toc32533 \h </w:instrText>
        </w:r>
        <w:r>
          <w:fldChar w:fldCharType="separate"/>
        </w:r>
        <w:r>
          <w:t>7</w:t>
        </w:r>
        <w:r>
          <w:fldChar w:fldCharType="end"/>
        </w:r>
      </w:hyperlink>
    </w:p>
    <w:p>
      <w:pPr>
        <w:pStyle w:val="TOC1"/>
        <w:tabs>
          <w:tab w:val="right" w:leader="dot" w:pos="8306"/>
        </w:tabs>
      </w:pPr>
      <w:hyperlink w:anchor="_Toc13892" w:history="1">
        <w:r>
          <w:rPr>
            <w:rFonts w:ascii="仿宋" w:eastAsia="仿宋" w:hAnsi="仿宋" w:cs="仿宋" w:hint="eastAsia"/>
            <w:lang w:eastAsia="zh-CN"/>
          </w:rPr>
          <w:t>三、计算机机房设备项目概论</w:t>
        </w:r>
        <w:r>
          <w:tab/>
        </w:r>
        <w:r>
          <w:fldChar w:fldCharType="begin"/>
        </w:r>
        <w:r>
          <w:instrText xml:space="preserve"> PAGEREF _Toc13892 \h </w:instrText>
        </w:r>
        <w:r>
          <w:fldChar w:fldCharType="separate"/>
        </w:r>
        <w:r>
          <w:t>8</w:t>
        </w:r>
        <w:r>
          <w:fldChar w:fldCharType="end"/>
        </w:r>
      </w:hyperlink>
    </w:p>
    <w:p>
      <w:pPr>
        <w:pStyle w:val="TOC2"/>
        <w:tabs>
          <w:tab w:val="right" w:leader="dot" w:pos="8306"/>
        </w:tabs>
      </w:pPr>
      <w:hyperlink w:anchor="_Toc4229" w:history="1">
        <w:r>
          <w:rPr>
            <w:rFonts w:ascii="仿宋" w:eastAsia="仿宋" w:hAnsi="仿宋" w:cs="仿宋" w:hint="eastAsia"/>
            <w:lang w:eastAsia="zh-CN"/>
          </w:rPr>
          <w:t>(一)、计算机机房设备项目概况</w:t>
        </w:r>
        <w:r>
          <w:tab/>
        </w:r>
        <w:r>
          <w:fldChar w:fldCharType="begin"/>
        </w:r>
        <w:r>
          <w:instrText xml:space="preserve"> PAGEREF _Toc4229 \h </w:instrText>
        </w:r>
        <w:r>
          <w:fldChar w:fldCharType="separate"/>
        </w:r>
        <w:r>
          <w:t>8</w:t>
        </w:r>
        <w:r>
          <w:fldChar w:fldCharType="end"/>
        </w:r>
      </w:hyperlink>
    </w:p>
    <w:p>
      <w:pPr>
        <w:pStyle w:val="TOC2"/>
        <w:tabs>
          <w:tab w:val="right" w:leader="dot" w:pos="8306"/>
        </w:tabs>
      </w:pPr>
      <w:hyperlink w:anchor="_Toc28997" w:history="1">
        <w:r>
          <w:rPr>
            <w:rFonts w:ascii="仿宋" w:eastAsia="仿宋" w:hAnsi="仿宋" w:cs="仿宋" w:hint="eastAsia"/>
            <w:lang w:eastAsia="zh-CN"/>
          </w:rPr>
          <w:t>(二)、计算机机房设备项目目标</w:t>
        </w:r>
        <w:r>
          <w:tab/>
        </w:r>
        <w:r>
          <w:fldChar w:fldCharType="begin"/>
        </w:r>
        <w:r>
          <w:instrText xml:space="preserve"> PAGEREF _Toc28997 \h </w:instrText>
        </w:r>
        <w:r>
          <w:fldChar w:fldCharType="separate"/>
        </w:r>
        <w:r>
          <w:t>10</w:t>
        </w:r>
        <w:r>
          <w:fldChar w:fldCharType="end"/>
        </w:r>
      </w:hyperlink>
    </w:p>
    <w:p>
      <w:pPr>
        <w:pStyle w:val="TOC2"/>
        <w:tabs>
          <w:tab w:val="right" w:leader="dot" w:pos="8306"/>
        </w:tabs>
      </w:pPr>
      <w:hyperlink w:anchor="_Toc29612" w:history="1">
        <w:r>
          <w:rPr>
            <w:rFonts w:ascii="仿宋" w:eastAsia="仿宋" w:hAnsi="仿宋" w:cs="仿宋" w:hint="eastAsia"/>
            <w:lang w:eastAsia="zh-CN"/>
          </w:rPr>
          <w:t>(三)、计算机机房设备项目提出的理由</w:t>
        </w:r>
        <w:r>
          <w:tab/>
        </w:r>
        <w:r>
          <w:fldChar w:fldCharType="begin"/>
        </w:r>
        <w:r>
          <w:instrText xml:space="preserve"> PAGEREF _Toc29612 \h </w:instrText>
        </w:r>
        <w:r>
          <w:fldChar w:fldCharType="separate"/>
        </w:r>
        <w:r>
          <w:t>11</w:t>
        </w:r>
        <w:r>
          <w:fldChar w:fldCharType="end"/>
        </w:r>
      </w:hyperlink>
    </w:p>
    <w:p>
      <w:pPr>
        <w:pStyle w:val="TOC2"/>
        <w:tabs>
          <w:tab w:val="right" w:leader="dot" w:pos="8306"/>
        </w:tabs>
      </w:pPr>
      <w:hyperlink w:anchor="_Toc25842" w:history="1">
        <w:r>
          <w:rPr>
            <w:rFonts w:ascii="仿宋" w:eastAsia="仿宋" w:hAnsi="仿宋" w:cs="仿宋" w:hint="eastAsia"/>
            <w:lang w:eastAsia="zh-CN"/>
          </w:rPr>
          <w:t>(四)、计算机机房设备项目意义</w:t>
        </w:r>
        <w:r>
          <w:tab/>
        </w:r>
        <w:r>
          <w:fldChar w:fldCharType="begin"/>
        </w:r>
        <w:r>
          <w:instrText xml:space="preserve"> PAGEREF _Toc25842 \h </w:instrText>
        </w:r>
        <w:r>
          <w:fldChar w:fldCharType="separate"/>
        </w:r>
        <w:r>
          <w:t>13</w:t>
        </w:r>
        <w:r>
          <w:fldChar w:fldCharType="end"/>
        </w:r>
      </w:hyperlink>
    </w:p>
    <w:p>
      <w:pPr>
        <w:pStyle w:val="TOC2"/>
        <w:tabs>
          <w:tab w:val="right" w:leader="dot" w:pos="8306"/>
        </w:tabs>
      </w:pPr>
      <w:hyperlink w:anchor="_Toc13406" w:history="1">
        <w:r>
          <w:rPr>
            <w:rFonts w:ascii="仿宋" w:eastAsia="仿宋" w:hAnsi="仿宋" w:cs="仿宋" w:hint="eastAsia"/>
            <w:lang w:eastAsia="zh-CN"/>
          </w:rPr>
          <w:t>(五)、计算机机房设备项目背景</w:t>
        </w:r>
        <w:r>
          <w:tab/>
        </w:r>
        <w:r>
          <w:fldChar w:fldCharType="begin"/>
        </w:r>
        <w:r>
          <w:instrText xml:space="preserve"> PAGEREF _Toc13406 \h </w:instrText>
        </w:r>
        <w:r>
          <w:fldChar w:fldCharType="separate"/>
        </w:r>
        <w:r>
          <w:t>14</w:t>
        </w:r>
        <w:r>
          <w:fldChar w:fldCharType="end"/>
        </w:r>
      </w:hyperlink>
    </w:p>
    <w:p>
      <w:pPr>
        <w:pStyle w:val="TOC1"/>
        <w:tabs>
          <w:tab w:val="right" w:leader="dot" w:pos="8306"/>
        </w:tabs>
      </w:pPr>
      <w:hyperlink w:anchor="_Toc30288" w:history="1">
        <w:r>
          <w:rPr>
            <w:rFonts w:ascii="仿宋" w:eastAsia="仿宋" w:hAnsi="仿宋" w:cs="仿宋" w:hint="eastAsia"/>
            <w:lang w:eastAsia="zh-CN"/>
          </w:rPr>
          <w:t>四、计算机机房设备项目选址可行性分析</w:t>
        </w:r>
        <w:r>
          <w:tab/>
        </w:r>
        <w:r>
          <w:fldChar w:fldCharType="begin"/>
        </w:r>
        <w:r>
          <w:instrText xml:space="preserve"> PAGEREF _Toc30288 \h </w:instrText>
        </w:r>
        <w:r>
          <w:fldChar w:fldCharType="separate"/>
        </w:r>
        <w:r>
          <w:t>15</w:t>
        </w:r>
        <w:r>
          <w:fldChar w:fldCharType="end"/>
        </w:r>
      </w:hyperlink>
    </w:p>
    <w:p>
      <w:pPr>
        <w:pStyle w:val="TOC2"/>
        <w:tabs>
          <w:tab w:val="right" w:leader="dot" w:pos="8306"/>
        </w:tabs>
      </w:pPr>
      <w:hyperlink w:anchor="_Toc4613" w:history="1">
        <w:r>
          <w:rPr>
            <w:rFonts w:ascii="仿宋" w:eastAsia="仿宋" w:hAnsi="仿宋" w:cs="仿宋" w:hint="eastAsia"/>
            <w:lang w:eastAsia="zh-CN"/>
          </w:rPr>
          <w:t>(一)、计算机机房设备项目选址</w:t>
        </w:r>
        <w:r>
          <w:tab/>
        </w:r>
        <w:r>
          <w:fldChar w:fldCharType="begin"/>
        </w:r>
        <w:r>
          <w:instrText xml:space="preserve"> PAGEREF _Toc4613 \h </w:instrText>
        </w:r>
        <w:r>
          <w:fldChar w:fldCharType="separate"/>
        </w:r>
        <w:r>
          <w:t>15</w:t>
        </w:r>
        <w:r>
          <w:fldChar w:fldCharType="end"/>
        </w:r>
      </w:hyperlink>
    </w:p>
    <w:p>
      <w:pPr>
        <w:pStyle w:val="TOC2"/>
        <w:tabs>
          <w:tab w:val="right" w:leader="dot" w:pos="8306"/>
        </w:tabs>
      </w:pPr>
      <w:hyperlink w:anchor="_Toc948" w:history="1">
        <w:r>
          <w:rPr>
            <w:rFonts w:ascii="仿宋" w:eastAsia="仿宋" w:hAnsi="仿宋" w:cs="仿宋" w:hint="eastAsia"/>
            <w:lang w:eastAsia="zh-CN"/>
          </w:rPr>
          <w:t>(二)、用地控制指标</w:t>
        </w:r>
        <w:r>
          <w:tab/>
        </w:r>
        <w:r>
          <w:fldChar w:fldCharType="begin"/>
        </w:r>
        <w:r>
          <w:instrText xml:space="preserve"> PAGEREF _Toc948 \h </w:instrText>
        </w:r>
        <w:r>
          <w:fldChar w:fldCharType="separate"/>
        </w:r>
        <w:r>
          <w:t>15</w:t>
        </w:r>
        <w:r>
          <w:fldChar w:fldCharType="end"/>
        </w:r>
      </w:hyperlink>
    </w:p>
    <w:p>
      <w:pPr>
        <w:pStyle w:val="TOC2"/>
        <w:tabs>
          <w:tab w:val="right" w:leader="dot" w:pos="8306"/>
        </w:tabs>
      </w:pPr>
      <w:hyperlink w:anchor="_Toc25583" w:history="1">
        <w:r>
          <w:rPr>
            <w:rFonts w:ascii="仿宋" w:eastAsia="仿宋" w:hAnsi="仿宋" w:cs="仿宋" w:hint="eastAsia"/>
            <w:lang w:eastAsia="zh-CN"/>
          </w:rPr>
          <w:t>(三)、节约用地措施</w:t>
        </w:r>
        <w:r>
          <w:tab/>
        </w:r>
        <w:r>
          <w:fldChar w:fldCharType="begin"/>
        </w:r>
        <w:r>
          <w:instrText xml:space="preserve"> PAGEREF _Toc25583 \h </w:instrText>
        </w:r>
        <w:r>
          <w:fldChar w:fldCharType="separate"/>
        </w:r>
        <w:r>
          <w:t>17</w:t>
        </w:r>
        <w:r>
          <w:fldChar w:fldCharType="end"/>
        </w:r>
      </w:hyperlink>
    </w:p>
    <w:p>
      <w:pPr>
        <w:pStyle w:val="TOC2"/>
        <w:tabs>
          <w:tab w:val="right" w:leader="dot" w:pos="8306"/>
        </w:tabs>
      </w:pPr>
      <w:hyperlink w:anchor="_Toc22614" w:history="1">
        <w:r>
          <w:rPr>
            <w:rFonts w:ascii="仿宋" w:eastAsia="仿宋" w:hAnsi="仿宋" w:cs="仿宋" w:hint="eastAsia"/>
            <w:lang w:eastAsia="zh-CN"/>
          </w:rPr>
          <w:t>(四)、总图布置方案</w:t>
        </w:r>
        <w:r>
          <w:tab/>
        </w:r>
        <w:r>
          <w:fldChar w:fldCharType="begin"/>
        </w:r>
        <w:r>
          <w:instrText xml:space="preserve"> PAGEREF _Toc22614 \h </w:instrText>
        </w:r>
        <w:r>
          <w:fldChar w:fldCharType="separate"/>
        </w:r>
        <w:r>
          <w:t>18</w:t>
        </w:r>
        <w:r>
          <w:fldChar w:fldCharType="end"/>
        </w:r>
      </w:hyperlink>
    </w:p>
    <w:p>
      <w:pPr>
        <w:pStyle w:val="TOC2"/>
        <w:tabs>
          <w:tab w:val="right" w:leader="dot" w:pos="8306"/>
        </w:tabs>
      </w:pPr>
      <w:hyperlink w:anchor="_Toc23820" w:history="1">
        <w:r>
          <w:rPr>
            <w:rFonts w:ascii="仿宋" w:eastAsia="仿宋" w:hAnsi="仿宋" w:cs="仿宋" w:hint="eastAsia"/>
            <w:lang w:eastAsia="zh-CN"/>
          </w:rPr>
          <w:t>(五)、选址综合评价</w:t>
        </w:r>
        <w:r>
          <w:tab/>
        </w:r>
        <w:r>
          <w:fldChar w:fldCharType="begin"/>
        </w:r>
        <w:r>
          <w:instrText xml:space="preserve"> PAGEREF _Toc23820 \h </w:instrText>
        </w:r>
        <w:r>
          <w:fldChar w:fldCharType="separate"/>
        </w:r>
        <w:r>
          <w:t>19</w:t>
        </w:r>
        <w:r>
          <w:fldChar w:fldCharType="end"/>
        </w:r>
      </w:hyperlink>
    </w:p>
    <w:p>
      <w:pPr>
        <w:pStyle w:val="TOC1"/>
        <w:tabs>
          <w:tab w:val="right" w:leader="dot" w:pos="8306"/>
        </w:tabs>
      </w:pPr>
      <w:hyperlink w:anchor="_Toc1429" w:history="1">
        <w:r>
          <w:rPr>
            <w:rFonts w:ascii="仿宋" w:eastAsia="仿宋" w:hAnsi="仿宋" w:cs="仿宋" w:hint="eastAsia"/>
            <w:lang w:eastAsia="zh-CN"/>
          </w:rPr>
          <w:t>五、计算机机房设备项目建设单位说明</w:t>
        </w:r>
        <w:r>
          <w:tab/>
        </w:r>
        <w:r>
          <w:fldChar w:fldCharType="begin"/>
        </w:r>
        <w:r>
          <w:instrText xml:space="preserve"> PAGEREF _Toc1429 \h </w:instrText>
        </w:r>
        <w:r>
          <w:fldChar w:fldCharType="separate"/>
        </w:r>
        <w:r>
          <w:t>20</w:t>
        </w:r>
        <w:r>
          <w:fldChar w:fldCharType="end"/>
        </w:r>
      </w:hyperlink>
    </w:p>
    <w:p>
      <w:pPr>
        <w:pStyle w:val="TOC2"/>
        <w:tabs>
          <w:tab w:val="right" w:leader="dot" w:pos="8306"/>
        </w:tabs>
      </w:pPr>
      <w:hyperlink w:anchor="_Toc4777" w:history="1">
        <w:r>
          <w:rPr>
            <w:rFonts w:ascii="仿宋" w:eastAsia="仿宋" w:hAnsi="仿宋" w:cs="仿宋" w:hint="eastAsia"/>
            <w:lang w:eastAsia="zh-CN"/>
          </w:rPr>
          <w:t>(一)、计算机机房设备项目承办单位基本情况</w:t>
        </w:r>
        <w:r>
          <w:tab/>
        </w:r>
        <w:r>
          <w:fldChar w:fldCharType="begin"/>
        </w:r>
        <w:r>
          <w:instrText xml:space="preserve"> PAGEREF _Toc4777 \h </w:instrText>
        </w:r>
        <w:r>
          <w:fldChar w:fldCharType="separate"/>
        </w:r>
        <w:r>
          <w:t>20</w:t>
        </w:r>
        <w:r>
          <w:fldChar w:fldCharType="end"/>
        </w:r>
      </w:hyperlink>
    </w:p>
    <w:p>
      <w:pPr>
        <w:pStyle w:val="TOC2"/>
        <w:tabs>
          <w:tab w:val="right" w:leader="dot" w:pos="8306"/>
        </w:tabs>
      </w:pPr>
      <w:hyperlink w:anchor="_Toc5967" w:history="1">
        <w:r>
          <w:rPr>
            <w:rFonts w:ascii="仿宋" w:eastAsia="仿宋" w:hAnsi="仿宋" w:cs="仿宋" w:hint="eastAsia"/>
            <w:lang w:eastAsia="zh-CN"/>
          </w:rPr>
          <w:t>(二)、公司经济效益分析</w:t>
        </w:r>
        <w:r>
          <w:tab/>
        </w:r>
        <w:r>
          <w:fldChar w:fldCharType="begin"/>
        </w:r>
        <w:r>
          <w:instrText xml:space="preserve"> PAGEREF _Toc5967 \h </w:instrText>
        </w:r>
        <w:r>
          <w:fldChar w:fldCharType="separate"/>
        </w:r>
        <w:r>
          <w:t>21</w:t>
        </w:r>
        <w:r>
          <w:fldChar w:fldCharType="end"/>
        </w:r>
      </w:hyperlink>
    </w:p>
    <w:p>
      <w:pPr>
        <w:pStyle w:val="TOC1"/>
        <w:tabs>
          <w:tab w:val="right" w:leader="dot" w:pos="8306"/>
        </w:tabs>
      </w:pPr>
      <w:hyperlink w:anchor="_Toc1511" w:history="1">
        <w:r>
          <w:rPr>
            <w:rFonts w:ascii="仿宋" w:eastAsia="仿宋" w:hAnsi="仿宋" w:cs="仿宋" w:hint="eastAsia"/>
            <w:lang w:eastAsia="zh-CN"/>
          </w:rPr>
          <w:t>六、市场分析、调研</w:t>
        </w:r>
        <w:r>
          <w:tab/>
        </w:r>
        <w:r>
          <w:fldChar w:fldCharType="begin"/>
        </w:r>
        <w:r>
          <w:instrText xml:space="preserve"> PAGEREF _Toc1511 \h </w:instrText>
        </w:r>
        <w:r>
          <w:fldChar w:fldCharType="separate"/>
        </w:r>
        <w:r>
          <w:t>22</w:t>
        </w:r>
        <w:r>
          <w:fldChar w:fldCharType="end"/>
        </w:r>
      </w:hyperlink>
    </w:p>
    <w:p>
      <w:pPr>
        <w:pStyle w:val="TOC2"/>
        <w:tabs>
          <w:tab w:val="right" w:leader="dot" w:pos="8306"/>
        </w:tabs>
      </w:pPr>
      <w:hyperlink w:anchor="_Toc1014" w:history="1">
        <w:r>
          <w:rPr>
            <w:rFonts w:ascii="仿宋" w:eastAsia="仿宋" w:hAnsi="仿宋" w:cs="仿宋" w:hint="eastAsia"/>
            <w:lang w:eastAsia="zh-CN"/>
          </w:rPr>
          <w:t>(一)、计算机机房设备行业分析</w:t>
        </w:r>
        <w:r>
          <w:tab/>
        </w:r>
        <w:r>
          <w:fldChar w:fldCharType="begin"/>
        </w:r>
        <w:r>
          <w:instrText xml:space="preserve"> PAGEREF _Toc1014 \h </w:instrText>
        </w:r>
        <w:r>
          <w:fldChar w:fldCharType="separate"/>
        </w:r>
        <w:r>
          <w:t>22</w:t>
        </w:r>
        <w:r>
          <w:fldChar w:fldCharType="end"/>
        </w:r>
      </w:hyperlink>
    </w:p>
    <w:p>
      <w:pPr>
        <w:pStyle w:val="TOC2"/>
        <w:tabs>
          <w:tab w:val="right" w:leader="dot" w:pos="8306"/>
        </w:tabs>
      </w:pPr>
      <w:hyperlink w:anchor="_Toc11770" w:history="1">
        <w:r>
          <w:rPr>
            <w:rFonts w:ascii="仿宋" w:eastAsia="仿宋" w:hAnsi="仿宋" w:cs="仿宋" w:hint="eastAsia"/>
            <w:lang w:eastAsia="zh-CN"/>
          </w:rPr>
          <w:t>(二)、计算机机房设备市场分析预测</w:t>
        </w:r>
        <w:r>
          <w:tab/>
        </w:r>
        <w:r>
          <w:fldChar w:fldCharType="begin"/>
        </w:r>
        <w:r>
          <w:instrText xml:space="preserve"> PAGEREF _Toc11770 \h </w:instrText>
        </w:r>
        <w:r>
          <w:fldChar w:fldCharType="separate"/>
        </w:r>
        <w:r>
          <w:t>22</w:t>
        </w:r>
        <w:r>
          <w:fldChar w:fldCharType="end"/>
        </w:r>
      </w:hyperlink>
    </w:p>
    <w:p>
      <w:pPr>
        <w:pStyle w:val="TOC1"/>
        <w:tabs>
          <w:tab w:val="right" w:leader="dot" w:pos="8306"/>
        </w:tabs>
      </w:pPr>
      <w:hyperlink w:anchor="_Toc32326" w:history="1">
        <w:r>
          <w:rPr>
            <w:rFonts w:ascii="仿宋" w:eastAsia="仿宋" w:hAnsi="仿宋" w:cs="仿宋" w:hint="eastAsia"/>
            <w:lang w:eastAsia="zh-CN"/>
          </w:rPr>
          <w:t>七、计算机机房设备项目环境影响分析</w:t>
        </w:r>
        <w:r>
          <w:tab/>
        </w:r>
        <w:r>
          <w:fldChar w:fldCharType="begin"/>
        </w:r>
        <w:r>
          <w:instrText xml:space="preserve"> PAGEREF _Toc32326 \h </w:instrText>
        </w:r>
        <w:r>
          <w:fldChar w:fldCharType="separate"/>
        </w:r>
        <w:r>
          <w:t>23</w:t>
        </w:r>
        <w:r>
          <w:fldChar w:fldCharType="end"/>
        </w:r>
      </w:hyperlink>
    </w:p>
    <w:p>
      <w:pPr>
        <w:pStyle w:val="TOC2"/>
        <w:tabs>
          <w:tab w:val="right" w:leader="dot" w:pos="8306"/>
        </w:tabs>
      </w:pPr>
      <w:hyperlink w:anchor="_Toc12677" w:history="1">
        <w:r>
          <w:rPr>
            <w:rFonts w:ascii="仿宋" w:eastAsia="仿宋" w:hAnsi="仿宋" w:cs="仿宋" w:hint="eastAsia"/>
            <w:lang w:eastAsia="zh-CN"/>
          </w:rPr>
          <w:t>(一)、建设区域环境质量现状</w:t>
        </w:r>
        <w:r>
          <w:tab/>
        </w:r>
        <w:r>
          <w:fldChar w:fldCharType="begin"/>
        </w:r>
        <w:r>
          <w:instrText xml:space="preserve"> PAGEREF _Toc12677 \h </w:instrText>
        </w:r>
        <w:r>
          <w:fldChar w:fldCharType="separate"/>
        </w:r>
        <w:r>
          <w:t>23</w:t>
        </w:r>
        <w:r>
          <w:fldChar w:fldCharType="end"/>
        </w:r>
      </w:hyperlink>
    </w:p>
    <w:p>
      <w:pPr>
        <w:pStyle w:val="TOC2"/>
        <w:tabs>
          <w:tab w:val="right" w:leader="dot" w:pos="8306"/>
        </w:tabs>
      </w:pPr>
      <w:hyperlink w:anchor="_Toc15826" w:history="1">
        <w:r>
          <w:rPr>
            <w:rFonts w:ascii="仿宋" w:eastAsia="仿宋" w:hAnsi="仿宋" w:cs="仿宋" w:hint="eastAsia"/>
            <w:lang w:eastAsia="zh-CN"/>
          </w:rPr>
          <w:t>(二)、建设期环境保护</w:t>
        </w:r>
        <w:r>
          <w:tab/>
        </w:r>
        <w:r>
          <w:fldChar w:fldCharType="begin"/>
        </w:r>
        <w:r>
          <w:instrText xml:space="preserve"> PAGEREF _Toc15826 \h </w:instrText>
        </w:r>
        <w:r>
          <w:fldChar w:fldCharType="separate"/>
        </w:r>
        <w:r>
          <w:t>25</w:t>
        </w:r>
        <w:r>
          <w:fldChar w:fldCharType="end"/>
        </w:r>
      </w:hyperlink>
    </w:p>
    <w:p>
      <w:pPr>
        <w:pStyle w:val="TOC2"/>
        <w:tabs>
          <w:tab w:val="right" w:leader="dot" w:pos="8306"/>
        </w:tabs>
      </w:pPr>
      <w:hyperlink w:anchor="_Toc12157" w:history="1">
        <w:r>
          <w:rPr>
            <w:rFonts w:ascii="仿宋" w:eastAsia="仿宋" w:hAnsi="仿宋" w:cs="仿宋" w:hint="eastAsia"/>
            <w:lang w:eastAsia="zh-CN"/>
          </w:rPr>
          <w:t>(三)、运营期环境保护</w:t>
        </w:r>
        <w:r>
          <w:tab/>
        </w:r>
        <w:r>
          <w:fldChar w:fldCharType="begin"/>
        </w:r>
        <w:r>
          <w:instrText xml:space="preserve"> PAGEREF _Toc12157 \h </w:instrText>
        </w:r>
        <w:r>
          <w:fldChar w:fldCharType="separate"/>
        </w:r>
        <w:r>
          <w:t>26</w:t>
        </w:r>
        <w:r>
          <w:fldChar w:fldCharType="end"/>
        </w:r>
      </w:hyperlink>
    </w:p>
    <w:p>
      <w:pPr>
        <w:pStyle w:val="TOC2"/>
        <w:tabs>
          <w:tab w:val="right" w:leader="dot" w:pos="8306"/>
        </w:tabs>
      </w:pPr>
      <w:hyperlink w:anchor="_Toc15546" w:history="1">
        <w:r>
          <w:rPr>
            <w:rFonts w:ascii="仿宋" w:eastAsia="仿宋" w:hAnsi="仿宋" w:cs="仿宋" w:hint="eastAsia"/>
            <w:lang w:eastAsia="zh-CN"/>
          </w:rPr>
          <w:t>(四)、计算机机房设备项目建设对区域经济的影响</w:t>
        </w:r>
        <w:r>
          <w:tab/>
        </w:r>
        <w:r>
          <w:fldChar w:fldCharType="begin"/>
        </w:r>
        <w:r>
          <w:instrText xml:space="preserve"> PAGEREF _Toc15546 \h </w:instrText>
        </w:r>
        <w:r>
          <w:fldChar w:fldCharType="separate"/>
        </w:r>
        <w:r>
          <w:t>28</w:t>
        </w:r>
        <w:r>
          <w:fldChar w:fldCharType="end"/>
        </w:r>
      </w:hyperlink>
    </w:p>
    <w:p>
      <w:pPr>
        <w:pStyle w:val="TOC2"/>
        <w:tabs>
          <w:tab w:val="right" w:leader="dot" w:pos="8306"/>
        </w:tabs>
      </w:pPr>
      <w:hyperlink w:anchor="_Toc15482" w:history="1">
        <w:r>
          <w:rPr>
            <w:rFonts w:ascii="仿宋" w:eastAsia="仿宋" w:hAnsi="仿宋" w:cs="仿宋" w:hint="eastAsia"/>
            <w:lang w:eastAsia="zh-CN"/>
          </w:rPr>
          <w:t>(五)、废弃物处理</w:t>
        </w:r>
        <w:r>
          <w:tab/>
        </w:r>
        <w:r>
          <w:fldChar w:fldCharType="begin"/>
        </w:r>
        <w:r>
          <w:instrText xml:space="preserve"> PAGEREF _Toc15482 \h </w:instrText>
        </w:r>
        <w:r>
          <w:fldChar w:fldCharType="separate"/>
        </w:r>
        <w:r>
          <w:t>29</w:t>
        </w:r>
        <w:r>
          <w:fldChar w:fldCharType="end"/>
        </w:r>
      </w:hyperlink>
    </w:p>
    <w:p>
      <w:pPr>
        <w:pStyle w:val="TOC2"/>
        <w:tabs>
          <w:tab w:val="right" w:leader="dot" w:pos="8306"/>
        </w:tabs>
      </w:pPr>
      <w:hyperlink w:anchor="_Toc7238" w:history="1">
        <w:r>
          <w:rPr>
            <w:rFonts w:ascii="仿宋" w:eastAsia="仿宋" w:hAnsi="仿宋" w:cs="仿宋" w:hint="eastAsia"/>
            <w:lang w:eastAsia="zh-CN"/>
          </w:rPr>
          <w:t>(六)、特殊环境影响分析</w:t>
        </w:r>
        <w:r>
          <w:tab/>
        </w:r>
        <w:r>
          <w:fldChar w:fldCharType="begin"/>
        </w:r>
        <w:r>
          <w:instrText xml:space="preserve"> PAGEREF _Toc7238 \h </w:instrText>
        </w:r>
        <w:r>
          <w:fldChar w:fldCharType="separate"/>
        </w:r>
        <w:r>
          <w:t>31</w:t>
        </w:r>
        <w:r>
          <w:fldChar w:fldCharType="end"/>
        </w:r>
      </w:hyperlink>
    </w:p>
    <w:p>
      <w:pPr>
        <w:pStyle w:val="TOC2"/>
        <w:tabs>
          <w:tab w:val="right" w:leader="dot" w:pos="8306"/>
        </w:tabs>
      </w:pPr>
      <w:hyperlink w:anchor="_Toc8046" w:history="1">
        <w:r>
          <w:rPr>
            <w:rFonts w:ascii="仿宋" w:eastAsia="仿宋" w:hAnsi="仿宋" w:cs="仿宋" w:hint="eastAsia"/>
            <w:lang w:eastAsia="zh-CN"/>
          </w:rPr>
          <w:t>(七)、清洁生产</w:t>
        </w:r>
        <w:r>
          <w:tab/>
        </w:r>
        <w:r>
          <w:fldChar w:fldCharType="begin"/>
        </w:r>
        <w:r>
          <w:instrText xml:space="preserve"> PAGEREF _Toc8046 \h </w:instrText>
        </w:r>
        <w:r>
          <w:fldChar w:fldCharType="separate"/>
        </w:r>
        <w:r>
          <w:t>32</w:t>
        </w:r>
        <w:r>
          <w:fldChar w:fldCharType="end"/>
        </w:r>
      </w:hyperlink>
    </w:p>
    <w:p>
      <w:pPr>
        <w:pStyle w:val="TOC2"/>
        <w:tabs>
          <w:tab w:val="right" w:leader="dot" w:pos="8306"/>
        </w:tabs>
      </w:pPr>
      <w:hyperlink w:anchor="_Toc12099" w:history="1">
        <w:r>
          <w:rPr>
            <w:rFonts w:ascii="仿宋" w:eastAsia="仿宋" w:hAnsi="仿宋" w:cs="仿宋" w:hint="eastAsia"/>
            <w:lang w:eastAsia="zh-CN"/>
          </w:rPr>
          <w:t>(八)、环境保护综合评价</w:t>
        </w:r>
        <w:r>
          <w:tab/>
        </w:r>
        <w:r>
          <w:fldChar w:fldCharType="begin"/>
        </w:r>
        <w:r>
          <w:instrText xml:space="preserve"> PAGEREF _Toc12099 \h </w:instrText>
        </w:r>
        <w:r>
          <w:fldChar w:fldCharType="separate"/>
        </w:r>
        <w:r>
          <w:t>33</w:t>
        </w:r>
        <w:r>
          <w:fldChar w:fldCharType="end"/>
        </w:r>
      </w:hyperlink>
    </w:p>
    <w:p>
      <w:pPr>
        <w:pStyle w:val="TOC1"/>
        <w:tabs>
          <w:tab w:val="right" w:leader="dot" w:pos="8306"/>
        </w:tabs>
      </w:pPr>
      <w:hyperlink w:anchor="_Toc28938" w:history="1">
        <w:r>
          <w:rPr>
            <w:rFonts w:ascii="仿宋" w:eastAsia="仿宋" w:hAnsi="仿宋" w:cs="仿宋" w:hint="eastAsia"/>
            <w:lang w:eastAsia="zh-CN"/>
          </w:rPr>
          <w:t>八、计算机机房设备项目技术管理</w:t>
        </w:r>
        <w:r>
          <w:tab/>
        </w:r>
        <w:r>
          <w:fldChar w:fldCharType="begin"/>
        </w:r>
        <w:r>
          <w:instrText xml:space="preserve"> PAGEREF _Toc28938 \h </w:instrText>
        </w:r>
        <w:r>
          <w:fldChar w:fldCharType="separate"/>
        </w:r>
        <w:r>
          <w:t>34</w:t>
        </w:r>
        <w:r>
          <w:fldChar w:fldCharType="end"/>
        </w:r>
      </w:hyperlink>
    </w:p>
    <w:p>
      <w:pPr>
        <w:pStyle w:val="TOC2"/>
        <w:tabs>
          <w:tab w:val="right" w:leader="dot" w:pos="8306"/>
        </w:tabs>
      </w:pPr>
      <w:hyperlink w:anchor="_Toc24656" w:history="1">
        <w:r>
          <w:rPr>
            <w:rFonts w:ascii="仿宋" w:eastAsia="仿宋" w:hAnsi="仿宋" w:cs="仿宋" w:hint="eastAsia"/>
            <w:lang w:eastAsia="zh-CN"/>
          </w:rPr>
          <w:t>(一)、技术方案选用方向</w:t>
        </w:r>
        <w:r>
          <w:tab/>
        </w:r>
        <w:r>
          <w:fldChar w:fldCharType="begin"/>
        </w:r>
        <w:r>
          <w:instrText xml:space="preserve"> PAGEREF _Toc24656 \h </w:instrText>
        </w:r>
        <w:r>
          <w:fldChar w:fldCharType="separate"/>
        </w:r>
        <w:r>
          <w:t>34</w:t>
        </w:r>
        <w:r>
          <w:fldChar w:fldCharType="end"/>
        </w:r>
      </w:hyperlink>
    </w:p>
    <w:p>
      <w:pPr>
        <w:pStyle w:val="TOC2"/>
        <w:tabs>
          <w:tab w:val="right" w:leader="dot" w:pos="8306"/>
        </w:tabs>
      </w:pPr>
      <w:hyperlink w:anchor="_Toc7008" w:history="1">
        <w:r>
          <w:rPr>
            <w:rFonts w:ascii="仿宋" w:eastAsia="仿宋" w:hAnsi="仿宋" w:cs="仿宋" w:hint="eastAsia"/>
            <w:lang w:eastAsia="zh-CN"/>
          </w:rPr>
          <w:t>(二)、工艺技术方案选用原则</w:t>
        </w:r>
        <w:r>
          <w:tab/>
        </w:r>
        <w:r>
          <w:fldChar w:fldCharType="begin"/>
        </w:r>
        <w:r>
          <w:instrText xml:space="preserve"> PAGEREF _Toc7008 \h </w:instrText>
        </w:r>
        <w:r>
          <w:fldChar w:fldCharType="separate"/>
        </w:r>
        <w:r>
          <w:t>36</w:t>
        </w:r>
        <w:r>
          <w:fldChar w:fldCharType="end"/>
        </w:r>
      </w:hyperlink>
    </w:p>
    <w:p>
      <w:pPr>
        <w:pStyle w:val="TOC2"/>
        <w:tabs>
          <w:tab w:val="right" w:leader="dot" w:pos="8306"/>
        </w:tabs>
      </w:pPr>
      <w:hyperlink w:anchor="_Toc7033" w:history="1">
        <w:r>
          <w:rPr>
            <w:rFonts w:ascii="仿宋" w:eastAsia="仿宋" w:hAnsi="仿宋" w:cs="仿宋" w:hint="eastAsia"/>
            <w:lang w:eastAsia="zh-CN"/>
          </w:rPr>
          <w:t>(三)、工艺技术方案要求</w:t>
        </w:r>
        <w:r>
          <w:tab/>
        </w:r>
        <w:r>
          <w:fldChar w:fldCharType="begin"/>
        </w:r>
        <w:r>
          <w:instrText xml:space="preserve"> PAGEREF _Toc7033 \h </w:instrText>
        </w:r>
        <w:r>
          <w:fldChar w:fldCharType="separate"/>
        </w:r>
        <w:r>
          <w:t>38</w:t>
        </w:r>
        <w:r>
          <w:fldChar w:fldCharType="end"/>
        </w:r>
      </w:hyperlink>
    </w:p>
    <w:p>
      <w:pPr>
        <w:pStyle w:val="TOC1"/>
        <w:tabs>
          <w:tab w:val="right" w:leader="dot" w:pos="8306"/>
        </w:tabs>
      </w:pPr>
      <w:hyperlink w:anchor="_Toc25475" w:history="1">
        <w:r>
          <w:rPr>
            <w:rFonts w:ascii="仿宋" w:eastAsia="仿宋" w:hAnsi="仿宋" w:cs="仿宋" w:hint="eastAsia"/>
            <w:lang w:eastAsia="zh-CN"/>
          </w:rPr>
          <w:t>九、计算机机房设备项目计划安排</w:t>
        </w:r>
        <w:r>
          <w:tab/>
        </w:r>
        <w:r>
          <w:fldChar w:fldCharType="begin"/>
        </w:r>
        <w:r>
          <w:instrText xml:space="preserve"> PAGEREF _Toc25475 \h </w:instrText>
        </w:r>
        <w:r>
          <w:fldChar w:fldCharType="separate"/>
        </w:r>
        <w:r>
          <w:t>41</w:t>
        </w:r>
        <w:r>
          <w:fldChar w:fldCharType="end"/>
        </w:r>
      </w:hyperlink>
    </w:p>
    <w:p>
      <w:pPr>
        <w:pStyle w:val="TOC2"/>
        <w:tabs>
          <w:tab w:val="right" w:leader="dot" w:pos="8306"/>
        </w:tabs>
      </w:pPr>
      <w:hyperlink w:anchor="_Toc24023" w:history="1">
        <w:r>
          <w:rPr>
            <w:rFonts w:ascii="仿宋" w:eastAsia="仿宋" w:hAnsi="仿宋" w:cs="仿宋" w:hint="eastAsia"/>
            <w:lang w:eastAsia="zh-CN"/>
          </w:rPr>
          <w:t>(一)、建设周期</w:t>
        </w:r>
        <w:r>
          <w:tab/>
        </w:r>
        <w:r>
          <w:fldChar w:fldCharType="begin"/>
        </w:r>
        <w:r>
          <w:instrText xml:space="preserve"> PAGEREF _Toc24023 \h </w:instrText>
        </w:r>
        <w:r>
          <w:fldChar w:fldCharType="separate"/>
        </w:r>
        <w:r>
          <w:t>41</w:t>
        </w:r>
        <w:r>
          <w:fldChar w:fldCharType="end"/>
        </w:r>
      </w:hyperlink>
    </w:p>
    <w:p>
      <w:pPr>
        <w:pStyle w:val="TOC2"/>
        <w:tabs>
          <w:tab w:val="right" w:leader="dot" w:pos="8306"/>
        </w:tabs>
      </w:pPr>
      <w:hyperlink w:anchor="_Toc13618" w:history="1">
        <w:r>
          <w:rPr>
            <w:rFonts w:ascii="仿宋" w:eastAsia="仿宋" w:hAnsi="仿宋" w:cs="仿宋" w:hint="eastAsia"/>
            <w:lang w:eastAsia="zh-CN"/>
          </w:rPr>
          <w:t>(二)、建设进度</w:t>
        </w:r>
        <w:r>
          <w:tab/>
        </w:r>
        <w:r>
          <w:fldChar w:fldCharType="begin"/>
        </w:r>
        <w:r>
          <w:instrText xml:space="preserve"> PAGEREF _Toc13618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1" w:history="1">
        <w:r>
          <w:rPr>
            <w:rFonts w:ascii="仿宋" w:eastAsia="仿宋" w:hAnsi="仿宋" w:cs="仿宋" w:hint="eastAsia"/>
            <w:lang w:eastAsia="zh-CN"/>
          </w:rPr>
          <w:t>(三)、进度安排注意事项</w:t>
        </w:r>
        <w:r>
          <w:tab/>
        </w:r>
        <w:r>
          <w:fldChar w:fldCharType="begin"/>
        </w:r>
        <w:r>
          <w:instrText xml:space="preserve"> PAGEREF _Toc25361 \h </w:instrText>
        </w:r>
        <w:r>
          <w:fldChar w:fldCharType="separate"/>
        </w:r>
        <w:r>
          <w:t>43</w:t>
        </w:r>
        <w:r>
          <w:fldChar w:fldCharType="end"/>
        </w:r>
      </w:hyperlink>
    </w:p>
    <w:p>
      <w:pPr>
        <w:pStyle w:val="TOC2"/>
        <w:tabs>
          <w:tab w:val="right" w:leader="dot" w:pos="8306"/>
        </w:tabs>
      </w:pPr>
      <w:hyperlink w:anchor="_Toc26833" w:history="1">
        <w:r>
          <w:rPr>
            <w:rFonts w:ascii="仿宋" w:eastAsia="仿宋" w:hAnsi="仿宋" w:cs="仿宋" w:hint="eastAsia"/>
            <w:lang w:eastAsia="zh-CN"/>
          </w:rPr>
          <w:t>(四)、人力资源配置</w:t>
        </w:r>
        <w:r>
          <w:tab/>
        </w:r>
        <w:r>
          <w:fldChar w:fldCharType="begin"/>
        </w:r>
        <w:r>
          <w:instrText xml:space="preserve"> PAGEREF _Toc26833 \h </w:instrText>
        </w:r>
        <w:r>
          <w:fldChar w:fldCharType="separate"/>
        </w:r>
        <w:r>
          <w:t>44</w:t>
        </w:r>
        <w:r>
          <w:fldChar w:fldCharType="end"/>
        </w:r>
      </w:hyperlink>
    </w:p>
    <w:p>
      <w:pPr>
        <w:pStyle w:val="TOC1"/>
        <w:tabs>
          <w:tab w:val="right" w:leader="dot" w:pos="8306"/>
        </w:tabs>
      </w:pPr>
      <w:hyperlink w:anchor="_Toc26603" w:history="1">
        <w:r>
          <w:rPr>
            <w:rFonts w:ascii="仿宋" w:eastAsia="仿宋" w:hAnsi="仿宋" w:cs="仿宋" w:hint="eastAsia"/>
            <w:lang w:eastAsia="zh-CN"/>
          </w:rPr>
          <w:t>十、计算机机房设备项目人力资源培养与发展</w:t>
        </w:r>
        <w:r>
          <w:tab/>
        </w:r>
        <w:r>
          <w:fldChar w:fldCharType="begin"/>
        </w:r>
        <w:r>
          <w:instrText xml:space="preserve"> PAGEREF _Toc26603 \h </w:instrText>
        </w:r>
        <w:r>
          <w:fldChar w:fldCharType="separate"/>
        </w:r>
        <w:r>
          <w:t>45</w:t>
        </w:r>
        <w:r>
          <w:fldChar w:fldCharType="end"/>
        </w:r>
      </w:hyperlink>
    </w:p>
    <w:p>
      <w:pPr>
        <w:pStyle w:val="TOC2"/>
        <w:tabs>
          <w:tab w:val="right" w:leader="dot" w:pos="8306"/>
        </w:tabs>
      </w:pPr>
      <w:hyperlink w:anchor="_Toc15935" w:history="1">
        <w:r>
          <w:rPr>
            <w:rFonts w:ascii="仿宋" w:eastAsia="仿宋" w:hAnsi="仿宋" w:cs="仿宋" w:hint="eastAsia"/>
            <w:lang w:eastAsia="zh-CN"/>
          </w:rPr>
          <w:t>(一)、人才需求与规划</w:t>
        </w:r>
        <w:r>
          <w:tab/>
        </w:r>
        <w:r>
          <w:fldChar w:fldCharType="begin"/>
        </w:r>
        <w:r>
          <w:instrText xml:space="preserve"> PAGEREF _Toc15935 \h </w:instrText>
        </w:r>
        <w:r>
          <w:fldChar w:fldCharType="separate"/>
        </w:r>
        <w:r>
          <w:t>45</w:t>
        </w:r>
        <w:r>
          <w:fldChar w:fldCharType="end"/>
        </w:r>
      </w:hyperlink>
    </w:p>
    <w:p>
      <w:pPr>
        <w:pStyle w:val="TOC2"/>
        <w:tabs>
          <w:tab w:val="right" w:leader="dot" w:pos="8306"/>
        </w:tabs>
      </w:pPr>
      <w:hyperlink w:anchor="_Toc29257" w:history="1">
        <w:r>
          <w:rPr>
            <w:rFonts w:ascii="仿宋" w:eastAsia="仿宋" w:hAnsi="仿宋" w:cs="仿宋" w:hint="eastAsia"/>
            <w:lang w:eastAsia="zh-CN"/>
          </w:rPr>
          <w:t>(二)、培训与发展计划</w:t>
        </w:r>
        <w:r>
          <w:tab/>
        </w:r>
        <w:r>
          <w:fldChar w:fldCharType="begin"/>
        </w:r>
        <w:r>
          <w:instrText xml:space="preserve"> PAGEREF _Toc29257 \h </w:instrText>
        </w:r>
        <w:r>
          <w:fldChar w:fldCharType="separate"/>
        </w:r>
        <w:r>
          <w:t>45</w:t>
        </w:r>
        <w:r>
          <w:fldChar w:fldCharType="end"/>
        </w:r>
      </w:hyperlink>
    </w:p>
    <w:p>
      <w:pPr>
        <w:pStyle w:val="TOC1"/>
        <w:tabs>
          <w:tab w:val="right" w:leader="dot" w:pos="8306"/>
        </w:tabs>
      </w:pPr>
      <w:hyperlink w:anchor="_Toc23372" w:history="1">
        <w:r>
          <w:rPr>
            <w:rFonts w:ascii="仿宋" w:eastAsia="仿宋" w:hAnsi="仿宋" w:cs="仿宋" w:hint="eastAsia"/>
            <w:lang w:eastAsia="zh-CN"/>
          </w:rPr>
          <w:t>十一、计算机机房设备项目风险管理</w:t>
        </w:r>
        <w:r>
          <w:tab/>
        </w:r>
        <w:r>
          <w:fldChar w:fldCharType="begin"/>
        </w:r>
        <w:r>
          <w:instrText xml:space="preserve"> PAGEREF _Toc23372 \h </w:instrText>
        </w:r>
        <w:r>
          <w:fldChar w:fldCharType="separate"/>
        </w:r>
        <w:r>
          <w:t>46</w:t>
        </w:r>
        <w:r>
          <w:fldChar w:fldCharType="end"/>
        </w:r>
      </w:hyperlink>
    </w:p>
    <w:p>
      <w:pPr>
        <w:pStyle w:val="TOC2"/>
        <w:tabs>
          <w:tab w:val="right" w:leader="dot" w:pos="8306"/>
        </w:tabs>
      </w:pPr>
      <w:hyperlink w:anchor="_Toc21071" w:history="1">
        <w:r>
          <w:rPr>
            <w:rFonts w:ascii="仿宋" w:eastAsia="仿宋" w:hAnsi="仿宋" w:cs="仿宋" w:hint="eastAsia"/>
            <w:lang w:eastAsia="zh-CN"/>
          </w:rPr>
          <w:t>(一)、风险识别与评估</w:t>
        </w:r>
        <w:r>
          <w:tab/>
        </w:r>
        <w:r>
          <w:fldChar w:fldCharType="begin"/>
        </w:r>
        <w:r>
          <w:instrText xml:space="preserve"> PAGEREF _Toc21071 \h </w:instrText>
        </w:r>
        <w:r>
          <w:fldChar w:fldCharType="separate"/>
        </w:r>
        <w:r>
          <w:t>46</w:t>
        </w:r>
        <w:r>
          <w:fldChar w:fldCharType="end"/>
        </w:r>
      </w:hyperlink>
    </w:p>
    <w:p>
      <w:pPr>
        <w:pStyle w:val="TOC2"/>
        <w:tabs>
          <w:tab w:val="right" w:leader="dot" w:pos="8306"/>
        </w:tabs>
      </w:pPr>
      <w:hyperlink w:anchor="_Toc21205" w:history="1">
        <w:r>
          <w:rPr>
            <w:rFonts w:ascii="仿宋" w:eastAsia="仿宋" w:hAnsi="仿宋" w:cs="仿宋" w:hint="eastAsia"/>
            <w:lang w:eastAsia="zh-CN"/>
          </w:rPr>
          <w:t>(二)、风险应对策略</w:t>
        </w:r>
        <w:r>
          <w:tab/>
        </w:r>
        <w:r>
          <w:fldChar w:fldCharType="begin"/>
        </w:r>
        <w:r>
          <w:instrText xml:space="preserve"> PAGEREF _Toc21205 \h </w:instrText>
        </w:r>
        <w:r>
          <w:fldChar w:fldCharType="separate"/>
        </w:r>
        <w:r>
          <w:t>47</w:t>
        </w:r>
        <w:r>
          <w:fldChar w:fldCharType="end"/>
        </w:r>
      </w:hyperlink>
    </w:p>
    <w:p>
      <w:pPr>
        <w:pStyle w:val="TOC2"/>
        <w:tabs>
          <w:tab w:val="right" w:leader="dot" w:pos="8306"/>
        </w:tabs>
      </w:pPr>
      <w:hyperlink w:anchor="_Toc28039" w:history="1">
        <w:r>
          <w:rPr>
            <w:rFonts w:ascii="仿宋" w:eastAsia="仿宋" w:hAnsi="仿宋" w:cs="仿宋" w:hint="eastAsia"/>
            <w:lang w:eastAsia="zh-CN"/>
          </w:rPr>
          <w:t>(三)、风险监控与控制</w:t>
        </w:r>
        <w:r>
          <w:tab/>
        </w:r>
        <w:r>
          <w:fldChar w:fldCharType="begin"/>
        </w:r>
        <w:r>
          <w:instrText xml:space="preserve"> PAGEREF _Toc28039 \h </w:instrText>
        </w:r>
        <w:r>
          <w:fldChar w:fldCharType="separate"/>
        </w:r>
        <w:r>
          <w:t>49</w:t>
        </w:r>
        <w:r>
          <w:fldChar w:fldCharType="end"/>
        </w:r>
      </w:hyperlink>
    </w:p>
    <w:p>
      <w:pPr>
        <w:pStyle w:val="TOC1"/>
        <w:tabs>
          <w:tab w:val="right" w:leader="dot" w:pos="8306"/>
        </w:tabs>
      </w:pPr>
      <w:hyperlink w:anchor="_Toc8660" w:history="1">
        <w:r>
          <w:rPr>
            <w:rFonts w:ascii="仿宋" w:eastAsia="仿宋" w:hAnsi="仿宋" w:cs="仿宋" w:hint="eastAsia"/>
            <w:lang w:eastAsia="zh-CN"/>
          </w:rPr>
          <w:t>十二、计算机机房设备项目人力资源管理</w:t>
        </w:r>
        <w:r>
          <w:tab/>
        </w:r>
        <w:r>
          <w:fldChar w:fldCharType="begin"/>
        </w:r>
        <w:r>
          <w:instrText xml:space="preserve"> PAGEREF _Toc8660 \h </w:instrText>
        </w:r>
        <w:r>
          <w:fldChar w:fldCharType="separate"/>
        </w:r>
        <w:r>
          <w:t>50</w:t>
        </w:r>
        <w:r>
          <w:fldChar w:fldCharType="end"/>
        </w:r>
      </w:hyperlink>
    </w:p>
    <w:p>
      <w:pPr>
        <w:pStyle w:val="TOC2"/>
        <w:tabs>
          <w:tab w:val="right" w:leader="dot" w:pos="8306"/>
        </w:tabs>
      </w:pPr>
      <w:hyperlink w:anchor="_Toc11316" w:history="1">
        <w:r>
          <w:rPr>
            <w:rFonts w:ascii="仿宋" w:eastAsia="仿宋" w:hAnsi="仿宋" w:cs="仿宋" w:hint="eastAsia"/>
            <w:lang w:eastAsia="zh-CN"/>
          </w:rPr>
          <w:t>(一)、建立健全的预算管理制度</w:t>
        </w:r>
        <w:r>
          <w:tab/>
        </w:r>
        <w:r>
          <w:fldChar w:fldCharType="begin"/>
        </w:r>
        <w:r>
          <w:instrText xml:space="preserve"> PAGEREF _Toc11316 \h </w:instrText>
        </w:r>
        <w:r>
          <w:fldChar w:fldCharType="separate"/>
        </w:r>
        <w:r>
          <w:t>50</w:t>
        </w:r>
        <w:r>
          <w:fldChar w:fldCharType="end"/>
        </w:r>
      </w:hyperlink>
    </w:p>
    <w:p>
      <w:pPr>
        <w:pStyle w:val="TOC2"/>
        <w:tabs>
          <w:tab w:val="right" w:leader="dot" w:pos="8306"/>
        </w:tabs>
      </w:pPr>
      <w:hyperlink w:anchor="_Toc14825" w:history="1">
        <w:r>
          <w:rPr>
            <w:rFonts w:ascii="仿宋" w:eastAsia="仿宋" w:hAnsi="仿宋" w:cs="仿宋" w:hint="eastAsia"/>
            <w:lang w:eastAsia="zh-CN"/>
          </w:rPr>
          <w:t>(二)、加强资金流动监控</w:t>
        </w:r>
        <w:r>
          <w:tab/>
        </w:r>
        <w:r>
          <w:fldChar w:fldCharType="begin"/>
        </w:r>
        <w:r>
          <w:instrText xml:space="preserve"> PAGEREF _Toc14825 \h </w:instrText>
        </w:r>
        <w:r>
          <w:fldChar w:fldCharType="separate"/>
        </w:r>
        <w:r>
          <w:t>52</w:t>
        </w:r>
        <w:r>
          <w:fldChar w:fldCharType="end"/>
        </w:r>
      </w:hyperlink>
    </w:p>
    <w:p>
      <w:pPr>
        <w:pStyle w:val="TOC2"/>
        <w:tabs>
          <w:tab w:val="right" w:leader="dot" w:pos="8306"/>
        </w:tabs>
      </w:pPr>
      <w:hyperlink w:anchor="_Toc25148" w:history="1">
        <w:r>
          <w:rPr>
            <w:rFonts w:ascii="仿宋" w:eastAsia="仿宋" w:hAnsi="仿宋" w:cs="仿宋" w:hint="eastAsia"/>
            <w:lang w:eastAsia="zh-CN"/>
          </w:rPr>
          <w:t>(三)、制定完善的风险控制机制</w:t>
        </w:r>
        <w:r>
          <w:tab/>
        </w:r>
        <w:r>
          <w:fldChar w:fldCharType="begin"/>
        </w:r>
        <w:r>
          <w:instrText xml:space="preserve"> PAGEREF _Toc25148 \h </w:instrText>
        </w:r>
        <w:r>
          <w:fldChar w:fldCharType="separate"/>
        </w:r>
        <w:r>
          <w:t>53</w:t>
        </w:r>
        <w:r>
          <w:fldChar w:fldCharType="end"/>
        </w:r>
      </w:hyperlink>
    </w:p>
    <w:p>
      <w:pPr>
        <w:pStyle w:val="TOC2"/>
        <w:tabs>
          <w:tab w:val="right" w:leader="dot" w:pos="8306"/>
        </w:tabs>
      </w:pPr>
      <w:hyperlink w:anchor="_Toc11552" w:history="1">
        <w:r>
          <w:rPr>
            <w:rFonts w:ascii="仿宋" w:eastAsia="仿宋" w:hAnsi="仿宋" w:cs="仿宋" w:hint="eastAsia"/>
            <w:lang w:eastAsia="zh-CN"/>
          </w:rPr>
          <w:t>(四)、优化成本管理</w:t>
        </w:r>
        <w:r>
          <w:tab/>
        </w:r>
        <w:r>
          <w:fldChar w:fldCharType="begin"/>
        </w:r>
        <w:r>
          <w:instrText xml:space="preserve"> PAGEREF _Toc11552 \h </w:instrText>
        </w:r>
        <w:r>
          <w:fldChar w:fldCharType="separate"/>
        </w:r>
        <w:r>
          <w:t>54</w:t>
        </w:r>
        <w:r>
          <w:fldChar w:fldCharType="end"/>
        </w:r>
      </w:hyperlink>
    </w:p>
    <w:p>
      <w:pPr>
        <w:pStyle w:val="TOC1"/>
        <w:tabs>
          <w:tab w:val="right" w:leader="dot" w:pos="8306"/>
        </w:tabs>
      </w:pPr>
      <w:hyperlink w:anchor="_Toc6216" w:history="1">
        <w:r>
          <w:rPr>
            <w:rFonts w:ascii="仿宋" w:eastAsia="仿宋" w:hAnsi="仿宋" w:cs="仿宋" w:hint="eastAsia"/>
            <w:lang w:eastAsia="zh-CN"/>
          </w:rPr>
          <w:t>十三、营销与推广策略</w:t>
        </w:r>
        <w:r>
          <w:tab/>
        </w:r>
        <w:r>
          <w:fldChar w:fldCharType="begin"/>
        </w:r>
        <w:r>
          <w:instrText xml:space="preserve"> PAGEREF _Toc6216 \h </w:instrText>
        </w:r>
        <w:r>
          <w:fldChar w:fldCharType="separate"/>
        </w:r>
        <w:r>
          <w:t>56</w:t>
        </w:r>
        <w:r>
          <w:fldChar w:fldCharType="end"/>
        </w:r>
      </w:hyperlink>
    </w:p>
    <w:p>
      <w:pPr>
        <w:pStyle w:val="TOC2"/>
        <w:tabs>
          <w:tab w:val="right" w:leader="dot" w:pos="8306"/>
        </w:tabs>
      </w:pPr>
      <w:hyperlink w:anchor="_Toc27912" w:history="1">
        <w:r>
          <w:rPr>
            <w:rFonts w:ascii="仿宋" w:eastAsia="仿宋" w:hAnsi="仿宋" w:cs="仿宋" w:hint="eastAsia"/>
            <w:lang w:eastAsia="zh-CN"/>
          </w:rPr>
          <w:t>(一)、产品/服务定位与特点</w:t>
        </w:r>
        <w:r>
          <w:tab/>
        </w:r>
        <w:r>
          <w:fldChar w:fldCharType="begin"/>
        </w:r>
        <w:r>
          <w:instrText xml:space="preserve"> PAGEREF _Toc27912 \h </w:instrText>
        </w:r>
        <w:r>
          <w:fldChar w:fldCharType="separate"/>
        </w:r>
        <w:r>
          <w:t>56</w:t>
        </w:r>
        <w:r>
          <w:fldChar w:fldCharType="end"/>
        </w:r>
      </w:hyperlink>
    </w:p>
    <w:p>
      <w:pPr>
        <w:pStyle w:val="TOC2"/>
        <w:tabs>
          <w:tab w:val="right" w:leader="dot" w:pos="8306"/>
        </w:tabs>
      </w:pPr>
      <w:hyperlink w:anchor="_Toc32527" w:history="1">
        <w:r>
          <w:rPr>
            <w:rFonts w:ascii="仿宋" w:eastAsia="仿宋" w:hAnsi="仿宋" w:cs="仿宋" w:hint="eastAsia"/>
            <w:lang w:eastAsia="zh-CN"/>
          </w:rPr>
          <w:t>(二)、市场定位与竞争分析</w:t>
        </w:r>
        <w:r>
          <w:tab/>
        </w:r>
        <w:r>
          <w:fldChar w:fldCharType="begin"/>
        </w:r>
        <w:r>
          <w:instrText xml:space="preserve"> PAGEREF _Toc32527 \h </w:instrText>
        </w:r>
        <w:r>
          <w:fldChar w:fldCharType="separate"/>
        </w:r>
        <w:r>
          <w:t>57</w:t>
        </w:r>
        <w:r>
          <w:fldChar w:fldCharType="end"/>
        </w:r>
      </w:hyperlink>
    </w:p>
    <w:p>
      <w:pPr>
        <w:pStyle w:val="TOC2"/>
        <w:tabs>
          <w:tab w:val="right" w:leader="dot" w:pos="8306"/>
        </w:tabs>
      </w:pPr>
      <w:hyperlink w:anchor="_Toc24403" w:history="1">
        <w:r>
          <w:rPr>
            <w:rFonts w:ascii="仿宋" w:eastAsia="仿宋" w:hAnsi="仿宋" w:cs="仿宋" w:hint="eastAsia"/>
            <w:lang w:eastAsia="zh-CN"/>
          </w:rPr>
          <w:t>(三)、营销渠道与策略</w:t>
        </w:r>
        <w:r>
          <w:tab/>
        </w:r>
        <w:r>
          <w:fldChar w:fldCharType="begin"/>
        </w:r>
        <w:r>
          <w:instrText xml:space="preserve"> PAGEREF _Toc24403 \h </w:instrText>
        </w:r>
        <w:r>
          <w:fldChar w:fldCharType="separate"/>
        </w:r>
        <w:r>
          <w:t>59</w:t>
        </w:r>
        <w:r>
          <w:fldChar w:fldCharType="end"/>
        </w:r>
      </w:hyperlink>
    </w:p>
    <w:p>
      <w:pPr>
        <w:pStyle w:val="TOC2"/>
        <w:tabs>
          <w:tab w:val="right" w:leader="dot" w:pos="8306"/>
        </w:tabs>
      </w:pPr>
      <w:hyperlink w:anchor="_Toc26095" w:history="1">
        <w:r>
          <w:rPr>
            <w:rFonts w:ascii="仿宋" w:eastAsia="仿宋" w:hAnsi="仿宋" w:cs="仿宋" w:hint="eastAsia"/>
            <w:lang w:eastAsia="zh-CN"/>
          </w:rPr>
          <w:t>(四)、推广与宣传活动</w:t>
        </w:r>
        <w:r>
          <w:tab/>
        </w:r>
        <w:r>
          <w:fldChar w:fldCharType="begin"/>
        </w:r>
        <w:r>
          <w:instrText xml:space="preserve"> PAGEREF _Toc26095 \h </w:instrText>
        </w:r>
        <w:r>
          <w:fldChar w:fldCharType="separate"/>
        </w:r>
        <w:r>
          <w:t>60</w:t>
        </w:r>
        <w:r>
          <w:fldChar w:fldCharType="end"/>
        </w:r>
      </w:hyperlink>
    </w:p>
    <w:p>
      <w:pPr>
        <w:pStyle w:val="TOC1"/>
        <w:tabs>
          <w:tab w:val="right" w:leader="dot" w:pos="8306"/>
        </w:tabs>
      </w:pPr>
      <w:hyperlink w:anchor="_Toc23697" w:history="1">
        <w:r>
          <w:rPr>
            <w:rFonts w:ascii="仿宋" w:eastAsia="仿宋" w:hAnsi="仿宋" w:cs="仿宋" w:hint="eastAsia"/>
            <w:lang w:eastAsia="zh-CN"/>
          </w:rPr>
          <w:t>十四、风险识别与分类</w:t>
        </w:r>
        <w:r>
          <w:tab/>
        </w:r>
        <w:r>
          <w:fldChar w:fldCharType="begin"/>
        </w:r>
        <w:r>
          <w:instrText xml:space="preserve"> PAGEREF _Toc23697 \h </w:instrText>
        </w:r>
        <w:r>
          <w:fldChar w:fldCharType="separate"/>
        </w:r>
        <w:r>
          <w:t>65</w:t>
        </w:r>
        <w:r>
          <w:fldChar w:fldCharType="end"/>
        </w:r>
      </w:hyperlink>
    </w:p>
    <w:p>
      <w:pPr>
        <w:pStyle w:val="TOC2"/>
        <w:tabs>
          <w:tab w:val="right" w:leader="dot" w:pos="8306"/>
        </w:tabs>
      </w:pPr>
      <w:hyperlink w:anchor="_Toc5944" w:history="1">
        <w:r>
          <w:rPr>
            <w:rFonts w:ascii="仿宋" w:eastAsia="仿宋" w:hAnsi="仿宋" w:cs="仿宋" w:hint="eastAsia"/>
            <w:lang w:eastAsia="zh-CN"/>
          </w:rPr>
          <w:t>(一)、风险识别</w:t>
        </w:r>
        <w:r>
          <w:tab/>
        </w:r>
        <w:r>
          <w:fldChar w:fldCharType="begin"/>
        </w:r>
        <w:r>
          <w:instrText xml:space="preserve"> PAGEREF _Toc5944 \h </w:instrText>
        </w:r>
        <w:r>
          <w:fldChar w:fldCharType="separate"/>
        </w:r>
        <w:r>
          <w:t>65</w:t>
        </w:r>
        <w:r>
          <w:fldChar w:fldCharType="end"/>
        </w:r>
      </w:hyperlink>
    </w:p>
    <w:p>
      <w:pPr>
        <w:pStyle w:val="TOC2"/>
        <w:tabs>
          <w:tab w:val="right" w:leader="dot" w:pos="8306"/>
        </w:tabs>
      </w:pPr>
      <w:hyperlink w:anchor="_Toc4560" w:history="1">
        <w:r>
          <w:rPr>
            <w:rFonts w:ascii="仿宋" w:eastAsia="仿宋" w:hAnsi="仿宋" w:cs="仿宋" w:hint="eastAsia"/>
            <w:lang w:eastAsia="zh-CN"/>
          </w:rPr>
          <w:t>(二)、风险分类</w:t>
        </w:r>
        <w:r>
          <w:tab/>
        </w:r>
        <w:r>
          <w:fldChar w:fldCharType="begin"/>
        </w:r>
        <w:r>
          <w:instrText xml:space="preserve"> PAGEREF _Toc4560 \h </w:instrText>
        </w:r>
        <w:r>
          <w:fldChar w:fldCharType="separate"/>
        </w:r>
        <w:r>
          <w:t>66</w:t>
        </w:r>
        <w:r>
          <w:fldChar w:fldCharType="end"/>
        </w:r>
      </w:hyperlink>
    </w:p>
    <w:p>
      <w:pPr>
        <w:pStyle w:val="TOC1"/>
        <w:tabs>
          <w:tab w:val="right" w:leader="dot" w:pos="8306"/>
        </w:tabs>
      </w:pPr>
      <w:hyperlink w:anchor="_Toc20432" w:history="1">
        <w:r>
          <w:rPr>
            <w:rFonts w:ascii="仿宋" w:eastAsia="仿宋" w:hAnsi="仿宋" w:cs="仿宋" w:hint="eastAsia"/>
            <w:lang w:eastAsia="zh-CN"/>
          </w:rPr>
          <w:t>十五、利益相关者分析与沟通计划</w:t>
        </w:r>
        <w:r>
          <w:tab/>
        </w:r>
        <w:r>
          <w:fldChar w:fldCharType="begin"/>
        </w:r>
        <w:r>
          <w:instrText xml:space="preserve"> PAGEREF _Toc20432 \h </w:instrText>
        </w:r>
        <w:r>
          <w:fldChar w:fldCharType="separate"/>
        </w:r>
        <w:r>
          <w:t>68</w:t>
        </w:r>
        <w:r>
          <w:fldChar w:fldCharType="end"/>
        </w:r>
      </w:hyperlink>
    </w:p>
    <w:p>
      <w:pPr>
        <w:pStyle w:val="TOC2"/>
        <w:tabs>
          <w:tab w:val="right" w:leader="dot" w:pos="8306"/>
        </w:tabs>
      </w:pPr>
      <w:hyperlink w:anchor="_Toc17442" w:history="1">
        <w:r>
          <w:rPr>
            <w:rFonts w:ascii="仿宋" w:eastAsia="仿宋" w:hAnsi="仿宋" w:cs="仿宋" w:hint="eastAsia"/>
            <w:lang w:eastAsia="zh-CN"/>
          </w:rPr>
          <w:t>(一)、利益相关者分析</w:t>
        </w:r>
        <w:r>
          <w:tab/>
        </w:r>
        <w:r>
          <w:fldChar w:fldCharType="begin"/>
        </w:r>
        <w:r>
          <w:instrText xml:space="preserve"> PAGEREF _Toc17442 \h </w:instrText>
        </w:r>
        <w:r>
          <w:fldChar w:fldCharType="separate"/>
        </w:r>
        <w:r>
          <w:t>68</w:t>
        </w:r>
        <w:r>
          <w:fldChar w:fldCharType="end"/>
        </w:r>
      </w:hyperlink>
    </w:p>
    <w:p>
      <w:pPr>
        <w:pStyle w:val="TOC2"/>
        <w:tabs>
          <w:tab w:val="right" w:leader="dot" w:pos="8306"/>
        </w:tabs>
      </w:pPr>
      <w:hyperlink w:anchor="_Toc29993" w:history="1">
        <w:r>
          <w:rPr>
            <w:rFonts w:ascii="仿宋" w:eastAsia="仿宋" w:hAnsi="仿宋" w:cs="仿宋" w:hint="eastAsia"/>
            <w:lang w:eastAsia="zh-CN"/>
          </w:rPr>
          <w:t>(二)、沟通计划</w:t>
        </w:r>
        <w:r>
          <w:tab/>
        </w:r>
        <w:r>
          <w:fldChar w:fldCharType="begin"/>
        </w:r>
        <w:r>
          <w:instrText xml:space="preserve"> PAGEREF _Toc29993 \h </w:instrText>
        </w:r>
        <w:r>
          <w:fldChar w:fldCharType="separate"/>
        </w:r>
        <w:r>
          <w:t>69</w:t>
        </w:r>
        <w:r>
          <w:fldChar w:fldCharType="end"/>
        </w:r>
      </w:hyperlink>
    </w:p>
    <w:p>
      <w:pPr>
        <w:pStyle w:val="TOC1"/>
        <w:tabs>
          <w:tab w:val="right" w:leader="dot" w:pos="8306"/>
        </w:tabs>
      </w:pPr>
      <w:hyperlink w:anchor="_Toc11600" w:history="1">
        <w:r>
          <w:rPr>
            <w:rFonts w:ascii="仿宋" w:eastAsia="仿宋" w:hAnsi="仿宋" w:cs="仿宋" w:hint="eastAsia"/>
            <w:lang w:eastAsia="zh-CN"/>
          </w:rPr>
          <w:t>十六、质量管理体系</w:t>
        </w:r>
        <w:r>
          <w:tab/>
        </w:r>
        <w:r>
          <w:fldChar w:fldCharType="begin"/>
        </w:r>
        <w:r>
          <w:instrText xml:space="preserve"> PAGEREF _Toc11600 \h </w:instrText>
        </w:r>
        <w:r>
          <w:fldChar w:fldCharType="separate"/>
        </w:r>
        <w:r>
          <w:t>71</w:t>
        </w:r>
        <w:r>
          <w:fldChar w:fldCharType="end"/>
        </w:r>
      </w:hyperlink>
    </w:p>
    <w:p>
      <w:pPr>
        <w:pStyle w:val="TOC2"/>
        <w:tabs>
          <w:tab w:val="right" w:leader="dot" w:pos="8306"/>
        </w:tabs>
      </w:pPr>
      <w:hyperlink w:anchor="_Toc916" w:history="1">
        <w:r>
          <w:rPr>
            <w:rFonts w:ascii="仿宋" w:eastAsia="仿宋" w:hAnsi="仿宋" w:cs="仿宋" w:hint="eastAsia"/>
            <w:lang w:eastAsia="zh-CN"/>
          </w:rPr>
          <w:t>(一)、质量目标与方针</w:t>
        </w:r>
        <w:r>
          <w:tab/>
        </w:r>
        <w:r>
          <w:fldChar w:fldCharType="begin"/>
        </w:r>
        <w:r>
          <w:instrText xml:space="preserve"> PAGEREF _Toc916 \h </w:instrText>
        </w:r>
        <w:r>
          <w:fldChar w:fldCharType="separate"/>
        </w:r>
        <w:r>
          <w:t>71</w:t>
        </w:r>
        <w:r>
          <w:fldChar w:fldCharType="end"/>
        </w:r>
      </w:hyperlink>
    </w:p>
    <w:p>
      <w:pPr>
        <w:pStyle w:val="TOC2"/>
        <w:tabs>
          <w:tab w:val="right" w:leader="dot" w:pos="8306"/>
        </w:tabs>
      </w:pPr>
      <w:hyperlink w:anchor="_Toc9040" w:history="1">
        <w:r>
          <w:rPr>
            <w:rFonts w:ascii="仿宋" w:eastAsia="仿宋" w:hAnsi="仿宋" w:cs="仿宋" w:hint="eastAsia"/>
            <w:lang w:eastAsia="zh-CN"/>
          </w:rPr>
          <w:t>(二)、质量管理责任</w:t>
        </w:r>
        <w:r>
          <w:tab/>
        </w:r>
        <w:r>
          <w:fldChar w:fldCharType="begin"/>
        </w:r>
        <w:r>
          <w:instrText xml:space="preserve"> PAGEREF _Toc9040 \h </w:instrText>
        </w:r>
        <w:r>
          <w:fldChar w:fldCharType="separate"/>
        </w:r>
        <w:r>
          <w:t>72</w:t>
        </w:r>
        <w:r>
          <w:fldChar w:fldCharType="end"/>
        </w:r>
      </w:hyperlink>
    </w:p>
    <w:p>
      <w:pPr>
        <w:pStyle w:val="TOC2"/>
        <w:tabs>
          <w:tab w:val="right" w:leader="dot" w:pos="8306"/>
        </w:tabs>
      </w:pPr>
      <w:hyperlink w:anchor="_Toc16500" w:history="1">
        <w:r>
          <w:rPr>
            <w:rFonts w:ascii="仿宋" w:eastAsia="仿宋" w:hAnsi="仿宋" w:cs="仿宋" w:hint="eastAsia"/>
            <w:lang w:eastAsia="zh-CN"/>
          </w:rPr>
          <w:t>(三)、质量管理体系文件</w:t>
        </w:r>
        <w:r>
          <w:tab/>
        </w:r>
        <w:r>
          <w:fldChar w:fldCharType="begin"/>
        </w:r>
        <w:r>
          <w:instrText xml:space="preserve"> PAGEREF _Toc16500 \h </w:instrText>
        </w:r>
        <w:r>
          <w:fldChar w:fldCharType="separate"/>
        </w:r>
        <w:r>
          <w:t>73</w:t>
        </w:r>
        <w:r>
          <w:fldChar w:fldCharType="end"/>
        </w:r>
      </w:hyperlink>
    </w:p>
    <w:p>
      <w:pPr>
        <w:pStyle w:val="TOC2"/>
        <w:tabs>
          <w:tab w:val="right" w:leader="dot" w:pos="8306"/>
        </w:tabs>
      </w:pPr>
      <w:hyperlink w:anchor="_Toc2098" w:history="1">
        <w:r>
          <w:rPr>
            <w:rFonts w:ascii="仿宋" w:eastAsia="仿宋" w:hAnsi="仿宋" w:cs="仿宋" w:hint="eastAsia"/>
            <w:lang w:eastAsia="zh-CN"/>
          </w:rPr>
          <w:t>(四)、质量培训与教育</w:t>
        </w:r>
        <w:r>
          <w:tab/>
        </w:r>
        <w:r>
          <w:fldChar w:fldCharType="begin"/>
        </w:r>
        <w:r>
          <w:instrText xml:space="preserve"> PAGEREF _Toc2098 \h </w:instrText>
        </w:r>
        <w:r>
          <w:fldChar w:fldCharType="separate"/>
        </w:r>
        <w:r>
          <w:t>75</w:t>
        </w:r>
        <w:r>
          <w:fldChar w:fldCharType="end"/>
        </w:r>
      </w:hyperlink>
    </w:p>
    <w:p>
      <w:pPr>
        <w:pStyle w:val="TOC2"/>
        <w:tabs>
          <w:tab w:val="right" w:leader="dot" w:pos="8306"/>
        </w:tabs>
      </w:pPr>
      <w:hyperlink w:anchor="_Toc22250" w:history="1">
        <w:r>
          <w:rPr>
            <w:rFonts w:ascii="仿宋" w:eastAsia="仿宋" w:hAnsi="仿宋" w:cs="仿宋" w:hint="eastAsia"/>
            <w:lang w:eastAsia="zh-CN"/>
          </w:rPr>
          <w:t>(五)、质量审核与评价</w:t>
        </w:r>
        <w:r>
          <w:tab/>
        </w:r>
        <w:r>
          <w:fldChar w:fldCharType="begin"/>
        </w:r>
        <w:r>
          <w:instrText xml:space="preserve"> PAGEREF _Toc22250 \h </w:instrText>
        </w:r>
        <w:r>
          <w:fldChar w:fldCharType="separate"/>
        </w:r>
        <w:r>
          <w:t>76</w:t>
        </w:r>
        <w:r>
          <w:fldChar w:fldCharType="end"/>
        </w:r>
      </w:hyperlink>
    </w:p>
    <w:p>
      <w:pPr>
        <w:pStyle w:val="TOC2"/>
        <w:tabs>
          <w:tab w:val="right" w:leader="dot" w:pos="8306"/>
        </w:tabs>
      </w:pPr>
      <w:hyperlink w:anchor="_Toc11931" w:history="1">
        <w:r>
          <w:rPr>
            <w:rFonts w:ascii="仿宋" w:eastAsia="仿宋" w:hAnsi="仿宋" w:cs="仿宋" w:hint="eastAsia"/>
            <w:lang w:eastAsia="zh-CN"/>
          </w:rPr>
          <w:t>(六)、不符合与纠正措施</w:t>
        </w:r>
        <w:r>
          <w:tab/>
        </w:r>
        <w:r>
          <w:fldChar w:fldCharType="begin"/>
        </w:r>
        <w:r>
          <w:instrText xml:space="preserve"> PAGEREF _Toc11931 \h </w:instrText>
        </w:r>
        <w:r>
          <w:fldChar w:fldCharType="separate"/>
        </w:r>
        <w:r>
          <w:t>78</w:t>
        </w:r>
        <w:r>
          <w:fldChar w:fldCharType="end"/>
        </w:r>
      </w:hyperlink>
    </w:p>
    <w:p>
      <w:pPr>
        <w:pStyle w:val="TOC1"/>
        <w:tabs>
          <w:tab w:val="right" w:leader="dot" w:pos="8306"/>
        </w:tabs>
      </w:pPr>
      <w:hyperlink w:anchor="_Toc31465" w:history="1">
        <w:r>
          <w:rPr>
            <w:rFonts w:ascii="仿宋" w:eastAsia="仿宋" w:hAnsi="仿宋" w:cs="仿宋" w:hint="eastAsia"/>
            <w:lang w:eastAsia="zh-CN"/>
          </w:rPr>
          <w:t>十七、计算机机房设备项目实施时间节点</w:t>
        </w:r>
        <w:r>
          <w:tab/>
        </w:r>
        <w:r>
          <w:fldChar w:fldCharType="begin"/>
        </w:r>
        <w:r>
          <w:instrText xml:space="preserve"> PAGEREF _Toc31465 \h </w:instrText>
        </w:r>
        <w:r>
          <w:fldChar w:fldCharType="separate"/>
        </w:r>
        <w:r>
          <w:t>79</w:t>
        </w:r>
        <w:r>
          <w:fldChar w:fldCharType="end"/>
        </w:r>
      </w:hyperlink>
    </w:p>
    <w:p>
      <w:pPr>
        <w:pStyle w:val="TOC2"/>
        <w:tabs>
          <w:tab w:val="right" w:leader="dot" w:pos="8306"/>
        </w:tabs>
      </w:pPr>
      <w:hyperlink w:anchor="_Toc32530" w:history="1">
        <w:r>
          <w:rPr>
            <w:rFonts w:ascii="仿宋" w:eastAsia="仿宋" w:hAnsi="仿宋" w:cs="仿宋" w:hint="eastAsia"/>
            <w:lang w:eastAsia="zh-CN"/>
          </w:rPr>
          <w:t>(一)、计算机机房设备项目启动阶段时间节点</w:t>
        </w:r>
        <w:r>
          <w:tab/>
        </w:r>
        <w:r>
          <w:fldChar w:fldCharType="begin"/>
        </w:r>
        <w:r>
          <w:instrText xml:space="preserve"> PAGEREF _Toc32530 \h </w:instrText>
        </w:r>
        <w:r>
          <w:fldChar w:fldCharType="separate"/>
        </w:r>
        <w:r>
          <w:t>79</w:t>
        </w:r>
        <w:r>
          <w:fldChar w:fldCharType="end"/>
        </w:r>
      </w:hyperlink>
    </w:p>
    <w:p>
      <w:pPr>
        <w:pStyle w:val="TOC2"/>
        <w:tabs>
          <w:tab w:val="right" w:leader="dot" w:pos="8306"/>
        </w:tabs>
      </w:pPr>
      <w:hyperlink w:anchor="_Toc19919" w:history="1">
        <w:r>
          <w:rPr>
            <w:rFonts w:ascii="仿宋" w:eastAsia="仿宋" w:hAnsi="仿宋" w:cs="仿宋" w:hint="eastAsia"/>
            <w:lang w:eastAsia="zh-CN"/>
          </w:rPr>
          <w:t>(二)、计算机机房设备项目执行阶段时间节点</w:t>
        </w:r>
        <w:r>
          <w:tab/>
        </w:r>
        <w:r>
          <w:fldChar w:fldCharType="begin"/>
        </w:r>
        <w:r>
          <w:instrText xml:space="preserve"> PAGEREF _Toc19919 \h </w:instrText>
        </w:r>
        <w:r>
          <w:fldChar w:fldCharType="separate"/>
        </w:r>
        <w:r>
          <w:t>80</w:t>
        </w:r>
        <w:r>
          <w:fldChar w:fldCharType="end"/>
        </w:r>
      </w:hyperlink>
    </w:p>
    <w:p>
      <w:pPr>
        <w:pStyle w:val="TOC2"/>
        <w:tabs>
          <w:tab w:val="right" w:leader="dot" w:pos="8306"/>
        </w:tabs>
      </w:pPr>
      <w:hyperlink w:anchor="_Toc19616" w:history="1">
        <w:r>
          <w:rPr>
            <w:rFonts w:ascii="仿宋" w:eastAsia="仿宋" w:hAnsi="仿宋" w:cs="仿宋" w:hint="eastAsia"/>
            <w:lang w:eastAsia="zh-CN"/>
          </w:rPr>
          <w:t>(三)、计算机机房设备项目完成阶段时间节点</w:t>
        </w:r>
        <w:r>
          <w:tab/>
        </w:r>
        <w:r>
          <w:fldChar w:fldCharType="begin"/>
        </w:r>
        <w:r>
          <w:instrText xml:space="preserve"> PAGEREF _Toc19616 \h </w:instrText>
        </w:r>
        <w:r>
          <w:fldChar w:fldCharType="separate"/>
        </w:r>
        <w:r>
          <w:t>81</w:t>
        </w:r>
        <w:r>
          <w:fldChar w:fldCharType="end"/>
        </w:r>
      </w:hyperlink>
    </w:p>
    <w:p>
      <w:pPr>
        <w:pStyle w:val="TOC1"/>
        <w:tabs>
          <w:tab w:val="right" w:leader="dot" w:pos="8306"/>
        </w:tabs>
      </w:pPr>
      <w:hyperlink w:anchor="_Toc22782" w:history="1">
        <w:r>
          <w:rPr>
            <w:rFonts w:ascii="仿宋" w:eastAsia="仿宋" w:hAnsi="仿宋" w:cs="仿宋" w:hint="eastAsia"/>
            <w:lang w:eastAsia="zh-CN"/>
          </w:rPr>
          <w:t>十八、计算机机房设备项目治理与监督</w:t>
        </w:r>
        <w:r>
          <w:tab/>
        </w:r>
        <w:r>
          <w:fldChar w:fldCharType="begin"/>
        </w:r>
        <w:r>
          <w:instrText xml:space="preserve"> PAGEREF _Toc22782 \h </w:instrText>
        </w:r>
        <w:r>
          <w:fldChar w:fldCharType="separate"/>
        </w:r>
        <w:r>
          <w:t>82</w:t>
        </w:r>
        <w:r>
          <w:fldChar w:fldCharType="end"/>
        </w:r>
      </w:hyperlink>
    </w:p>
    <w:p>
      <w:pPr>
        <w:pStyle w:val="TOC2"/>
        <w:tabs>
          <w:tab w:val="right" w:leader="dot" w:pos="8306"/>
        </w:tabs>
      </w:pPr>
      <w:hyperlink w:anchor="_Toc31644" w:history="1">
        <w:r>
          <w:rPr>
            <w:rFonts w:ascii="仿宋" w:eastAsia="仿宋" w:hAnsi="仿宋" w:cs="仿宋" w:hint="eastAsia"/>
            <w:lang w:eastAsia="zh-CN"/>
          </w:rPr>
          <w:t>(一)、计算机机房设备项目治理结构</w:t>
        </w:r>
        <w:r>
          <w:tab/>
        </w:r>
        <w:r>
          <w:fldChar w:fldCharType="begin"/>
        </w:r>
        <w:r>
          <w:instrText xml:space="preserve"> PAGEREF _Toc31644 \h </w:instrText>
        </w:r>
        <w:r>
          <w:fldChar w:fldCharType="separate"/>
        </w:r>
        <w:r>
          <w:t>82</w:t>
        </w:r>
        <w:r>
          <w:fldChar w:fldCharType="end"/>
        </w:r>
      </w:hyperlink>
    </w:p>
    <w:p>
      <w:pPr>
        <w:pStyle w:val="TOC2"/>
        <w:tabs>
          <w:tab w:val="right" w:leader="dot" w:pos="8306"/>
        </w:tabs>
      </w:pPr>
      <w:hyperlink w:anchor="_Toc22028" w:history="1">
        <w:r>
          <w:rPr>
            <w:rFonts w:ascii="仿宋" w:eastAsia="仿宋" w:hAnsi="仿宋" w:cs="仿宋" w:hint="eastAsia"/>
            <w:lang w:eastAsia="zh-CN"/>
          </w:rPr>
          <w:t>(二)、监督与审计</w:t>
        </w:r>
        <w:r>
          <w:tab/>
        </w:r>
        <w:r>
          <w:fldChar w:fldCharType="begin"/>
        </w:r>
        <w:r>
          <w:instrText xml:space="preserve"> PAGEREF _Toc22028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23"/>
      <w:r>
        <w:rPr>
          <w:rFonts w:ascii="仿宋" w:eastAsia="仿宋" w:hAnsi="仿宋" w:cs="仿宋" w:hint="eastAsia"/>
          <w:sz w:val="28"/>
          <w:lang w:eastAsia="zh-CN"/>
        </w:rPr>
        <w:t>一、计算机机房设备项目建设背景及必要性分析</w:t>
      </w:r>
      <w:bookmarkEnd w:id="2"/>
    </w:p>
    <w:p>
      <w:pPr>
        <w:pStyle w:val="Heading2"/>
        <w:rPr>
          <w:rFonts w:ascii="仿宋" w:eastAsia="仿宋" w:hAnsi="仿宋" w:cs="仿宋" w:hint="eastAsia"/>
          <w:lang w:eastAsia="zh-CN"/>
        </w:rPr>
      </w:pPr>
      <w:bookmarkStart w:id="3" w:name="_Toc25654"/>
      <w:r>
        <w:rPr>
          <w:rFonts w:ascii="仿宋" w:eastAsia="仿宋" w:hAnsi="仿宋" w:cs="仿宋" w:hint="eastAsia"/>
          <w:lang w:eastAsia="zh-CN"/>
        </w:rPr>
        <w:t>(一)、计算机机房设备项目背景分析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机房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机机房设备项目在这个潮流中的定位。同时，我们将关注行业内涌现的新兴机遇，以便计算机机房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机机房设备项目提供了强大的发展动力。我们将聚焦于行业内最新的技术发展趋势，包括但不限于人工智能、大数据分析、物联网等领域。通过深度的技术研究，我们将确保计算机机房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机机房设备项目发展的源泉。我们将投入更多的精力对市场需求进行深入剖析，超越表面的需求，深入挖掘潜在的市场痛点和机遇。通过对市场需求的细致了解，计算机机房设备项目将更有针对性地设计解决方案，满足市场的多样化需求，从而更好地促进计算机机房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机机房设备项目战略至关重要。我们将对竞争态势进行更为深入的分析，包括但不限于市场份额、产品特点、客户满意度等多个维度。通过深度的竞争分析，计算机机房设备项目将能够更准确地把握市场脉搏，制定具有竞争力的计算机机房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计算机机房设备项目的发展具有直接的影响。我们将进行更为全面的法规和政策分析，了解行业发展中的潜在法律风险和合规挑战。通过充分了解和遵守相关法规，计算机机房设备项目将确保在法律框架内合法合规运营，为计算机机房设备项目的稳健发展提供有力支持。</w:t>
      </w:r>
    </w:p>
    <w:p>
      <w:pPr>
        <w:pStyle w:val="Heading2"/>
        <w:ind w:firstLine="560" w:firstLineChars="200"/>
        <w:rPr>
          <w:rFonts w:ascii="仿宋" w:eastAsia="仿宋" w:hAnsi="仿宋" w:cs="仿宋" w:hint="eastAsia"/>
          <w:sz w:val="28"/>
          <w:lang w:eastAsia="zh-CN"/>
        </w:rPr>
      </w:pPr>
      <w:bookmarkStart w:id="4" w:name="_Toc19700"/>
      <w:r>
        <w:rPr>
          <w:rFonts w:ascii="仿宋" w:eastAsia="仿宋" w:hAnsi="仿宋" w:cs="仿宋" w:hint="eastAsia"/>
          <w:sz w:val="28"/>
          <w:lang w:eastAsia="zh-CN"/>
        </w:rPr>
        <w:t>(二)、计算机机房设备项目建设必要性分析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建设的迫切性源于对行业发展趋势的深刻洞察。我们正处于一个行业变革的时代，科技创新、数字化转型成为企业发展的关键动力。计算机机房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建设不仅仅是为了跟上潮流，更是为了通过技术创新推动企业的持续发展。通过引入先进的技术和解决方案，计算机机房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机机房设备项目的建设成为必然选择，通过提高产品质量、拓展服务领域，从而在竞争中获得更多的机会。计算机机房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机机房设备项目建设的必要性体现在对客户需求更精准的满足。通过计算机机房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建设的背后是对企业持续创新的追求。只有通过不断创新，企业才能在竞争中立于不败之地。计算机机房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95"/>
      <w:r>
        <w:rPr>
          <w:rFonts w:ascii="仿宋" w:eastAsia="仿宋" w:hAnsi="仿宋" w:cs="仿宋" w:hint="eastAsia"/>
          <w:sz w:val="28"/>
          <w:lang w:eastAsia="zh-CN"/>
        </w:rPr>
        <w:t>二、计算机机房设备项目可持续发展</w:t>
      </w:r>
      <w:bookmarkEnd w:id="5"/>
    </w:p>
    <w:p>
      <w:pPr>
        <w:pStyle w:val="Heading2"/>
        <w:rPr>
          <w:rFonts w:ascii="仿宋" w:eastAsia="仿宋" w:hAnsi="仿宋" w:cs="仿宋" w:hint="eastAsia"/>
          <w:lang w:eastAsia="zh-CN"/>
        </w:rPr>
      </w:pPr>
      <w:bookmarkStart w:id="6" w:name="_Toc976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机房设备项目中，计算机机房设备项目团队着眼于未来，明确了可持续发展的战略方向。制定的具体可持续发展目标包括降低资源使用、采用环保技术、最大化社会效益等。这一步骤不仅有助于计算机机房设备项目在环保和社会责任方面达到最高标准，也为未来提供了明确的指引，确保计算机机房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可持续实践的融入计算机机房设备项目管理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机房设备项目管理周期。从计算机机房设备项目规划开始，计算机机房设备项目团队就考虑了环境和社会的因素。在执行阶段，计算机机房设备项目团队积极推动绿色技术的应用，优化资源利用。此外，关注员工的社会责任，通过培训和沟通活动提高员工对可持续发展的认知，使他们能够在日常工作中践行可持续实践。这些举措不仅为计算机机房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53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扎根于计算机机房设备项目的可持续发展理念，我们深信环保与社会责任是计算机机房设备项目成功的关键支柱。在计算机机房设备项目的每一步，我们都致力于通过创新和实践，履行对环境和社会的坚定责任。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团队通过引入先进的环保技术、建立高效的废物处理系统以及推动能源节约措施，积极履行环保责任。定期的环保监测和评估确保计算机机房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不仅致力于自身可持续发展，还注重对社会的回馈。通过支持社区计算机机房设备项目、参与慈善事业、提供培训机会等方式，计算机机房设备项目积极履行社会责任。与当地社区建立积极互动，关注员工的工作与生活平衡，以及员工的身心健康，是计算机机房设备项目在社会责任层面的关键举措。这样的实践不仅增强了计算机机房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892"/>
      <w:r>
        <w:rPr>
          <w:rFonts w:ascii="仿宋" w:eastAsia="仿宋" w:hAnsi="仿宋" w:cs="仿宋" w:hint="eastAsia"/>
          <w:sz w:val="28"/>
          <w:lang w:eastAsia="zh-CN"/>
        </w:rPr>
        <w:t>三、计算机机房设备项目概论</w:t>
      </w:r>
      <w:bookmarkEnd w:id="8"/>
    </w:p>
    <w:p>
      <w:pPr>
        <w:pStyle w:val="Heading2"/>
        <w:rPr>
          <w:rFonts w:ascii="仿宋" w:eastAsia="仿宋" w:hAnsi="仿宋" w:cs="仿宋" w:hint="eastAsia"/>
          <w:lang w:eastAsia="zh-CN"/>
        </w:rPr>
      </w:pPr>
      <w:bookmarkStart w:id="9" w:name="_Toc4229"/>
      <w:r>
        <w:rPr>
          <w:rFonts w:ascii="仿宋" w:eastAsia="仿宋" w:hAnsi="仿宋" w:cs="仿宋" w:hint="eastAsia"/>
          <w:lang w:eastAsia="zh-CN"/>
        </w:rPr>
        <w:t>(一)、计算机机房设备项目概况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起源追溯至对市场的深入洞察。市场的不断演变与变革为计算机机房设备项目提供了难得的机遇。当前市场存在的需求缺口和变革的大环境共同构成了计算机机房设备项目的背景。这个计算机机房设备项目旨在充分利用市场机遇，填补行业中尚未满足的需求，为客户提供全新的解决方案。市场的变革和需求的增长使得这个计算机机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计算机机房设备项目名称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正式命名为计算机机房设备。这个名称不仅仅是一个标识，更代表了计算机机房设备项目的核心理念和愿景。它蕴含着计算机机房设备项目所要解决问题的关键字，具有强烈的表达和辨识度，为计算机机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计算机机房设备项目目标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核心目标是提供一种全新、高效的解决方案，满足客户日益增长的需求。计算机机房设备项目追求的不仅仅是满足市场需求，更是在市场中获得卓越的竞争优势。通过不断提升产品或服务的质量和创新水平，计算机机房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计算机机房设备项目范围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全面涵盖了产品研发、制造、市场推广和售后服务，确保从产品设计到最终用户体验的全方位关注。这一全面的计算机机房设备项目范围是为了确保计算机机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计算机机房设备项目时间表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计算机机房设备项目计划在未来18个月内完成，包括研发、测试、市场试点和正式推出等不同阶段。这个时间表的合理设计是为了确保计算机机房设备项目各个阶段的顺利推进，以便按时交付高质量的成果。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计算机机房设备项目预算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总预算估算为XX百万美元，主要分配在研发、市场推广、人员培训和运营等方面。这一充足的预算为计算机机房设备项目提供了充足的资源，确保计算机机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计算机机房设备项目风险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计算机机房设备项目可能面临的风险包括市场接受度低、技术难题、竞争激烈等。计算机机房设备项目团队已经制定了相应的风险应对计划，通过前瞻性的风险管理，确保计算机机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计算机机房设备项目团队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计算机机房设备项目汇聚了一支经验丰富、多领域专业素养的核心团队，确保计算机机房设备项目在各个方面都能拥有高水平的执行力。团队的协同作战是计算机机房设备项目成功的关键因素之一。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计算机机房设备项目背景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计算机机房设备项目的背景根植于市场对更高效、创新产品的渴望，同时也受到科技发展对行业格局的深刻改变的影响。这为计算机机房设备项目提供了广阔的发展空间和市场需求。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计算机机房设备项目现状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截至目前，计算机机房设备项目已完成市场调研和技术验证，取得了初步的成功。这为计算机机房设备项目在未来的发展奠定了坚实的基础，为更远大的目标打下了坚实的基石。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997"/>
      <w:r>
        <w:rPr>
          <w:rFonts w:ascii="仿宋" w:eastAsia="仿宋" w:hAnsi="仿宋" w:cs="仿宋" w:hint="eastAsia"/>
          <w:sz w:val="28"/>
          <w:lang w:eastAsia="zh-CN"/>
        </w:rPr>
        <w:t>(二)、计算机机房设备项目目标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keyword》计算机机房设备项目首要业务目标是在市场中占据有利地位，实现产品/服务的成功推广和销售。通过不断提升产品质量、创新性，计算机机房设备项目追求成为行业中的领导者，赢得更多客户的青睐。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在科技迅速发展的时代，计算机机房设备项目着眼于技术创新。通过持续的研发和技术升级，计算机机房设备项目旨在推出更具创新性的产品或服务，以满足市场对新鲜、先进解决方案的需求。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为了建立可持续的客户关系，计算机机房设备项目设定了客户满意度目标。通过提供卓越的产品质量和优质的客户服务，计算机机房设备项目追求赢得客户的信任和忠诚度，确保他们的满意度达到行业领先水平。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计算机机房设备项目注重社会责任和可持续发展。通过实施环保、社会责任计算机机房设备项目，计算机机房设备项目致力于在经济发展的同时保护环境，促进社会公平，实现可持续经营。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计算机机房设备项目的团队是实现目标的核心驱动力。因此，计算机机房设备项目设定了团队发展目标，包括提升团队成员的专业技能、培养领导力，以及搭建协同高效的团队工作氛围。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612"/>
      <w:r>
        <w:rPr>
          <w:rFonts w:ascii="仿宋" w:eastAsia="仿宋" w:hAnsi="仿宋" w:cs="仿宋" w:hint="eastAsia"/>
          <w:sz w:val="28"/>
          <w:lang w:eastAsia="zh-CN"/>
        </w:rPr>
        <w:t>(三)、计算机机房设备项目提出的理由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计算机机房设备项目提出的理由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源于对市场机遇的深刻洞察。当前市场中存在的需求缺口和行业发展趋势表明，有巨大的商业机会等待被开发。通过准确捕捉市场机遇，计算机机房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计算机机房设备项目的理念基于对技术创新的信仰。通过持续的研发和技术投入，计算机机房设备项目有望推出更具创新性的产品或服务。在科技飞速发展的当下，计算机机房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是为了增强企业的行业竞争力。通过提升产品或服务的质量和独特性，计算机机房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响应了消费者需求的变化。随着社会和科技的不断发展，消费者对产品和服务的需求也在发生变化。通过深入了解并及时回应消费者的新需求，计算机机房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是企业战略发展规划的一部分。在面对日益激烈的市场竞争和不断变化的商业环境中，计算机机房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不仅仅是基于商业考量，还注重社会责任。通过推出环保、社会责任等方面的计算机机房设备项目，计算机机房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计算机机房设备项目的提出反映了对利益相关者期望的关注。包括客户、员工、投资者等利益相关者在企业发展中都有着各自的期望，计算机机房设备项目力求在满足这些期望的同时，取得更大的共赢。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842"/>
      <w:r>
        <w:rPr>
          <w:rFonts w:ascii="仿宋" w:eastAsia="仿宋" w:hAnsi="仿宋" w:cs="仿宋" w:hint="eastAsia"/>
          <w:sz w:val="28"/>
          <w:lang w:eastAsia="zh-CN"/>
        </w:rPr>
        <w:t>(四)、计算机机房设备项目意义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在实施计算机机房设备项目的过程中，我们不仅仅是在追逐商业成功，更是为企业和社会的多个层面创造了深远的意义。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机房设备项目的首要意义在于提升企业的市场竞争力。通过持续的创新和对产品质量的高标准要求，计算机机房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机房设备项目的推进将促使行业技术水平的提升。通过引入先进技术和创新性解决方案，计算机机房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机房设备项目不仅创造了大量就业机会，提高了就业水平，还注重社会责任和环保。通过参与社会公益事业和推动环保计算机机房设备项目，计算机机房设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综合而言，计算机机房设备项目意义重大，不仅推动了企业的发展，也为行业和社会的进步贡献了积极力量。这是一个全面而深刻的影响，将在未来产生可持续的正面效应。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406"/>
      <w:r>
        <w:rPr>
          <w:rFonts w:ascii="仿宋" w:eastAsia="仿宋" w:hAnsi="仿宋" w:cs="仿宋" w:hint="eastAsia"/>
          <w:sz w:val="28"/>
          <w:lang w:eastAsia="zh-CN"/>
        </w:rPr>
        <w:t>(五)、计算机机房设备项目背景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在当今迅猛发展的商业环境中，计算机机房设备项目的动因根植于对多方面因素的审慎考量。这个计算机机房设备项目的提出并非孤立的决策，而是对企业所处背景深入思考的产物。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机房设备项目背后的首要原因。科技的迅速发展和全球市场的快速变化使得企业必须灵活应对。计算机机房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竞争的激烈程度也是计算机机房设备项目背景中不可忽视的一环。企业需要在激烈竞争中脱颖而出，为此，计算机机房设备项目致力于打破常规，提供独特的价值主张，以吸引客户并确保市场份额的增长。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技术的迅速发展为企业带来了机遇与挑战。作为计算机机房设备项目启动的背景之一，对新兴技术的应用将有助于提升企业的技术水平，使其在不断演进的商业环境中保持竞争优势。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此外，社会对企业责任的期望也在逐渐升高。计算机机房设备项目充分融入了社会责任的理念，通过可持续经营和社会公益计算机机房设备项目，企图为社会贡献一份力量，在商业成功的同时关注社会价值。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288"/>
      <w:r>
        <w:rPr>
          <w:rFonts w:ascii="仿宋" w:eastAsia="仿宋" w:hAnsi="仿宋" w:cs="仿宋" w:hint="eastAsia"/>
          <w:sz w:val="28"/>
          <w:lang w:eastAsia="zh-CN"/>
        </w:rPr>
        <w:t>四、计算机机房设备项目选址可行性分析</w:t>
      </w:r>
      <w:bookmarkEnd w:id="14"/>
    </w:p>
    <w:p>
      <w:pPr>
        <w:pStyle w:val="Heading2"/>
        <w:rPr>
          <w:rFonts w:ascii="仿宋" w:eastAsia="仿宋" w:hAnsi="仿宋" w:cs="仿宋" w:hint="eastAsia"/>
          <w:lang w:eastAsia="zh-CN"/>
        </w:rPr>
      </w:pPr>
      <w:bookmarkStart w:id="15" w:name="_Toc4613"/>
      <w:r>
        <w:rPr>
          <w:rFonts w:ascii="仿宋" w:eastAsia="仿宋" w:hAnsi="仿宋" w:cs="仿宋" w:hint="eastAsia"/>
          <w:lang w:eastAsia="zh-CN"/>
        </w:rPr>
        <w:t>(一)、计算机机房设备项目选址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该计算机机房设备项目选址位于XX省XX市XX区XXX街道</w:t>
      </w:r>
    </w:p>
    <w:p>
      <w:pPr>
        <w:pStyle w:val="Heading2"/>
        <w:ind w:firstLine="560" w:firstLineChars="200"/>
        <w:rPr>
          <w:rFonts w:ascii="仿宋" w:eastAsia="仿宋" w:hAnsi="仿宋" w:cs="仿宋" w:hint="eastAsia"/>
          <w:sz w:val="28"/>
          <w:lang w:eastAsia="zh-CN"/>
        </w:rPr>
      </w:pPr>
      <w:bookmarkStart w:id="16" w:name="_Toc94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计算机机房设备项目的征地面积将根据计算机机房设备项目的实际规模和需求进行精确规划。具体面积XXX平方米，旨在确保计算机机房设备项目不仅能够满足当前的发展需求，还能够预留空间以适应未来的扩展。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净用地面积是在征地面积基础上去除不可利用面积后的实际可开发用地。具体面积XXX平方米，考虑到环保、交通、安全等多方面因素，以确保计算机机房设备项目在整体利用效率上达到最优。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计算机机房设备项目计划建设的建筑总规模具体面积XXX平方米。这一规模的确定综合考虑了计算机机房设备项目的性质、规模，以及城市规划的相关要求，确保建筑布局与周边环境协调一致。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绿地率是计算机机房设备项目用地中被规划为绿地的比例。具体面积XXX平方米，旨在通过合理规划绿地，改善计算机机房设备项目周边环境，提升居民生活质量，并符合城市整体绿化规划。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容积率是用地上可以建设的建筑总体积与用地面积之比。具体面积XXX，通过合理的容积率规划，确保计算机机房设备项目建筑规模与周边环境和谐共生。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机房设备项目选址与当地城市规划相一致，具体面积XXX平方米。通过与城市规划部门深入沟通，确保计算机机房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机房设备项目选址符合当地产业政策，具体面积XXX平方米。这包括计算机机房设备项目对当地经济的促进作用，以及对相关产业的带动效应，确保计算机机房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用地总体要求必须符合环保和可持续发展的原则，具体面积XXX平方米。通过采用绿色建筑设计、节能减排等措施，确保计算机机房设备项目在建设和运营过程中对环境的影响最小化，达到可持续发展的要求。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确保计算机机房设备项目选址具备必要的公共设施配套，具体面积XXX平方米。这包括交通便利性、教育、医疗等基础设施，以提高居民生活品质，使得计算机机房设备项目选址更具吸引力。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考虑用地总体要求对当地社会稳定性的影响，具体面积XXX平方米。通过深入了解当地社区反馈，确保计算机机房设备项目的选址和建设过程对当地社会和谐稳定产生积极作用。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https://d.book118.com/037051140062006045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计算机机房设备项目计划设计方案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B50C3"/>
    <w:rsid w:val="682B5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5114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2024-02-25T02:08:00Z</dcterms:created>
  <dcterms:modified xsi:type="dcterms:W3CDTF">2024-02-25T02:08:46Z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1333DD3EF18D4DBE857749C2372612F8_11</vt:lpwstr>
  </property>
  <property fmtid="{D5CDD505-2E9C-101B-9397-08002B2CF9AE}" pid="3" name="KSOProductBuildVer">
    <vt:lpwstr>2052-12.1.0.16388</vt:lpwstr>
  </property>
</Properties>
</file>