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B6A3F" w14:paraId="57C36391" w14:textId="77777777">
      <w:pPr>
        <w:widowControl/>
        <w:jc w:val="left"/>
        <w:rPr>
          <w:rFonts w:ascii="仿宋" w:eastAsia="仿宋" w:hAnsi="仿宋"/>
          <w:b/>
          <w:sz w:val="40"/>
        </w:rPr>
      </w:pPr>
    </w:p>
    <w:p w:rsidR="006B6A3F" w14:paraId="1D14250B" w14:textId="77777777">
      <w:pPr>
        <w:widowControl/>
        <w:jc w:val="left"/>
        <w:rPr>
          <w:rFonts w:ascii="仿宋" w:eastAsia="仿宋" w:hAnsi="仿宋"/>
          <w:b/>
          <w:sz w:val="40"/>
        </w:rPr>
      </w:pPr>
    </w:p>
    <w:p w:rsidR="006B6A3F" w14:paraId="616DC174" w14:textId="77777777">
      <w:pPr>
        <w:widowControl/>
        <w:jc w:val="left"/>
        <w:rPr>
          <w:rFonts w:ascii="仿宋" w:eastAsia="仿宋" w:hAnsi="仿宋"/>
          <w:b/>
          <w:sz w:val="40"/>
        </w:rPr>
      </w:pPr>
    </w:p>
    <w:p w:rsidR="006B6A3F" w:rsidRPr="006B6A3F" w14:paraId="1BBA3FE9" w14:textId="2780880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B6A3F">
        <w:rPr>
          <w:rFonts w:ascii="宋体" w:eastAsia="宋体" w:hAnsi="宋体" w:hint="eastAsia"/>
          <w:b/>
          <w:sz w:val="60"/>
        </w:rPr>
        <w:t>血清制品项目前期研究报告</w:t>
      </w:r>
    </w:p>
    <w:p w:rsidR="006B6A3F" w:rsidP="006B6A3F" w14:paraId="75C64582" w14:textId="6721EE27">
      <w:pPr>
        <w:widowControl/>
        <w:jc w:val="center"/>
        <w:rPr>
          <w:rFonts w:ascii="仿宋" w:eastAsia="仿宋" w:hAnsi="仿宋" w:hint="eastAsia"/>
          <w:b/>
          <w:sz w:val="40"/>
        </w:rPr>
      </w:pPr>
      <w:r w:rsidRPr="006B6A3F">
        <w:rPr>
          <w:rFonts w:ascii="仿宋" w:eastAsia="仿宋" w:hAnsi="仿宋" w:hint="eastAsia"/>
          <w:b/>
          <w:sz w:val="40"/>
        </w:rPr>
        <w:t>目录</w:t>
      </w:r>
    </w:p>
    <w:p w:rsidR="006B6A3F" w14:paraId="28F7CF27" w14:textId="3A06A8A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_Toc154168850 \h </w:instrText>
      </w:r>
      <w:r>
        <w:rPr>
          <w:noProof/>
        </w:rPr>
        <w:fldChar w:fldCharType="separate"/>
      </w:r>
      <w:r>
        <w:rPr>
          <w:noProof/>
        </w:rPr>
        <w:t>3</w:t>
      </w:r>
      <w:r>
        <w:rPr>
          <w:noProof/>
        </w:rPr>
        <w:fldChar w:fldCharType="end"/>
      </w:r>
    </w:p>
    <w:p w:rsidR="006B6A3F" w14:paraId="45D2DD97" w14:textId="71BAEDE5">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_Toc154168851 \h </w:instrText>
      </w:r>
      <w:r>
        <w:rPr>
          <w:noProof/>
        </w:rPr>
        <w:fldChar w:fldCharType="separate"/>
      </w:r>
      <w:r>
        <w:rPr>
          <w:noProof/>
        </w:rPr>
        <w:t>3</w:t>
      </w:r>
      <w:r>
        <w:rPr>
          <w:noProof/>
        </w:rPr>
        <w:fldChar w:fldCharType="end"/>
      </w:r>
    </w:p>
    <w:p w:rsidR="006B6A3F" w14:paraId="458BBC34" w14:textId="115D2704">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_Toc154168852 \h </w:instrText>
      </w:r>
      <w:r>
        <w:rPr>
          <w:noProof/>
        </w:rPr>
        <w:fldChar w:fldCharType="separate"/>
      </w:r>
      <w:r>
        <w:rPr>
          <w:noProof/>
        </w:rPr>
        <w:t>3</w:t>
      </w:r>
      <w:r>
        <w:rPr>
          <w:noProof/>
        </w:rPr>
        <w:fldChar w:fldCharType="end"/>
      </w:r>
    </w:p>
    <w:p w:rsidR="006B6A3F" w14:paraId="1CBFE245" w14:textId="07DEB045">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_Toc154168853 \h </w:instrText>
      </w:r>
      <w:r>
        <w:rPr>
          <w:noProof/>
        </w:rPr>
        <w:fldChar w:fldCharType="separate"/>
      </w:r>
      <w:r>
        <w:rPr>
          <w:noProof/>
        </w:rPr>
        <w:t>5</w:t>
      </w:r>
      <w:r>
        <w:rPr>
          <w:noProof/>
        </w:rPr>
        <w:fldChar w:fldCharType="end"/>
      </w:r>
    </w:p>
    <w:p w:rsidR="006B6A3F" w14:paraId="08584092" w14:textId="60FEA7A0">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_Toc154168854 \h </w:instrText>
      </w:r>
      <w:r>
        <w:rPr>
          <w:noProof/>
        </w:rPr>
        <w:fldChar w:fldCharType="separate"/>
      </w:r>
      <w:r>
        <w:rPr>
          <w:noProof/>
        </w:rPr>
        <w:t>6</w:t>
      </w:r>
      <w:r>
        <w:rPr>
          <w:noProof/>
        </w:rPr>
        <w:fldChar w:fldCharType="end"/>
      </w:r>
    </w:p>
    <w:p w:rsidR="006B6A3F" w14:paraId="3CB1C9CD" w14:textId="6E2B89CF">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_Toc154168855 \h </w:instrText>
      </w:r>
      <w:r>
        <w:rPr>
          <w:noProof/>
        </w:rPr>
        <w:fldChar w:fldCharType="separate"/>
      </w:r>
      <w:r>
        <w:rPr>
          <w:noProof/>
        </w:rPr>
        <w:t>6</w:t>
      </w:r>
      <w:r>
        <w:rPr>
          <w:noProof/>
        </w:rPr>
        <w:fldChar w:fldCharType="end"/>
      </w:r>
    </w:p>
    <w:p w:rsidR="006B6A3F" w14:paraId="0B97901F" w14:textId="29AF57B3">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_Toc154168856 \h </w:instrText>
      </w:r>
      <w:r>
        <w:rPr>
          <w:noProof/>
        </w:rPr>
        <w:fldChar w:fldCharType="separate"/>
      </w:r>
      <w:r>
        <w:rPr>
          <w:noProof/>
        </w:rPr>
        <w:t>7</w:t>
      </w:r>
      <w:r>
        <w:rPr>
          <w:noProof/>
        </w:rPr>
        <w:fldChar w:fldCharType="end"/>
      </w:r>
    </w:p>
    <w:p w:rsidR="006B6A3F" w14:paraId="5080B626" w14:textId="57DDEBE3">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_Toc154168857 \h </w:instrText>
      </w:r>
      <w:r>
        <w:rPr>
          <w:noProof/>
        </w:rPr>
        <w:fldChar w:fldCharType="separate"/>
      </w:r>
      <w:r>
        <w:rPr>
          <w:noProof/>
        </w:rPr>
        <w:t>9</w:t>
      </w:r>
      <w:r>
        <w:rPr>
          <w:noProof/>
        </w:rPr>
        <w:fldChar w:fldCharType="end"/>
      </w:r>
    </w:p>
    <w:p w:rsidR="006B6A3F" w14:paraId="74D8B52E" w14:textId="272C24B4">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_Toc154168858 \h </w:instrText>
      </w:r>
      <w:r>
        <w:rPr>
          <w:noProof/>
        </w:rPr>
        <w:fldChar w:fldCharType="separate"/>
      </w:r>
      <w:r>
        <w:rPr>
          <w:noProof/>
        </w:rPr>
        <w:t>10</w:t>
      </w:r>
      <w:r>
        <w:rPr>
          <w:noProof/>
        </w:rPr>
        <w:fldChar w:fldCharType="end"/>
      </w:r>
    </w:p>
    <w:p w:rsidR="006B6A3F" w14:paraId="38AB9CB3" w14:textId="200FD8FC">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_Toc154168859 \h </w:instrText>
      </w:r>
      <w:r>
        <w:rPr>
          <w:noProof/>
        </w:rPr>
        <w:fldChar w:fldCharType="separate"/>
      </w:r>
      <w:r>
        <w:rPr>
          <w:noProof/>
        </w:rPr>
        <w:t>10</w:t>
      </w:r>
      <w:r>
        <w:rPr>
          <w:noProof/>
        </w:rPr>
        <w:fldChar w:fldCharType="end"/>
      </w:r>
    </w:p>
    <w:p w:rsidR="006B6A3F" w14:paraId="2AA74397" w14:textId="4E949889">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_Toc154168860 \h </w:instrText>
      </w:r>
      <w:r>
        <w:rPr>
          <w:noProof/>
        </w:rPr>
        <w:fldChar w:fldCharType="separate"/>
      </w:r>
      <w:r>
        <w:rPr>
          <w:noProof/>
        </w:rPr>
        <w:t>12</w:t>
      </w:r>
      <w:r>
        <w:rPr>
          <w:noProof/>
        </w:rPr>
        <w:fldChar w:fldCharType="end"/>
      </w:r>
    </w:p>
    <w:p w:rsidR="006B6A3F" w14:paraId="6DD8B30C" w14:textId="2A9F9901">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_Toc154168861 \h </w:instrText>
      </w:r>
      <w:r>
        <w:rPr>
          <w:noProof/>
        </w:rPr>
        <w:fldChar w:fldCharType="separate"/>
      </w:r>
      <w:r>
        <w:rPr>
          <w:noProof/>
        </w:rPr>
        <w:t>12</w:t>
      </w:r>
      <w:r>
        <w:rPr>
          <w:noProof/>
        </w:rPr>
        <w:fldChar w:fldCharType="end"/>
      </w:r>
    </w:p>
    <w:p w:rsidR="006B6A3F" w14:paraId="2D59C03B" w14:textId="2E8F88D8">
      <w:pPr>
        <w:pStyle w:val="TOC1"/>
        <w:tabs>
          <w:tab w:val="right" w:leader="dot" w:pos="8296"/>
        </w:tabs>
        <w:rPr>
          <w:noProof/>
        </w:rPr>
      </w:pPr>
      <w:r>
        <w:rPr>
          <w:noProof/>
        </w:rPr>
        <w:t>四、血清制品项目概论</w:t>
      </w:r>
      <w:r>
        <w:rPr>
          <w:noProof/>
        </w:rPr>
        <w:tab/>
      </w:r>
      <w:r>
        <w:rPr>
          <w:noProof/>
        </w:rPr>
        <w:fldChar w:fldCharType="begin"/>
      </w:r>
      <w:r>
        <w:rPr>
          <w:noProof/>
        </w:rPr>
        <w:instrText xml:space="preserve"> PAGEREF _Toc154168862 \h </w:instrText>
      </w:r>
      <w:r>
        <w:rPr>
          <w:noProof/>
        </w:rPr>
        <w:fldChar w:fldCharType="separate"/>
      </w:r>
      <w:r>
        <w:rPr>
          <w:noProof/>
        </w:rPr>
        <w:t>14</w:t>
      </w:r>
      <w:r>
        <w:rPr>
          <w:noProof/>
        </w:rPr>
        <w:fldChar w:fldCharType="end"/>
      </w:r>
    </w:p>
    <w:p w:rsidR="006B6A3F" w14:paraId="67306E6C" w14:textId="4636FBA1">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_Toc154168863 \h </w:instrText>
      </w:r>
      <w:r>
        <w:rPr>
          <w:noProof/>
        </w:rPr>
        <w:fldChar w:fldCharType="separate"/>
      </w:r>
      <w:r>
        <w:rPr>
          <w:noProof/>
        </w:rPr>
        <w:t>14</w:t>
      </w:r>
      <w:r>
        <w:rPr>
          <w:noProof/>
        </w:rPr>
        <w:fldChar w:fldCharType="end"/>
      </w:r>
    </w:p>
    <w:p w:rsidR="006B6A3F" w14:paraId="48092104" w14:textId="041AAB73">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_Toc154168864 \h </w:instrText>
      </w:r>
      <w:r>
        <w:rPr>
          <w:noProof/>
        </w:rPr>
        <w:fldChar w:fldCharType="separate"/>
      </w:r>
      <w:r>
        <w:rPr>
          <w:noProof/>
        </w:rPr>
        <w:t>18</w:t>
      </w:r>
      <w:r>
        <w:rPr>
          <w:noProof/>
        </w:rPr>
        <w:fldChar w:fldCharType="end"/>
      </w:r>
    </w:p>
    <w:p w:rsidR="006B6A3F" w14:paraId="214472FE" w14:textId="65D1DDDE">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_Toc154168865 \h </w:instrText>
      </w:r>
      <w:r>
        <w:rPr>
          <w:noProof/>
        </w:rPr>
        <w:fldChar w:fldCharType="separate"/>
      </w:r>
      <w:r>
        <w:rPr>
          <w:noProof/>
        </w:rPr>
        <w:t>19</w:t>
      </w:r>
      <w:r>
        <w:rPr>
          <w:noProof/>
        </w:rPr>
        <w:fldChar w:fldCharType="end"/>
      </w:r>
    </w:p>
    <w:p w:rsidR="006B6A3F" w14:paraId="59FC3A43" w14:textId="179C00D5">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_Toc154168866 \h </w:instrText>
      </w:r>
      <w:r>
        <w:rPr>
          <w:noProof/>
        </w:rPr>
        <w:fldChar w:fldCharType="separate"/>
      </w:r>
      <w:r>
        <w:rPr>
          <w:noProof/>
        </w:rPr>
        <w:t>22</w:t>
      </w:r>
      <w:r>
        <w:rPr>
          <w:noProof/>
        </w:rPr>
        <w:fldChar w:fldCharType="end"/>
      </w:r>
    </w:p>
    <w:p w:rsidR="006B6A3F" w14:paraId="3C53FAD3" w14:textId="3DAF11C2">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_Toc154168867 \h </w:instrText>
      </w:r>
      <w:r>
        <w:rPr>
          <w:noProof/>
        </w:rPr>
        <w:fldChar w:fldCharType="separate"/>
      </w:r>
      <w:r>
        <w:rPr>
          <w:noProof/>
        </w:rPr>
        <w:t>22</w:t>
      </w:r>
      <w:r>
        <w:rPr>
          <w:noProof/>
        </w:rPr>
        <w:fldChar w:fldCharType="end"/>
      </w:r>
    </w:p>
    <w:p w:rsidR="006B6A3F" w14:paraId="7CCA4C5C" w14:textId="3E08711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_Toc154168868 \h </w:instrText>
      </w:r>
      <w:r>
        <w:rPr>
          <w:noProof/>
        </w:rPr>
        <w:fldChar w:fldCharType="separate"/>
      </w:r>
      <w:r>
        <w:rPr>
          <w:noProof/>
        </w:rPr>
        <w:t>22</w:t>
      </w:r>
      <w:r>
        <w:rPr>
          <w:noProof/>
        </w:rPr>
        <w:fldChar w:fldCharType="end"/>
      </w:r>
    </w:p>
    <w:p w:rsidR="006B6A3F" w14:paraId="77E07236" w14:textId="3DA0ABF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_Toc154168869 \h </w:instrText>
      </w:r>
      <w:r>
        <w:rPr>
          <w:noProof/>
        </w:rPr>
        <w:fldChar w:fldCharType="separate"/>
      </w:r>
      <w:r>
        <w:rPr>
          <w:noProof/>
        </w:rPr>
        <w:t>23</w:t>
      </w:r>
      <w:r>
        <w:rPr>
          <w:noProof/>
        </w:rPr>
        <w:fldChar w:fldCharType="end"/>
      </w:r>
    </w:p>
    <w:p w:rsidR="006B6A3F" w14:paraId="788A6724" w14:textId="7A04BDB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(四)、人力资源配置</w:t>
      </w:r>
      <w:r>
        <w:rPr>
          <w:noProof/>
        </w:rPr>
        <w:tab/>
      </w:r>
      <w:r>
        <w:rPr>
          <w:noProof/>
        </w:rPr>
        <w:fldChar w:fldCharType="begin"/>
      </w:r>
      <w:r>
        <w:rPr>
          <w:noProof/>
        </w:rPr>
        <w:instrText xml:space="preserve"> PAGEREF _Toc154168870 \h </w:instrText>
      </w:r>
      <w:r>
        <w:rPr>
          <w:noProof/>
        </w:rPr>
        <w:fldChar w:fldCharType="separate"/>
      </w:r>
      <w:r>
        <w:rPr>
          <w:noProof/>
        </w:rPr>
        <w:t>24</w:t>
      </w:r>
      <w:r>
        <w:rPr>
          <w:noProof/>
        </w:rPr>
        <w:fldChar w:fldCharType="end"/>
      </w:r>
    </w:p>
    <w:p w:rsidR="006B6A3F" w14:paraId="70A3D513" w14:textId="6D33F32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_Toc154168871 \h </w:instrText>
      </w:r>
      <w:r>
        <w:rPr>
          <w:noProof/>
        </w:rPr>
        <w:fldChar w:fldCharType="separate"/>
      </w:r>
      <w:r>
        <w:rPr>
          <w:noProof/>
        </w:rPr>
        <w:t>26</w:t>
      </w:r>
      <w:r>
        <w:rPr>
          <w:noProof/>
        </w:rPr>
        <w:fldChar w:fldCharType="end"/>
      </w:r>
    </w:p>
    <w:p w:rsidR="006B6A3F" w14:paraId="583223A0" w14:textId="271FCC9E">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_Toc154168872 \h </w:instrText>
      </w:r>
      <w:r>
        <w:rPr>
          <w:noProof/>
        </w:rPr>
        <w:fldChar w:fldCharType="separate"/>
      </w:r>
      <w:r>
        <w:rPr>
          <w:noProof/>
        </w:rPr>
        <w:t>27</w:t>
      </w:r>
      <w:r>
        <w:rPr>
          <w:noProof/>
        </w:rPr>
        <w:fldChar w:fldCharType="end"/>
      </w:r>
    </w:p>
    <w:p w:rsidR="006B6A3F" w14:paraId="168D965B" w14:textId="60B8BB05">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_Toc154168873 \h </w:instrText>
      </w:r>
      <w:r>
        <w:rPr>
          <w:noProof/>
        </w:rPr>
        <w:fldChar w:fldCharType="separate"/>
      </w:r>
      <w:r>
        <w:rPr>
          <w:noProof/>
        </w:rPr>
        <w:t>29</w:t>
      </w:r>
      <w:r>
        <w:rPr>
          <w:noProof/>
        </w:rPr>
        <w:fldChar w:fldCharType="end"/>
      </w:r>
    </w:p>
    <w:p w:rsidR="006B6A3F" w14:paraId="50CDE3BE" w14:textId="6FF7C713">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_Toc154168874 \h </w:instrText>
      </w:r>
      <w:r>
        <w:rPr>
          <w:noProof/>
        </w:rPr>
        <w:fldChar w:fldCharType="separate"/>
      </w:r>
      <w:r>
        <w:rPr>
          <w:noProof/>
        </w:rPr>
        <w:t>29</w:t>
      </w:r>
      <w:r>
        <w:rPr>
          <w:noProof/>
        </w:rPr>
        <w:fldChar w:fldCharType="end"/>
      </w:r>
    </w:p>
    <w:p w:rsidR="006B6A3F" w14:paraId="05A6E331" w14:textId="65F3D72B">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_Toc154168875 \h </w:instrText>
      </w:r>
      <w:r>
        <w:rPr>
          <w:noProof/>
        </w:rPr>
        <w:fldChar w:fldCharType="separate"/>
      </w:r>
      <w:r>
        <w:rPr>
          <w:noProof/>
        </w:rPr>
        <w:t>30</w:t>
      </w:r>
      <w:r>
        <w:rPr>
          <w:noProof/>
        </w:rPr>
        <w:fldChar w:fldCharType="end"/>
      </w:r>
    </w:p>
    <w:p w:rsidR="006B6A3F" w14:paraId="6E66893E" w14:textId="35D25C50">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_Toc154168876 \h </w:instrText>
      </w:r>
      <w:r>
        <w:rPr>
          <w:noProof/>
        </w:rPr>
        <w:fldChar w:fldCharType="separate"/>
      </w:r>
      <w:r>
        <w:rPr>
          <w:noProof/>
        </w:rPr>
        <w:t>32</w:t>
      </w:r>
      <w:r>
        <w:rPr>
          <w:noProof/>
        </w:rPr>
        <w:fldChar w:fldCharType="end"/>
      </w:r>
    </w:p>
    <w:p w:rsidR="006B6A3F" w14:paraId="6EAC036F" w14:textId="7DD62C18">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_Toc154168877 \h </w:instrText>
      </w:r>
      <w:r>
        <w:rPr>
          <w:noProof/>
        </w:rPr>
        <w:fldChar w:fldCharType="separate"/>
      </w:r>
      <w:r>
        <w:rPr>
          <w:noProof/>
        </w:rPr>
        <w:t>33</w:t>
      </w:r>
      <w:r>
        <w:rPr>
          <w:noProof/>
        </w:rPr>
        <w:fldChar w:fldCharType="end"/>
      </w:r>
    </w:p>
    <w:p w:rsidR="006B6A3F" w14:paraId="580CB986" w14:textId="45FFC949">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_Toc154168878 \h </w:instrText>
      </w:r>
      <w:r>
        <w:rPr>
          <w:noProof/>
        </w:rPr>
        <w:fldChar w:fldCharType="separate"/>
      </w:r>
      <w:r>
        <w:rPr>
          <w:noProof/>
        </w:rPr>
        <w:t>36</w:t>
      </w:r>
      <w:r>
        <w:rPr>
          <w:noProof/>
        </w:rPr>
        <w:fldChar w:fldCharType="end"/>
      </w:r>
    </w:p>
    <w:p w:rsidR="006B6A3F" w14:paraId="7B3641C9" w14:textId="626BFB53">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_Toc154168879 \h </w:instrText>
      </w:r>
      <w:r>
        <w:rPr>
          <w:noProof/>
        </w:rPr>
        <w:fldChar w:fldCharType="separate"/>
      </w:r>
      <w:r>
        <w:rPr>
          <w:noProof/>
        </w:rPr>
        <w:t>38</w:t>
      </w:r>
      <w:r>
        <w:rPr>
          <w:noProof/>
        </w:rPr>
        <w:fldChar w:fldCharType="end"/>
      </w:r>
    </w:p>
    <w:p w:rsidR="006B6A3F" w14:paraId="6B86C2BD" w14:textId="258886A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_Toc154168880 \h </w:instrText>
      </w:r>
      <w:r>
        <w:rPr>
          <w:noProof/>
        </w:rPr>
        <w:fldChar w:fldCharType="separate"/>
      </w:r>
      <w:r>
        <w:rPr>
          <w:noProof/>
        </w:rPr>
        <w:t>38</w:t>
      </w:r>
      <w:r>
        <w:rPr>
          <w:noProof/>
        </w:rPr>
        <w:fldChar w:fldCharType="end"/>
      </w:r>
    </w:p>
    <w:p w:rsidR="006B6A3F" w14:paraId="2BE9BD47" w14:textId="6468F534">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_Toc154168881 \h </w:instrText>
      </w:r>
      <w:r>
        <w:rPr>
          <w:noProof/>
        </w:rPr>
        <w:fldChar w:fldCharType="separate"/>
      </w:r>
      <w:r>
        <w:rPr>
          <w:noProof/>
        </w:rPr>
        <w:t>39</w:t>
      </w:r>
      <w:r>
        <w:rPr>
          <w:noProof/>
        </w:rPr>
        <w:fldChar w:fldCharType="end"/>
      </w:r>
    </w:p>
    <w:p w:rsidR="006B6A3F" w14:paraId="410F26EF" w14:textId="085F10F8">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_Toc154168882 \h </w:instrText>
      </w:r>
      <w:r>
        <w:rPr>
          <w:noProof/>
        </w:rPr>
        <w:fldChar w:fldCharType="separate"/>
      </w:r>
      <w:r>
        <w:rPr>
          <w:noProof/>
        </w:rPr>
        <w:t>39</w:t>
      </w:r>
      <w:r>
        <w:rPr>
          <w:noProof/>
        </w:rPr>
        <w:fldChar w:fldCharType="end"/>
      </w:r>
    </w:p>
    <w:p w:rsidR="006B6A3F" w14:paraId="7D556601" w14:textId="43440F6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_Toc154168883 \h </w:instrText>
      </w:r>
      <w:r>
        <w:rPr>
          <w:noProof/>
        </w:rPr>
        <w:fldChar w:fldCharType="separate"/>
      </w:r>
      <w:r>
        <w:rPr>
          <w:noProof/>
        </w:rPr>
        <w:t>39</w:t>
      </w:r>
      <w:r>
        <w:rPr>
          <w:noProof/>
        </w:rPr>
        <w:fldChar w:fldCharType="end"/>
      </w:r>
    </w:p>
    <w:p w:rsidR="006B6A3F" w14:paraId="503723A2" w14:textId="45A6A65B">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_Toc154168884 \h </w:instrText>
      </w:r>
      <w:r>
        <w:rPr>
          <w:noProof/>
        </w:rPr>
        <w:fldChar w:fldCharType="separate"/>
      </w:r>
      <w:r>
        <w:rPr>
          <w:noProof/>
        </w:rPr>
        <w:t>41</w:t>
      </w:r>
      <w:r>
        <w:rPr>
          <w:noProof/>
        </w:rPr>
        <w:fldChar w:fldCharType="end"/>
      </w:r>
    </w:p>
    <w:p w:rsidR="006B6A3F" w14:paraId="6E5ECDA6" w14:textId="123FD239">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_Toc154168885 \h </w:instrText>
      </w:r>
      <w:r>
        <w:rPr>
          <w:noProof/>
        </w:rPr>
        <w:fldChar w:fldCharType="separate"/>
      </w:r>
      <w:r>
        <w:rPr>
          <w:noProof/>
        </w:rPr>
        <w:t>41</w:t>
      </w:r>
      <w:r>
        <w:rPr>
          <w:noProof/>
        </w:rPr>
        <w:fldChar w:fldCharType="end"/>
      </w:r>
    </w:p>
    <w:p w:rsidR="006B6A3F" w14:paraId="4604444D" w14:textId="53B43F58">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_Toc154168886 \h </w:instrText>
      </w:r>
      <w:r>
        <w:rPr>
          <w:noProof/>
        </w:rPr>
        <w:fldChar w:fldCharType="separate"/>
      </w:r>
      <w:r>
        <w:rPr>
          <w:noProof/>
        </w:rPr>
        <w:t>41</w:t>
      </w:r>
      <w:r>
        <w:rPr>
          <w:noProof/>
        </w:rPr>
        <w:fldChar w:fldCharType="end"/>
      </w:r>
    </w:p>
    <w:p w:rsidR="006B6A3F" w14:paraId="2CBD2680" w14:textId="67C9C62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_Toc154168887 \h </w:instrText>
      </w:r>
      <w:r>
        <w:rPr>
          <w:noProof/>
        </w:rPr>
        <w:fldChar w:fldCharType="separate"/>
      </w:r>
      <w:r>
        <w:rPr>
          <w:noProof/>
        </w:rPr>
        <w:t>43</w:t>
      </w:r>
      <w:r>
        <w:rPr>
          <w:noProof/>
        </w:rPr>
        <w:fldChar w:fldCharType="end"/>
      </w:r>
    </w:p>
    <w:p w:rsidR="006B6A3F" w14:paraId="6F7ABEE2" w14:textId="2D2F025C">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_Toc154168888 \h </w:instrText>
      </w:r>
      <w:r>
        <w:rPr>
          <w:noProof/>
        </w:rPr>
        <w:fldChar w:fldCharType="separate"/>
      </w:r>
      <w:r>
        <w:rPr>
          <w:noProof/>
        </w:rPr>
        <w:t>45</w:t>
      </w:r>
      <w:r>
        <w:rPr>
          <w:noProof/>
        </w:rPr>
        <w:fldChar w:fldCharType="end"/>
      </w:r>
    </w:p>
    <w:p w:rsidR="006B6A3F" w14:paraId="52F9E1C1" w14:textId="0EA85168">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_Toc154168889 \h </w:instrText>
      </w:r>
      <w:r>
        <w:rPr>
          <w:noProof/>
        </w:rPr>
        <w:fldChar w:fldCharType="separate"/>
      </w:r>
      <w:r>
        <w:rPr>
          <w:noProof/>
        </w:rPr>
        <w:t>47</w:t>
      </w:r>
      <w:r>
        <w:rPr>
          <w:noProof/>
        </w:rPr>
        <w:fldChar w:fldCharType="end"/>
      </w:r>
    </w:p>
    <w:p w:rsidR="006B6A3F" w14:paraId="57569A7B" w14:textId="72EA76C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_Toc154168890 \h </w:instrText>
      </w:r>
      <w:r>
        <w:rPr>
          <w:noProof/>
        </w:rPr>
        <w:fldChar w:fldCharType="separate"/>
      </w:r>
      <w:r>
        <w:rPr>
          <w:noProof/>
        </w:rPr>
        <w:t>47</w:t>
      </w:r>
      <w:r>
        <w:rPr>
          <w:noProof/>
        </w:rPr>
        <w:fldChar w:fldCharType="end"/>
      </w:r>
    </w:p>
    <w:p w:rsidR="006B6A3F" w14:paraId="307133B5" w14:textId="620184C7">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_Toc154168891 \h </w:instrText>
      </w:r>
      <w:r>
        <w:rPr>
          <w:noProof/>
        </w:rPr>
        <w:fldChar w:fldCharType="separate"/>
      </w:r>
      <w:r>
        <w:rPr>
          <w:noProof/>
        </w:rPr>
        <w:t>48</w:t>
      </w:r>
      <w:r>
        <w:rPr>
          <w:noProof/>
        </w:rPr>
        <w:fldChar w:fldCharType="end"/>
      </w:r>
    </w:p>
    <w:p w:rsidR="006B6A3F" w14:paraId="01D96420" w14:textId="080CC36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(三)、产品推广与宣传</w:t>
      </w:r>
      <w:r>
        <w:rPr>
          <w:noProof/>
        </w:rPr>
        <w:tab/>
      </w:r>
      <w:r>
        <w:rPr>
          <w:noProof/>
        </w:rPr>
        <w:fldChar w:fldCharType="begin"/>
      </w:r>
      <w:r>
        <w:rPr>
          <w:noProof/>
        </w:rPr>
        <w:instrText xml:space="preserve"> PAGEREF _Toc154168892 \h </w:instrText>
      </w:r>
      <w:r>
        <w:rPr>
          <w:noProof/>
        </w:rPr>
        <w:fldChar w:fldCharType="separate"/>
      </w:r>
      <w:r>
        <w:rPr>
          <w:noProof/>
        </w:rPr>
        <w:t>49</w:t>
      </w:r>
      <w:r>
        <w:rPr>
          <w:noProof/>
        </w:rPr>
        <w:fldChar w:fldCharType="end"/>
      </w:r>
    </w:p>
    <w:p w:rsidR="006B6A3F" w14:paraId="0BE2CA0A" w14:textId="14DE1DE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_Toc154168893 \h </w:instrText>
      </w:r>
      <w:r>
        <w:rPr>
          <w:noProof/>
        </w:rPr>
        <w:fldChar w:fldCharType="separate"/>
      </w:r>
      <w:r>
        <w:rPr>
          <w:noProof/>
        </w:rPr>
        <w:t>51</w:t>
      </w:r>
      <w:r>
        <w:rPr>
          <w:noProof/>
        </w:rPr>
        <w:fldChar w:fldCharType="end"/>
      </w:r>
    </w:p>
    <w:p w:rsidR="006B6A3F" w14:paraId="166D8DC5" w14:textId="39D082F8">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_Toc154168894 \h </w:instrText>
      </w:r>
      <w:r>
        <w:rPr>
          <w:noProof/>
        </w:rPr>
        <w:fldChar w:fldCharType="separate"/>
      </w:r>
      <w:r>
        <w:rPr>
          <w:noProof/>
        </w:rPr>
        <w:t>52</w:t>
      </w:r>
      <w:r>
        <w:rPr>
          <w:noProof/>
        </w:rPr>
        <w:fldChar w:fldCharType="end"/>
      </w:r>
    </w:p>
    <w:p w:rsidR="006B6A3F" w14:paraId="03E48884" w14:textId="7443C6FF">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_Toc154168895 \h </w:instrText>
      </w:r>
      <w:r>
        <w:rPr>
          <w:noProof/>
        </w:rPr>
        <w:fldChar w:fldCharType="separate"/>
      </w:r>
      <w:r>
        <w:rPr>
          <w:noProof/>
        </w:rPr>
        <w:t>52</w:t>
      </w:r>
      <w:r>
        <w:rPr>
          <w:noProof/>
        </w:rPr>
        <w:fldChar w:fldCharType="end"/>
      </w:r>
    </w:p>
    <w:p w:rsidR="006B6A3F" w14:paraId="7155DEE5" w14:textId="3B5B0FED">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_Toc154168896 \h </w:instrText>
      </w:r>
      <w:r>
        <w:rPr>
          <w:noProof/>
        </w:rPr>
        <w:fldChar w:fldCharType="separate"/>
      </w:r>
      <w:r>
        <w:rPr>
          <w:noProof/>
        </w:rPr>
        <w:t>53</w:t>
      </w:r>
      <w:r>
        <w:rPr>
          <w:noProof/>
        </w:rPr>
        <w:fldChar w:fldCharType="end"/>
      </w:r>
    </w:p>
    <w:p w:rsidR="006B6A3F" w14:paraId="0654DC76" w14:textId="6BC19D25">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_Toc154168897 \h </w:instrText>
      </w:r>
      <w:r>
        <w:rPr>
          <w:noProof/>
        </w:rPr>
        <w:fldChar w:fldCharType="separate"/>
      </w:r>
      <w:r>
        <w:rPr>
          <w:noProof/>
        </w:rPr>
        <w:t>54</w:t>
      </w:r>
      <w:r>
        <w:rPr>
          <w:noProof/>
        </w:rPr>
        <w:fldChar w:fldCharType="end"/>
      </w:r>
    </w:p>
    <w:p w:rsidR="006B6A3F" w14:paraId="009A4DE6" w14:textId="43446968">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_Toc154168898 \h </w:instrText>
      </w:r>
      <w:r>
        <w:rPr>
          <w:noProof/>
        </w:rPr>
        <w:fldChar w:fldCharType="separate"/>
      </w:r>
      <w:r>
        <w:rPr>
          <w:noProof/>
        </w:rPr>
        <w:t>56</w:t>
      </w:r>
      <w:r>
        <w:rPr>
          <w:noProof/>
        </w:rPr>
        <w:fldChar w:fldCharType="end"/>
      </w:r>
    </w:p>
    <w:p w:rsidR="006B6A3F" w14:paraId="3AAB186B" w14:textId="51F8FA60">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_Toc154168899 \h </w:instrText>
      </w:r>
      <w:r>
        <w:rPr>
          <w:noProof/>
        </w:rPr>
        <w:fldChar w:fldCharType="separate"/>
      </w:r>
      <w:r>
        <w:rPr>
          <w:noProof/>
        </w:rPr>
        <w:t>56</w:t>
      </w:r>
      <w:r>
        <w:rPr>
          <w:noProof/>
        </w:rPr>
        <w:fldChar w:fldCharType="end"/>
      </w:r>
    </w:p>
    <w:p w:rsidR="006B6A3F" w14:paraId="50D48CA0" w14:textId="3CA830E0">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_Toc154168900 \h </w:instrText>
      </w:r>
      <w:r>
        <w:rPr>
          <w:noProof/>
        </w:rPr>
        <w:fldChar w:fldCharType="separate"/>
      </w:r>
      <w:r>
        <w:rPr>
          <w:noProof/>
        </w:rPr>
        <w:t>57</w:t>
      </w:r>
      <w:r>
        <w:rPr>
          <w:noProof/>
        </w:rPr>
        <w:fldChar w:fldCharType="end"/>
      </w:r>
    </w:p>
    <w:p w:rsidR="006B6A3F" w14:paraId="0523AD92" w14:textId="2E524992">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_Toc154168901 \h </w:instrText>
      </w:r>
      <w:r>
        <w:rPr>
          <w:noProof/>
        </w:rPr>
        <w:fldChar w:fldCharType="separate"/>
      </w:r>
      <w:r>
        <w:rPr>
          <w:noProof/>
        </w:rPr>
        <w:t>59</w:t>
      </w:r>
      <w:r>
        <w:rPr>
          <w:noProof/>
        </w:rPr>
        <w:fldChar w:fldCharType="end"/>
      </w:r>
    </w:p>
    <w:p w:rsidR="006B6A3F" w14:paraId="44C66C8A" w14:textId="39AC61D8">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_Toc154168902 \h </w:instrText>
      </w:r>
      <w:r>
        <w:rPr>
          <w:noProof/>
        </w:rPr>
        <w:fldChar w:fldCharType="separate"/>
      </w:r>
      <w:r>
        <w:rPr>
          <w:noProof/>
        </w:rPr>
        <w:t>60</w:t>
      </w:r>
      <w:r>
        <w:rPr>
          <w:noProof/>
        </w:rPr>
        <w:fldChar w:fldCharType="end"/>
      </w:r>
    </w:p>
    <w:p w:rsidR="006B6A3F" w14:paraId="0B3ED44F" w14:textId="73AB776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_Toc154168903 \h </w:instrText>
      </w:r>
      <w:r>
        <w:rPr>
          <w:noProof/>
        </w:rPr>
        <w:fldChar w:fldCharType="separate"/>
      </w:r>
      <w:r>
        <w:rPr>
          <w:noProof/>
        </w:rPr>
        <w:t>60</w:t>
      </w:r>
      <w:r>
        <w:rPr>
          <w:noProof/>
        </w:rPr>
        <w:fldChar w:fldCharType="end"/>
      </w:r>
    </w:p>
    <w:p w:rsidR="006B6A3F" w14:paraId="04639CF1" w14:textId="24BD702A">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_Toc154168904 \h </w:instrText>
      </w:r>
      <w:r>
        <w:rPr>
          <w:noProof/>
        </w:rPr>
        <w:fldChar w:fldCharType="separate"/>
      </w:r>
      <w:r>
        <w:rPr>
          <w:noProof/>
        </w:rPr>
        <w:t>61</w:t>
      </w:r>
      <w:r>
        <w:rPr>
          <w:noProof/>
        </w:rPr>
        <w:fldChar w:fldCharType="end"/>
      </w:r>
    </w:p>
    <w:p w:rsidR="006B6A3F" w14:paraId="7C886C8A" w14:textId="15806521">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_Toc154168905 \h </w:instrText>
      </w:r>
      <w:r>
        <w:rPr>
          <w:noProof/>
        </w:rPr>
        <w:fldChar w:fldCharType="separate"/>
      </w:r>
      <w:r>
        <w:rPr>
          <w:noProof/>
        </w:rPr>
        <w:t>62</w:t>
      </w:r>
      <w:r>
        <w:rPr>
          <w:noProof/>
        </w:rPr>
        <w:fldChar w:fldCharType="end"/>
      </w:r>
    </w:p>
    <w:p w:rsidR="006B6A3F" w14:paraId="18B8E3AB" w14:textId="753B5377">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_Toc154168906 \h </w:instrText>
      </w:r>
      <w:r>
        <w:rPr>
          <w:noProof/>
        </w:rPr>
        <w:fldChar w:fldCharType="separate"/>
      </w:r>
      <w:r>
        <w:rPr>
          <w:noProof/>
        </w:rPr>
        <w:t>64</w:t>
      </w:r>
      <w:r>
        <w:rPr>
          <w:noProof/>
        </w:rPr>
        <w:fldChar w:fldCharType="end"/>
      </w:r>
    </w:p>
    <w:p w:rsidR="006B6A3F" w14:paraId="0802E294" w14:textId="7EAF6604">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_Toc154168907 \h </w:instrText>
      </w:r>
      <w:r>
        <w:rPr>
          <w:noProof/>
        </w:rPr>
        <w:fldChar w:fldCharType="separate"/>
      </w:r>
      <w:r>
        <w:rPr>
          <w:noProof/>
        </w:rPr>
        <w:t>64</w:t>
      </w:r>
      <w:r>
        <w:rPr>
          <w:noProof/>
        </w:rPr>
        <w:fldChar w:fldCharType="end"/>
      </w:r>
    </w:p>
    <w:p w:rsidR="006B6A3F" w14:paraId="71BAF7DE" w14:textId="3371CA30">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_Toc154168908 \h </w:instrText>
      </w:r>
      <w:r>
        <w:rPr>
          <w:noProof/>
        </w:rPr>
        <w:fldChar w:fldCharType="separate"/>
      </w:r>
      <w:r>
        <w:rPr>
          <w:noProof/>
        </w:rPr>
        <w:t>65</w:t>
      </w:r>
      <w:r>
        <w:rPr>
          <w:noProof/>
        </w:rPr>
        <w:fldChar w:fldCharType="end"/>
      </w:r>
    </w:p>
    <w:p w:rsidR="006B6A3F" w14:paraId="2CC3F104" w14:textId="7B304D4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_Toc154168909 \h </w:instrText>
      </w:r>
      <w:r>
        <w:rPr>
          <w:noProof/>
        </w:rPr>
        <w:fldChar w:fldCharType="separate"/>
      </w:r>
      <w:r>
        <w:rPr>
          <w:noProof/>
        </w:rPr>
        <w:t>66</w:t>
      </w:r>
      <w:r>
        <w:rPr>
          <w:noProof/>
        </w:rPr>
        <w:fldChar w:fldCharType="end"/>
      </w:r>
    </w:p>
    <w:p w:rsidR="006B6A3F" w14:paraId="7401F98C" w14:textId="1D49CD4B">
      <w:pPr>
        <w:pStyle w:val="TOC1"/>
        <w:tabs>
          <w:tab w:val="right" w:leader="dot" w:pos="8296"/>
        </w:tabs>
        <w:rPr>
          <w:noProof/>
        </w:rPr>
      </w:pPr>
      <w:r>
        <w:rPr>
          <w:noProof/>
        </w:rPr>
        <w:t>十五、沟通与团队协作</w:t>
      </w:r>
      <w:r>
        <w:rPr>
          <w:noProof/>
        </w:rPr>
        <w:tab/>
      </w:r>
      <w:r>
        <w:rPr>
          <w:noProof/>
        </w:rPr>
        <w:fldChar w:fldCharType="begin"/>
      </w:r>
      <w:r>
        <w:rPr>
          <w:noProof/>
        </w:rPr>
        <w:instrText xml:space="preserve"> PAGEREF _Toc154168910 \h </w:instrText>
      </w:r>
      <w:r>
        <w:rPr>
          <w:noProof/>
        </w:rPr>
        <w:fldChar w:fldCharType="separate"/>
      </w:r>
      <w:r>
        <w:rPr>
          <w:noProof/>
        </w:rPr>
        <w:t>67</w:t>
      </w:r>
      <w:r>
        <w:rPr>
          <w:noProof/>
        </w:rPr>
        <w:fldChar w:fldCharType="end"/>
      </w:r>
    </w:p>
    <w:p w:rsidR="006B6A3F" w14:paraId="0ACF5A90" w14:textId="1746A672">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_Toc154168911 \h </w:instrText>
      </w:r>
      <w:r>
        <w:rPr>
          <w:noProof/>
        </w:rPr>
        <w:fldChar w:fldCharType="separate"/>
      </w:r>
      <w:r>
        <w:rPr>
          <w:noProof/>
        </w:rPr>
        <w:t>67</w:t>
      </w:r>
      <w:r>
        <w:rPr>
          <w:noProof/>
        </w:rPr>
        <w:fldChar w:fldCharType="end"/>
      </w:r>
    </w:p>
    <w:p w:rsidR="006B6A3F" w14:paraId="4FD1EC9A" w14:textId="14DCB24D">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_Toc154168912 \h </w:instrText>
      </w:r>
      <w:r>
        <w:rPr>
          <w:noProof/>
        </w:rPr>
        <w:fldChar w:fldCharType="separate"/>
      </w:r>
      <w:r>
        <w:rPr>
          <w:noProof/>
        </w:rPr>
        <w:t>68</w:t>
      </w:r>
      <w:r>
        <w:rPr>
          <w:noProof/>
        </w:rPr>
        <w:fldChar w:fldCharType="end"/>
      </w:r>
    </w:p>
    <w:p w:rsidR="006B6A3F" w14:paraId="436EA2D1" w14:textId="2B8C4A3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_Toc154168913 \h </w:instrText>
      </w:r>
      <w:r>
        <w:rPr>
          <w:noProof/>
        </w:rPr>
        <w:fldChar w:fldCharType="separate"/>
      </w:r>
      <w:r>
        <w:rPr>
          <w:noProof/>
        </w:rPr>
        <w:t>69</w:t>
      </w:r>
      <w:r>
        <w:rPr>
          <w:noProof/>
        </w:rPr>
        <w:fldChar w:fldCharType="end"/>
      </w:r>
    </w:p>
    <w:p w:rsidR="006B6A3F" w14:paraId="066901B9" w14:textId="1C5D0097">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十六、知识管理与信息共享</w:t>
      </w:r>
      <w:r>
        <w:rPr>
          <w:noProof/>
        </w:rPr>
        <w:tab/>
      </w:r>
      <w:r>
        <w:rPr>
          <w:noProof/>
        </w:rPr>
        <w:fldChar w:fldCharType="begin"/>
      </w:r>
      <w:r>
        <w:rPr>
          <w:noProof/>
        </w:rPr>
        <w:instrText xml:space="preserve"> PAGEREF _Toc154168914 \h </w:instrText>
      </w:r>
      <w:r>
        <w:rPr>
          <w:noProof/>
        </w:rPr>
        <w:fldChar w:fldCharType="separate"/>
      </w:r>
      <w:r>
        <w:rPr>
          <w:noProof/>
        </w:rPr>
        <w:t>71</w:t>
      </w:r>
      <w:r>
        <w:rPr>
          <w:noProof/>
        </w:rPr>
        <w:fldChar w:fldCharType="end"/>
      </w:r>
    </w:p>
    <w:p w:rsidR="006B6A3F" w14:paraId="0573C8DD" w14:textId="40B9BA17">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_Toc154168915 \h </w:instrText>
      </w:r>
      <w:r>
        <w:rPr>
          <w:noProof/>
        </w:rPr>
        <w:fldChar w:fldCharType="separate"/>
      </w:r>
      <w:r>
        <w:rPr>
          <w:noProof/>
        </w:rPr>
        <w:t>71</w:t>
      </w:r>
      <w:r>
        <w:rPr>
          <w:noProof/>
        </w:rPr>
        <w:fldChar w:fldCharType="end"/>
      </w:r>
    </w:p>
    <w:p w:rsidR="006B6A3F" w14:paraId="45ED71AB" w14:textId="6D244A6C">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_Toc154168916 \h </w:instrText>
      </w:r>
      <w:r>
        <w:rPr>
          <w:noProof/>
        </w:rPr>
        <w:fldChar w:fldCharType="separate"/>
      </w:r>
      <w:r>
        <w:rPr>
          <w:noProof/>
        </w:rPr>
        <w:t>74</w:t>
      </w:r>
      <w:r>
        <w:rPr>
          <w:noProof/>
        </w:rPr>
        <w:fldChar w:fldCharType="end"/>
      </w:r>
    </w:p>
    <w:p w:rsidR="006B6A3F" w14:paraId="412E8D7B" w14:textId="1724501C">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_Toc154168917 \h </w:instrText>
      </w:r>
      <w:r>
        <w:rPr>
          <w:noProof/>
        </w:rPr>
        <w:fldChar w:fldCharType="separate"/>
      </w:r>
      <w:r>
        <w:rPr>
          <w:noProof/>
        </w:rPr>
        <w:t>75</w:t>
      </w:r>
      <w:r>
        <w:rPr>
          <w:noProof/>
        </w:rPr>
        <w:fldChar w:fldCharType="end"/>
      </w:r>
    </w:p>
    <w:p w:rsidR="006B6A3F" w:rsidP="006B6A3F" w14:paraId="28AA9E8F" w14:textId="31F671C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B6A3F" w:rsidP="006B6A3F" w14:paraId="651524D5" w14:textId="4E22D0A1">
      <w:pPr>
        <w:pStyle w:val="Heading1"/>
        <w:jc w:val="center"/>
        <w:rPr>
          <w:rFonts w:hint="eastAsia"/>
        </w:rPr>
      </w:pPr>
      <w:bookmarkStart w:id="0" w:name="_Toc154168850"/>
      <w:r w:rsidRPr="006B6A3F">
        <w:rPr>
          <w:rFonts w:hint="eastAsia"/>
        </w:rPr>
        <w:t>概论</w:t>
      </w:r>
      <w:bookmarkEnd w:id="0"/>
    </w:p>
    <w:p w:rsidR="006B6A3F" w:rsidP="006B6A3F" w14:paraId="3D67B7CE" w14:textId="4F033D91">
      <w:pPr>
        <w:ind w:firstLine="560" w:firstLineChars="200"/>
        <w:rPr>
          <w:rFonts w:ascii="仿宋" w:eastAsia="仿宋" w:hint="eastAsia"/>
          <w:sz w:val="28"/>
        </w:rPr>
      </w:pPr>
      <w:r w:rsidRPr="006B6A3F">
        <w:rPr>
          <w:rFonts w:ascii="仿宋" w:eastAsia="仿宋" w:hint="eastAsia"/>
          <w:sz w:val="28"/>
        </w:rPr>
        <w:t>制定血清制品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6B6A3F" w:rsidP="006B6A3F" w14:paraId="07E07247" w14:textId="488CC0BE">
      <w:pPr>
        <w:pStyle w:val="Heading1"/>
        <w:rPr>
          <w:rFonts w:hint="eastAsia"/>
        </w:rPr>
      </w:pPr>
      <w:bookmarkStart w:id="1" w:name="_Toc154168851"/>
      <w:r w:rsidRPr="006B6A3F">
        <w:rPr>
          <w:rFonts w:hint="eastAsia"/>
        </w:rPr>
        <w:t>一、项目建设单位基本情况</w:t>
      </w:r>
      <w:bookmarkEnd w:id="1"/>
    </w:p>
    <w:p w:rsidR="006B6A3F" w:rsidP="006B6A3F" w14:paraId="3E9657D1" w14:textId="28B3B888">
      <w:pPr>
        <w:pStyle w:val="Heading2"/>
      </w:pPr>
      <w:bookmarkStart w:id="2" w:name="_Toc154168852"/>
      <w:r w:rsidRPr="006B6A3F">
        <w:t>(一)、项目承办单位基本情况</w:t>
      </w:r>
      <w:bookmarkEnd w:id="2"/>
    </w:p>
    <w:p w:rsidR="006B6A3F" w:rsidRPr="006B6A3F" w:rsidP="006B6A3F" w14:paraId="5F32989A" w14:textId="77777777">
      <w:pPr>
        <w:ind w:firstLine="560" w:firstLineChars="200"/>
        <w:rPr>
          <w:rFonts w:ascii="仿宋" w:eastAsia="仿宋" w:hAnsi="仿宋"/>
          <w:sz w:val="28"/>
        </w:rPr>
      </w:pPr>
      <w:r w:rsidRPr="006B6A3F">
        <w:rPr>
          <w:rFonts w:ascii="仿宋" w:eastAsia="仿宋" w:hAnsi="仿宋"/>
          <w:sz w:val="28"/>
        </w:rPr>
        <w:t>1. 单位名称： XXX有限公司</w:t>
      </w:r>
    </w:p>
    <w:p w:rsidR="006B6A3F" w:rsidRPr="006B6A3F" w:rsidP="006B6A3F" w14:paraId="514E140A" w14:textId="77777777">
      <w:pPr>
        <w:ind w:firstLine="560" w:firstLineChars="200"/>
        <w:rPr>
          <w:rFonts w:ascii="仿宋" w:eastAsia="仿宋" w:hAnsi="仿宋"/>
          <w:sz w:val="28"/>
        </w:rPr>
      </w:pPr>
      <w:r w:rsidRPr="006B6A3F">
        <w:rPr>
          <w:rFonts w:ascii="仿宋" w:eastAsia="仿宋" w:hAnsi="仿宋"/>
          <w:sz w:val="28"/>
        </w:rPr>
        <w:t xml:space="preserve">   公司名称为XXX有限公司，是一家专注于XXX产品研发、生产、销售以及相关技术服务的企业。</w:t>
      </w:r>
    </w:p>
    <w:p w:rsidR="006B6A3F" w:rsidRPr="006B6A3F" w:rsidP="006B6A3F" w14:paraId="78019819" w14:textId="77777777">
      <w:pPr>
        <w:ind w:firstLine="560" w:firstLineChars="200"/>
        <w:rPr>
          <w:rFonts w:ascii="仿宋" w:eastAsia="仿宋" w:hAnsi="仿宋"/>
          <w:sz w:val="28"/>
        </w:rPr>
      </w:pPr>
      <w:r w:rsidRPr="006B6A3F">
        <w:rPr>
          <w:rFonts w:ascii="仿宋" w:eastAsia="仿宋" w:hAnsi="仿宋"/>
          <w:sz w:val="28"/>
        </w:rPr>
        <w:t>2. 成立时间： XXXX年</w:t>
      </w:r>
    </w:p>
    <w:p w:rsidR="006B6A3F" w:rsidRPr="006B6A3F" w:rsidP="006B6A3F" w14:paraId="3C4FCE10" w14:textId="77777777">
      <w:pPr>
        <w:ind w:firstLine="560" w:firstLineChars="200"/>
        <w:rPr>
          <w:rFonts w:ascii="仿宋" w:eastAsia="仿宋" w:hAnsi="仿宋"/>
          <w:sz w:val="28"/>
        </w:rPr>
      </w:pPr>
      <w:r w:rsidRPr="006B6A3F">
        <w:rPr>
          <w:rFonts w:ascii="仿宋" w:eastAsia="仿宋" w:hAnsi="仿宋"/>
          <w:sz w:val="28"/>
        </w:rPr>
        <w:t xml:space="preserve">   公司成立于XXXX年，拥有多年的行业经验和稳固的市场地位。</w:t>
      </w:r>
    </w:p>
    <w:p w:rsidR="006B6A3F" w:rsidRPr="006B6A3F" w:rsidP="006B6A3F" w14:paraId="27759F9F" w14:textId="77777777">
      <w:pPr>
        <w:ind w:firstLine="560" w:firstLineChars="200"/>
        <w:rPr>
          <w:rFonts w:ascii="仿宋" w:eastAsia="仿宋" w:hAnsi="仿宋"/>
          <w:sz w:val="28"/>
        </w:rPr>
      </w:pPr>
      <w:r w:rsidRPr="006B6A3F">
        <w:rPr>
          <w:rFonts w:ascii="仿宋" w:eastAsia="仿宋" w:hAnsi="仿宋"/>
          <w:sz w:val="28"/>
        </w:rPr>
        <w:t>3. 注册资本： XX亿元人民币</w:t>
      </w:r>
    </w:p>
    <w:p w:rsidR="006B6A3F" w:rsidRPr="006B6A3F" w:rsidP="006B6A3F" w14:paraId="5AA563D7" w14:textId="77777777">
      <w:pPr>
        <w:ind w:firstLine="560" w:firstLineChars="200"/>
        <w:rPr>
          <w:rFonts w:ascii="仿宋" w:eastAsia="仿宋" w:hAnsi="仿宋"/>
          <w:sz w:val="28"/>
        </w:rPr>
      </w:pPr>
      <w:r w:rsidRPr="006B6A3F">
        <w:rPr>
          <w:rFonts w:ascii="仿宋" w:eastAsia="仿宋" w:hAnsi="仿宋"/>
          <w:sz w:val="28"/>
        </w:rPr>
        <w:t xml:space="preserve">   公司注册资本达到XX亿元人民币，为血清制品项目的充分实施提供了资金保障。</w:t>
      </w:r>
    </w:p>
    <w:p w:rsidR="006B6A3F" w:rsidRPr="006B6A3F" w:rsidP="006B6A3F" w14:paraId="52A8484E" w14:textId="77777777">
      <w:pPr>
        <w:ind w:firstLine="560" w:firstLineChars="200"/>
        <w:rPr>
          <w:rFonts w:ascii="仿宋" w:eastAsia="仿宋" w:hAnsi="仿宋"/>
          <w:sz w:val="28"/>
        </w:rPr>
      </w:pPr>
      <w:r w:rsidRPr="006B6A3F">
        <w:rPr>
          <w:rFonts w:ascii="仿宋" w:eastAsia="仿宋" w:hAnsi="仿宋"/>
          <w:sz w:val="28"/>
        </w:rPr>
        <w:t>4. 经营范围： XXX产品的研发、生产、销售及相关技术服务。</w:t>
      </w:r>
    </w:p>
    <w:p w:rsidR="006B6A3F" w:rsidRPr="006B6A3F" w:rsidP="006B6A3F" w14:paraId="71358BD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B6A3F">
        <w:rPr>
          <w:rFonts w:ascii="仿宋" w:eastAsia="仿宋" w:hAnsi="仿宋"/>
          <w:sz w:val="28"/>
        </w:rPr>
        <w:t xml:space="preserve">  </w:t>
      </w:r>
    </w:p>
    <w:p w:rsidR="006B6A3F" w:rsidRPr="006B6A3F" w:rsidP="006B6A3F" w14:textId="77777777">
      <w:pPr>
        <w:ind w:firstLine="560" w:firstLineChars="200"/>
        <w:rPr>
          <w:rFonts w:ascii="仿宋" w:eastAsia="仿宋" w:hAnsi="仿宋"/>
          <w:sz w:val="28"/>
        </w:rPr>
      </w:pPr>
      <w:r w:rsidRPr="006B6A3F">
        <w:rPr>
          <w:rFonts w:ascii="仿宋" w:eastAsia="仿宋" w:hAnsi="仿宋"/>
          <w:sz w:val="28"/>
        </w:rPr>
        <w:t xml:space="preserve"> 公司主营业务涵盖XXX产品的全产业链，包括从研发、制造到销售的全方位服务。</w:t>
      </w:r>
    </w:p>
    <w:p w:rsidR="006B6A3F" w:rsidRPr="006B6A3F" w:rsidP="006B6A3F" w14:paraId="71E9A292" w14:textId="77777777">
      <w:pPr>
        <w:ind w:firstLine="560" w:firstLineChars="200"/>
        <w:rPr>
          <w:rFonts w:ascii="仿宋" w:eastAsia="仿宋" w:hAnsi="仿宋"/>
          <w:sz w:val="28"/>
        </w:rPr>
      </w:pPr>
      <w:r w:rsidRPr="006B6A3F">
        <w:rPr>
          <w:rFonts w:ascii="仿宋" w:eastAsia="仿宋" w:hAnsi="仿宋"/>
          <w:sz w:val="28"/>
        </w:rPr>
        <w:t xml:space="preserve">5. 企业规模： </w:t>
      </w:r>
    </w:p>
    <w:p w:rsidR="006B6A3F" w:rsidRPr="006B6A3F" w:rsidP="006B6A3F" w14:paraId="47067945" w14:textId="77777777">
      <w:pPr>
        <w:ind w:firstLine="560" w:firstLineChars="200"/>
        <w:rPr>
          <w:rFonts w:ascii="仿宋" w:eastAsia="仿宋" w:hAnsi="仿宋"/>
          <w:sz w:val="28"/>
        </w:rPr>
      </w:pPr>
      <w:r w:rsidRPr="006B6A3F">
        <w:rPr>
          <w:rFonts w:ascii="仿宋" w:eastAsia="仿宋" w:hAnsi="仿宋"/>
          <w:sz w:val="28"/>
        </w:rPr>
        <w:t xml:space="preserve">   公司规模庞大，员工总数达XX人，其中技术研发人员占公司总人数的XX%。这确保了在血清制品项目实施中有足够的专业人才支持。</w:t>
      </w:r>
    </w:p>
    <w:p w:rsidR="006B6A3F" w:rsidRPr="006B6A3F" w:rsidP="006B6A3F" w14:paraId="35908DAE" w14:textId="77777777">
      <w:pPr>
        <w:ind w:firstLine="560" w:firstLineChars="200"/>
        <w:rPr>
          <w:rFonts w:ascii="仿宋" w:eastAsia="仿宋" w:hAnsi="仿宋"/>
          <w:sz w:val="28"/>
        </w:rPr>
      </w:pPr>
      <w:r w:rsidRPr="006B6A3F">
        <w:rPr>
          <w:rFonts w:ascii="仿宋" w:eastAsia="仿宋" w:hAnsi="仿宋"/>
          <w:sz w:val="28"/>
        </w:rPr>
        <w:t xml:space="preserve">6. 地理位置： </w:t>
      </w:r>
    </w:p>
    <w:p w:rsidR="006B6A3F" w:rsidRPr="006B6A3F" w:rsidP="006B6A3F" w14:paraId="3685EE97" w14:textId="77777777">
      <w:pPr>
        <w:ind w:firstLine="560" w:firstLineChars="200"/>
        <w:rPr>
          <w:rFonts w:ascii="仿宋" w:eastAsia="仿宋" w:hAnsi="仿宋"/>
          <w:sz w:val="28"/>
        </w:rPr>
      </w:pPr>
      <w:r w:rsidRPr="006B6A3F">
        <w:rPr>
          <w:rFonts w:ascii="仿宋" w:eastAsia="仿宋" w:hAnsi="仿宋"/>
          <w:sz w:val="28"/>
        </w:rPr>
        <w:t xml:space="preserve">   公司总部位于某某工业园区，占地面积达XX平方米，拥有现代化的生产基地和研发中心，地理位置优越，为血清制品项目提供了便利的交通和资源条件。</w:t>
      </w:r>
    </w:p>
    <w:p w:rsidR="006B6A3F" w:rsidRPr="006B6A3F" w:rsidP="006B6A3F" w14:paraId="799AD5A6" w14:textId="77777777">
      <w:pPr>
        <w:ind w:firstLine="560" w:firstLineChars="200"/>
        <w:rPr>
          <w:rFonts w:ascii="仿宋" w:eastAsia="仿宋" w:hAnsi="仿宋"/>
          <w:sz w:val="28"/>
        </w:rPr>
      </w:pPr>
      <w:r w:rsidRPr="006B6A3F">
        <w:rPr>
          <w:rFonts w:ascii="仿宋" w:eastAsia="仿宋" w:hAnsi="仿宋"/>
          <w:sz w:val="28"/>
        </w:rPr>
        <w:t xml:space="preserve">7. 管理体系： </w:t>
      </w:r>
    </w:p>
    <w:p w:rsidR="006B6A3F" w:rsidRPr="006B6A3F" w:rsidP="006B6A3F" w14:paraId="49E9C183" w14:textId="77777777">
      <w:pPr>
        <w:ind w:firstLine="560" w:firstLineChars="200"/>
        <w:rPr>
          <w:rFonts w:ascii="仿宋" w:eastAsia="仿宋" w:hAnsi="仿宋"/>
          <w:sz w:val="28"/>
        </w:rPr>
      </w:pPr>
      <w:r w:rsidRPr="006B6A3F">
        <w:rPr>
          <w:rFonts w:ascii="仿宋" w:eastAsia="仿宋" w:hAnsi="仿宋"/>
          <w:sz w:val="28"/>
        </w:rPr>
        <w:t xml:space="preserve">   公司高度重视质量、环境和职业健康安全管理，通过ISO9001、ISO14001和OHSAS18001认证体系，确保产品质量和生产过程的规范化，为血清制品项目的可持续发展奠定了基础。</w:t>
      </w:r>
    </w:p>
    <w:p w:rsidR="006B6A3F" w:rsidRPr="006B6A3F" w:rsidP="006B6A3F" w14:paraId="4EC458C1" w14:textId="77777777">
      <w:pPr>
        <w:ind w:firstLine="560" w:firstLineChars="200"/>
        <w:rPr>
          <w:rFonts w:ascii="仿宋" w:eastAsia="仿宋" w:hAnsi="仿宋"/>
          <w:sz w:val="28"/>
        </w:rPr>
      </w:pPr>
      <w:r w:rsidRPr="006B6A3F">
        <w:rPr>
          <w:rFonts w:ascii="仿宋" w:eastAsia="仿宋" w:hAnsi="仿宋"/>
          <w:sz w:val="28"/>
        </w:rPr>
        <w:t>8. 技术实力</w:t>
      </w:r>
      <w:r w:rsidRPr="006B6A3F">
        <w:rPr>
          <w:rFonts w:ascii="仿宋" w:eastAsia="仿宋" w:hAnsi="仿宋" w:hint="eastAsia"/>
          <w:sz w:val="28"/>
        </w:rPr>
        <w:t>：</w:t>
      </w:r>
      <w:r w:rsidRPr="006B6A3F">
        <w:rPr>
          <w:rFonts w:ascii="仿宋" w:eastAsia="仿宋" w:hAnsi="仿宋"/>
          <w:sz w:val="28"/>
        </w:rPr>
        <w:t xml:space="preserve"> </w:t>
      </w:r>
    </w:p>
    <w:p w:rsidR="006B6A3F" w:rsidRPr="006B6A3F" w:rsidP="006B6A3F" w14:paraId="205B7B39" w14:textId="77777777">
      <w:pPr>
        <w:ind w:firstLine="560" w:firstLineChars="200"/>
        <w:rPr>
          <w:rFonts w:ascii="仿宋" w:eastAsia="仿宋" w:hAnsi="仿宋"/>
          <w:sz w:val="28"/>
        </w:rPr>
      </w:pPr>
      <w:r w:rsidRPr="006B6A3F">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公司拥有强大的技术研发团队，与多所高校和科研机构建立了紧密的合作关系。多项专利技术和自主知识产权的持有为公司提供了技术创新的动力，为血清制品项目提供了坚实的技术支持。</w:t>
      </w:r>
    </w:p>
    <w:p w:rsidR="006B6A3F" w:rsidRPr="006B6A3F" w:rsidP="006B6A3F" w14:paraId="50CA086D" w14:textId="77777777">
      <w:pPr>
        <w:ind w:firstLine="560" w:firstLineChars="200"/>
        <w:rPr>
          <w:rFonts w:ascii="仿宋" w:eastAsia="仿宋" w:hAnsi="仿宋"/>
          <w:sz w:val="28"/>
        </w:rPr>
      </w:pPr>
      <w:r w:rsidRPr="006B6A3F">
        <w:rPr>
          <w:rFonts w:ascii="仿宋" w:eastAsia="仿宋" w:hAnsi="仿宋"/>
          <w:sz w:val="28"/>
        </w:rPr>
        <w:t xml:space="preserve">9. 市场地位： </w:t>
      </w:r>
    </w:p>
    <w:p w:rsidR="006B6A3F" w:rsidRPr="006B6A3F" w:rsidP="006B6A3F" w14:paraId="57CCBA4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B6A3F">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血清制品项目的成功实施提供了有力的市场支持。</w:t>
      </w:r>
    </w:p>
    <w:p w:rsidR="006B6A3F" w:rsidRPr="006B6A3F" w:rsidP="006B6A3F" w14:paraId="44F34915" w14:textId="77777777">
      <w:pPr>
        <w:ind w:firstLine="560" w:firstLineChars="200"/>
        <w:rPr>
          <w:rFonts w:ascii="仿宋" w:eastAsia="仿宋" w:hAnsi="仿宋"/>
          <w:sz w:val="28"/>
        </w:rPr>
      </w:pPr>
      <w:r w:rsidRPr="006B6A3F">
        <w:rPr>
          <w:rFonts w:ascii="仿宋" w:eastAsia="仿宋" w:hAnsi="仿宋"/>
          <w:sz w:val="28"/>
        </w:rPr>
        <w:t xml:space="preserve">10. 企业文化： </w:t>
      </w:r>
    </w:p>
    <w:p w:rsidR="006B6A3F" w:rsidP="006B6A3F" w14:paraId="4CB3B98A" w14:textId="215DCC51">
      <w:pPr>
        <w:ind w:firstLine="560" w:firstLineChars="200"/>
        <w:rPr>
          <w:rFonts w:ascii="仿宋" w:eastAsia="仿宋" w:hAnsi="仿宋"/>
          <w:sz w:val="28"/>
        </w:rPr>
      </w:pPr>
      <w:r w:rsidRPr="006B6A3F">
        <w:rPr>
          <w:rFonts w:ascii="仿宋" w:eastAsia="仿宋" w:hAnsi="仿宋"/>
          <w:sz w:val="28"/>
        </w:rPr>
        <w:t xml:space="preserve">    公司秉承“创新、质量、服务”的企业宗旨，坚持“以人为本、科技领先、市场导向”的</w:t>
      </w:r>
      <w:r w:rsidRPr="006B6A3F">
        <w:rPr>
          <w:rFonts w:ascii="仿宋" w:eastAsia="仿宋" w:hAnsi="仿宋" w:hint="eastAsia"/>
          <w:sz w:val="28"/>
        </w:rPr>
        <w:t>经营理念。致力于为客户提供高品质、个性化的</w:t>
      </w:r>
      <w:r w:rsidRPr="006B6A3F">
        <w:rPr>
          <w:rFonts w:ascii="仿宋" w:eastAsia="仿宋" w:hAnsi="仿宋"/>
          <w:sz w:val="28"/>
        </w:rPr>
        <w:t>XXX产品和服务。通过持续创新和改进，公司不断提升核心竞争力，实现了可持续发展的目标。</w:t>
      </w:r>
    </w:p>
    <w:p w:rsidR="006B6A3F" w:rsidP="006B6A3F" w14:paraId="4AF7E58B" w14:textId="232DEC4D">
      <w:pPr>
        <w:pStyle w:val="Heading2"/>
      </w:pPr>
      <w:bookmarkStart w:id="3" w:name="_Toc154168853"/>
      <w:r w:rsidRPr="006B6A3F">
        <w:t>(二)、公司经济效益分析</w:t>
      </w:r>
      <w:bookmarkEnd w:id="3"/>
    </w:p>
    <w:p w:rsidR="006B6A3F" w:rsidRPr="006B6A3F" w:rsidP="006B6A3F" w14:paraId="2E661670" w14:textId="77777777">
      <w:pPr>
        <w:ind w:firstLine="560" w:firstLineChars="200"/>
        <w:rPr>
          <w:rFonts w:ascii="仿宋" w:eastAsia="仿宋" w:hAnsi="仿宋"/>
          <w:sz w:val="28"/>
        </w:rPr>
      </w:pPr>
      <w:r w:rsidRPr="006B6A3F">
        <w:rPr>
          <w:rFonts w:ascii="仿宋" w:eastAsia="仿宋" w:hAnsi="仿宋" w:hint="eastAsia"/>
          <w:sz w:val="28"/>
        </w:rPr>
        <w:t>一、收入分析</w:t>
      </w:r>
    </w:p>
    <w:p w:rsidR="006B6A3F" w:rsidRPr="006B6A3F" w:rsidP="006B6A3F" w14:paraId="0F39C508" w14:textId="77777777">
      <w:pPr>
        <w:ind w:firstLine="560" w:firstLineChars="200"/>
        <w:rPr>
          <w:rFonts w:ascii="仿宋" w:eastAsia="仿宋" w:hAnsi="仿宋"/>
          <w:sz w:val="28"/>
        </w:rPr>
      </w:pPr>
      <w:r w:rsidRPr="006B6A3F">
        <w:rPr>
          <w:rFonts w:ascii="仿宋" w:eastAsia="仿宋" w:hAnsi="仿宋"/>
          <w:sz w:val="28"/>
        </w:rPr>
        <w:t>1. 主营业务收入：金额达到XX万元，显示公司在家电销售领域的强劲表现。</w:t>
      </w:r>
    </w:p>
    <w:p w:rsidR="006B6A3F" w:rsidRPr="006B6A3F" w:rsidP="006B6A3F" w14:paraId="1626F01F" w14:textId="77777777">
      <w:pPr>
        <w:ind w:firstLine="560" w:firstLineChars="200"/>
        <w:rPr>
          <w:rFonts w:ascii="仿宋" w:eastAsia="仿宋" w:hAnsi="仿宋"/>
          <w:sz w:val="28"/>
        </w:rPr>
      </w:pPr>
      <w:r w:rsidRPr="006B6A3F">
        <w:rPr>
          <w:rFonts w:ascii="仿宋" w:eastAsia="仿宋" w:hAnsi="仿宋"/>
          <w:sz w:val="28"/>
        </w:rPr>
        <w:t>2. 其他业务收入：金额约为XX万元，虽然占比较小，但也证明了公司多元化的收入来源。</w:t>
      </w:r>
    </w:p>
    <w:p w:rsidR="006B6A3F" w:rsidRPr="006B6A3F" w:rsidP="006B6A3F" w14:paraId="55D5488A" w14:textId="77777777">
      <w:pPr>
        <w:ind w:firstLine="560" w:firstLineChars="200"/>
        <w:rPr>
          <w:rFonts w:ascii="仿宋" w:eastAsia="仿宋" w:hAnsi="仿宋"/>
          <w:sz w:val="28"/>
        </w:rPr>
      </w:pPr>
      <w:r w:rsidRPr="006B6A3F">
        <w:rPr>
          <w:rFonts w:ascii="仿宋" w:eastAsia="仿宋" w:hAnsi="仿宋" w:hint="eastAsia"/>
          <w:sz w:val="28"/>
        </w:rPr>
        <w:t>二、成本分析</w:t>
      </w:r>
    </w:p>
    <w:p w:rsidR="006B6A3F" w:rsidRPr="006B6A3F" w:rsidP="006B6A3F" w14:paraId="05FBB31F" w14:textId="77777777">
      <w:pPr>
        <w:ind w:firstLine="560" w:firstLineChars="200"/>
        <w:rPr>
          <w:rFonts w:ascii="仿宋" w:eastAsia="仿宋" w:hAnsi="仿宋"/>
          <w:sz w:val="28"/>
        </w:rPr>
      </w:pPr>
      <w:r w:rsidRPr="006B6A3F">
        <w:rPr>
          <w:rFonts w:ascii="仿宋" w:eastAsia="仿宋" w:hAnsi="仿宋"/>
          <w:sz w:val="28"/>
        </w:rPr>
        <w:t>1. 直接材料成本：金额约为XX万元，占据了公司总成本的较大部分。</w:t>
      </w:r>
    </w:p>
    <w:p w:rsidR="006B6A3F" w:rsidRPr="006B6A3F" w:rsidP="006B6A3F" w14:paraId="14CB78AA" w14:textId="77777777">
      <w:pPr>
        <w:ind w:firstLine="560" w:firstLineChars="200"/>
        <w:rPr>
          <w:rFonts w:ascii="仿宋" w:eastAsia="仿宋" w:hAnsi="仿宋"/>
          <w:sz w:val="28"/>
        </w:rPr>
      </w:pPr>
      <w:r w:rsidRPr="006B6A3F">
        <w:rPr>
          <w:rFonts w:ascii="仿宋" w:eastAsia="仿宋" w:hAnsi="仿宋"/>
          <w:sz w:val="28"/>
        </w:rPr>
        <w:t>2. 直接人工成本：金额达到XX万元，表明公司对员工的投入和重视。</w:t>
      </w:r>
    </w:p>
    <w:p w:rsidR="006B6A3F" w:rsidRPr="006B6A3F" w:rsidP="006B6A3F" w14:paraId="382EC71F" w14:textId="77777777">
      <w:pPr>
        <w:ind w:firstLine="560" w:firstLineChars="200"/>
        <w:rPr>
          <w:rFonts w:ascii="仿宋" w:eastAsia="仿宋" w:hAnsi="仿宋"/>
          <w:sz w:val="28"/>
        </w:rPr>
      </w:pPr>
      <w:r w:rsidRPr="006B6A3F">
        <w:rPr>
          <w:rFonts w:ascii="仿宋" w:eastAsia="仿宋" w:hAnsi="仿宋"/>
          <w:sz w:val="28"/>
        </w:rPr>
        <w:t>3. 制造费用：总计XX万元，反映了公司生产过程中的固定和变动成本。</w:t>
      </w:r>
    </w:p>
    <w:p w:rsidR="006B6A3F" w:rsidRPr="006B6A3F" w:rsidP="006B6A3F" w14:paraId="5BD55D01" w14:textId="77777777">
      <w:pPr>
        <w:ind w:firstLine="560" w:firstLineChars="200"/>
        <w:rPr>
          <w:rFonts w:ascii="仿宋" w:eastAsia="仿宋" w:hAnsi="仿宋"/>
          <w:sz w:val="28"/>
        </w:rPr>
      </w:pPr>
      <w:r w:rsidRPr="006B6A3F">
        <w:rPr>
          <w:rFonts w:ascii="仿宋" w:eastAsia="仿宋" w:hAnsi="仿宋" w:hint="eastAsia"/>
          <w:sz w:val="28"/>
        </w:rPr>
        <w:t>三、利润分析</w:t>
      </w:r>
    </w:p>
    <w:p w:rsidR="006B6A3F" w:rsidRPr="006B6A3F" w:rsidP="006B6A3F" w14:paraId="62162960" w14:textId="77777777">
      <w:pPr>
        <w:ind w:firstLine="560" w:firstLineChars="200"/>
        <w:rPr>
          <w:rFonts w:ascii="仿宋" w:eastAsia="仿宋" w:hAnsi="仿宋"/>
          <w:sz w:val="28"/>
        </w:rPr>
      </w:pPr>
      <w:r w:rsidRPr="006B6A3F">
        <w:rPr>
          <w:rFonts w:ascii="仿宋" w:eastAsia="仿宋" w:hAnsi="仿宋"/>
          <w:sz w:val="28"/>
        </w:rPr>
        <w:t>1. 毛利润：金额约为XX万元，显示公司盈利能力强劲。</w:t>
      </w:r>
    </w:p>
    <w:p w:rsidR="006B6A3F" w:rsidRPr="006B6A3F" w:rsidP="006B6A3F" w14:paraId="52FC49C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B6A3F">
        <w:rPr>
          <w:rFonts w:ascii="仿宋" w:eastAsia="仿宋" w:hAnsi="仿宋"/>
          <w:sz w:val="28"/>
        </w:rPr>
        <w:t>2. 净利润：金额达到XX万元，扣除各项费用和</w:t>
      </w:r>
    </w:p>
    <w:p w:rsidR="006B6A3F" w:rsidRPr="006B6A3F" w:rsidP="006B6A3F" w14:textId="77777777">
      <w:pPr>
        <w:ind w:firstLine="560" w:firstLineChars="200"/>
        <w:rPr>
          <w:rFonts w:ascii="仿宋" w:eastAsia="仿宋" w:hAnsi="仿宋"/>
          <w:sz w:val="28"/>
        </w:rPr>
      </w:pPr>
      <w:r w:rsidRPr="006B6A3F">
        <w:rPr>
          <w:rFonts w:ascii="仿宋" w:eastAsia="仿宋" w:hAnsi="仿宋" w:hint="eastAsia"/>
          <w:sz w:val="28"/>
        </w:rPr>
        <w:t>税费后，仍保持较高利润水平。</w:t>
      </w:r>
    </w:p>
    <w:p w:rsidR="006B6A3F" w:rsidRPr="006B6A3F" w:rsidP="006B6A3F" w14:paraId="5F52AABA" w14:textId="77777777">
      <w:pPr>
        <w:ind w:firstLine="560" w:firstLineChars="200"/>
        <w:rPr>
          <w:rFonts w:ascii="仿宋" w:eastAsia="仿宋" w:hAnsi="仿宋"/>
          <w:sz w:val="28"/>
        </w:rPr>
      </w:pPr>
      <w:r w:rsidRPr="006B6A3F">
        <w:rPr>
          <w:rFonts w:ascii="仿宋" w:eastAsia="仿宋" w:hAnsi="仿宋" w:hint="eastAsia"/>
          <w:sz w:val="28"/>
        </w:rPr>
        <w:t>四、投资回报率分析</w:t>
      </w:r>
    </w:p>
    <w:p w:rsidR="006B6A3F" w:rsidRPr="006B6A3F" w:rsidP="006B6A3F" w14:paraId="3A45B720" w14:textId="77777777">
      <w:pPr>
        <w:ind w:firstLine="560" w:firstLineChars="200"/>
        <w:rPr>
          <w:rFonts w:ascii="仿宋" w:eastAsia="仿宋" w:hAnsi="仿宋"/>
          <w:sz w:val="28"/>
        </w:rPr>
      </w:pPr>
      <w:r w:rsidRPr="006B6A3F">
        <w:rPr>
          <w:rFonts w:ascii="仿宋" w:eastAsia="仿宋" w:hAnsi="仿宋"/>
          <w:sz w:val="28"/>
        </w:rPr>
        <w:t>1. 总资产回报率：以XX万元的总资产为基础，回报率稳定且较高。</w:t>
      </w:r>
    </w:p>
    <w:p w:rsidR="006B6A3F" w:rsidRPr="006B6A3F" w:rsidP="006B6A3F" w14:paraId="525E8109" w14:textId="77777777">
      <w:pPr>
        <w:ind w:firstLine="560" w:firstLineChars="200"/>
        <w:rPr>
          <w:rFonts w:ascii="仿宋" w:eastAsia="仿宋" w:hAnsi="仿宋"/>
          <w:sz w:val="28"/>
        </w:rPr>
      </w:pPr>
      <w:r w:rsidRPr="006B6A3F">
        <w:rPr>
          <w:rFonts w:ascii="仿宋" w:eastAsia="仿宋" w:hAnsi="仿宋"/>
          <w:sz w:val="28"/>
        </w:rPr>
        <w:t>2. 净资产回报率：基于XX万元的净资产，回报率表现良好，证明公司资本运营效率高。</w:t>
      </w:r>
    </w:p>
    <w:p w:rsidR="006B6A3F" w:rsidRPr="006B6A3F" w:rsidP="006B6A3F" w14:paraId="5D6A5B51" w14:textId="77777777">
      <w:pPr>
        <w:ind w:firstLine="560" w:firstLineChars="200"/>
        <w:rPr>
          <w:rFonts w:ascii="仿宋" w:eastAsia="仿宋" w:hAnsi="仿宋"/>
          <w:sz w:val="28"/>
        </w:rPr>
      </w:pPr>
      <w:r w:rsidRPr="006B6A3F">
        <w:rPr>
          <w:rFonts w:ascii="仿宋" w:eastAsia="仿宋" w:hAnsi="仿宋" w:hint="eastAsia"/>
          <w:sz w:val="28"/>
        </w:rPr>
        <w:t>五、现金流分析</w:t>
      </w:r>
    </w:p>
    <w:p w:rsidR="006B6A3F" w:rsidRPr="006B6A3F" w:rsidP="006B6A3F" w14:paraId="6EFB753F" w14:textId="77777777">
      <w:pPr>
        <w:ind w:firstLine="560" w:firstLineChars="200"/>
        <w:rPr>
          <w:rFonts w:ascii="仿宋" w:eastAsia="仿宋" w:hAnsi="仿宋"/>
          <w:sz w:val="28"/>
        </w:rPr>
      </w:pPr>
      <w:r w:rsidRPr="006B6A3F">
        <w:rPr>
          <w:rFonts w:ascii="仿宋" w:eastAsia="仿宋" w:hAnsi="仿宋"/>
          <w:sz w:val="28"/>
        </w:rPr>
        <w:t>1. 经营活动现金流：净流入金额约XX万元，表明公司日常运营健康。</w:t>
      </w:r>
    </w:p>
    <w:p w:rsidR="006B6A3F" w:rsidRPr="006B6A3F" w:rsidP="006B6A3F" w14:paraId="59D0397B" w14:textId="77777777">
      <w:pPr>
        <w:ind w:firstLine="560" w:firstLineChars="200"/>
        <w:rPr>
          <w:rFonts w:ascii="仿宋" w:eastAsia="仿宋" w:hAnsi="仿宋"/>
          <w:sz w:val="28"/>
        </w:rPr>
      </w:pPr>
      <w:r w:rsidRPr="006B6A3F">
        <w:rPr>
          <w:rFonts w:ascii="仿宋" w:eastAsia="仿宋" w:hAnsi="仿宋"/>
          <w:sz w:val="28"/>
        </w:rPr>
        <w:t>2. 投资活动现金流：净流出金额为XX万元，反映公司在扩展和升级方面的积极投入。</w:t>
      </w:r>
    </w:p>
    <w:p w:rsidR="006B6A3F" w:rsidRPr="006B6A3F" w:rsidP="006B6A3F" w14:paraId="6354C618" w14:textId="77777777">
      <w:pPr>
        <w:ind w:firstLine="560" w:firstLineChars="200"/>
        <w:rPr>
          <w:rFonts w:ascii="仿宋" w:eastAsia="仿宋" w:hAnsi="仿宋"/>
          <w:sz w:val="28"/>
        </w:rPr>
      </w:pPr>
      <w:r w:rsidRPr="006B6A3F">
        <w:rPr>
          <w:rFonts w:ascii="仿宋" w:eastAsia="仿宋" w:hAnsi="仿宋"/>
          <w:sz w:val="28"/>
        </w:rPr>
        <w:t>3. 筹资活动现金流：净流入/流出金额为XX万元，体现了公司的融资策略和债务管理能力。</w:t>
      </w:r>
    </w:p>
    <w:p w:rsidR="006B6A3F" w:rsidRPr="006B6A3F" w:rsidP="006B6A3F" w14:paraId="4ED991CE" w14:textId="77777777">
      <w:pPr>
        <w:ind w:firstLine="560" w:firstLineChars="200"/>
        <w:rPr>
          <w:rFonts w:ascii="仿宋" w:eastAsia="仿宋" w:hAnsi="仿宋"/>
          <w:sz w:val="28"/>
        </w:rPr>
      </w:pPr>
      <w:r w:rsidRPr="006B6A3F">
        <w:rPr>
          <w:rFonts w:ascii="仿宋" w:eastAsia="仿宋" w:hAnsi="仿宋" w:hint="eastAsia"/>
          <w:sz w:val="28"/>
        </w:rPr>
        <w:t>六、总结与展望</w:t>
      </w:r>
    </w:p>
    <w:p w:rsidR="006B6A3F" w:rsidP="006B6A3F" w14:paraId="277AF47C" w14:textId="30F31B9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B6A3F">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6B6A3F" w:rsidP="006B6A3F" w14:paraId="5DC49F34" w14:textId="5B1C7AE9">
      <w:pPr>
        <w:pStyle w:val="Heading1"/>
        <w:rPr>
          <w:rFonts w:hint="eastAsia"/>
        </w:rPr>
      </w:pPr>
      <w:bookmarkStart w:id="4" w:name="_Toc154168854"/>
      <w:r w:rsidRPr="006B6A3F">
        <w:rPr>
          <w:rFonts w:hint="eastAsia"/>
        </w:rPr>
        <w:t>二、员工福利与培训</w:t>
      </w:r>
      <w:bookmarkEnd w:id="4"/>
    </w:p>
    <w:p w:rsidR="006B6A3F" w:rsidP="006B6A3F" w14:paraId="29A5F1B6" w14:textId="5E368E3C">
      <w:pPr>
        <w:pStyle w:val="Heading2"/>
      </w:pPr>
      <w:bookmarkStart w:id="5" w:name="_Toc154168855"/>
      <w:r w:rsidRPr="006B6A3F">
        <w:t>(一)、员工福利计划</w:t>
      </w:r>
      <w:bookmarkEnd w:id="5"/>
    </w:p>
    <w:p w:rsidR="006B6A3F" w:rsidRPr="006B6A3F" w:rsidP="006B6A3F" w14:paraId="7B034211" w14:textId="77777777">
      <w:pPr>
        <w:ind w:firstLine="560" w:firstLineChars="200"/>
        <w:rPr>
          <w:rFonts w:ascii="仿宋" w:eastAsia="仿宋" w:hAnsi="仿宋"/>
          <w:sz w:val="28"/>
        </w:rPr>
      </w:pPr>
      <w:r w:rsidRPr="006B6A3F">
        <w:rPr>
          <w:rFonts w:ascii="仿宋" w:eastAsia="仿宋" w:hAnsi="仿宋" w:hint="eastAsia"/>
          <w:sz w:val="28"/>
        </w:rPr>
        <w:t>为更细化员工福利计划，公司在薪酬方面不仅考虑基础薪资，还</w:t>
      </w:r>
      <w:r w:rsidRPr="006B6A3F">
        <w:rPr>
          <w:rFonts w:ascii="仿宋" w:eastAsia="仿宋" w:hAnsi="仿宋" w:hint="eastAsia"/>
          <w:sz w:val="28"/>
        </w:rPr>
        <w:t>实行年度奖金制度，根据员工个人绩效和公司整体表现进行奖励。此外，公司设有股权激励计划，让员工分享公司发展成果，激发他们对公司长期发展的积极参与。</w:t>
      </w:r>
    </w:p>
    <w:p w:rsidR="006B6A3F" w:rsidRPr="006B6A3F" w:rsidP="006B6A3F" w14:paraId="4E70C610" w14:textId="77777777">
      <w:pPr>
        <w:ind w:firstLine="560" w:firstLineChars="200"/>
        <w:rPr>
          <w:rFonts w:ascii="仿宋" w:eastAsia="仿宋" w:hAnsi="仿宋"/>
          <w:sz w:val="28"/>
        </w:rPr>
      </w:pPr>
      <w:r w:rsidRPr="006B6A3F">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6B6A3F" w:rsidRPr="006B6A3F" w:rsidP="006B6A3F" w14:paraId="055CAD9A" w14:textId="77777777">
      <w:pPr>
        <w:ind w:firstLine="560" w:firstLineChars="200"/>
        <w:rPr>
          <w:rFonts w:ascii="仿宋" w:eastAsia="仿宋" w:hAnsi="仿宋"/>
          <w:sz w:val="28"/>
        </w:rPr>
      </w:pPr>
      <w:r w:rsidRPr="006B6A3F">
        <w:rPr>
          <w:rFonts w:ascii="仿宋" w:eastAsia="仿宋" w:hAnsi="仿宋" w:hint="eastAsia"/>
          <w:sz w:val="28"/>
        </w:rPr>
        <w:t>在健康关怀方面，公司引入了健康管理</w:t>
      </w:r>
      <w:r w:rsidRPr="006B6A3F">
        <w:rPr>
          <w:rFonts w:ascii="仿宋" w:eastAsia="仿宋" w:hAnsi="仿宋"/>
          <w:sz w:val="28"/>
        </w:rPr>
        <w:t>App，员工可以随时随地进行健康数据监测</w:t>
      </w:r>
      <w:r w:rsidRPr="006B6A3F">
        <w:rPr>
          <w:rFonts w:ascii="仿宋" w:eastAsia="仿宋" w:hAnsi="仿宋" w:hint="eastAsia"/>
          <w:sz w:val="28"/>
        </w:rPr>
        <w:t>和获取个性化的健康建议。公司还提供健身费用补贴和员工体检健康档案管理服务，帮助员工全面关爱自身健康。</w:t>
      </w:r>
    </w:p>
    <w:p w:rsidR="006B6A3F" w:rsidRPr="006B6A3F" w:rsidP="006B6A3F" w14:paraId="0A0392A7" w14:textId="77777777">
      <w:pPr>
        <w:ind w:firstLine="560" w:firstLineChars="200"/>
        <w:rPr>
          <w:rFonts w:ascii="仿宋" w:eastAsia="仿宋" w:hAnsi="仿宋"/>
          <w:sz w:val="28"/>
        </w:rPr>
      </w:pPr>
      <w:r w:rsidRPr="006B6A3F">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6B6A3F" w:rsidP="006B6A3F" w14:paraId="6378A310" w14:textId="461DD1E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B6A3F">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6B6A3F" w:rsidP="006B6A3F" w14:paraId="3039FACF" w14:textId="3B579DA2">
      <w:pPr>
        <w:pStyle w:val="Heading2"/>
      </w:pPr>
      <w:bookmarkStart w:id="6" w:name="_Toc154168856"/>
      <w:r w:rsidRPr="006B6A3F">
        <w:t>(二)、职业培训与发展</w:t>
      </w:r>
      <w:bookmarkEnd w:id="6"/>
    </w:p>
    <w:p w:rsidR="006B6A3F" w:rsidRPr="006B6A3F" w:rsidP="006B6A3F" w14:paraId="2E12455D" w14:textId="77777777">
      <w:pPr>
        <w:ind w:firstLine="560" w:firstLineChars="200"/>
        <w:rPr>
          <w:rFonts w:ascii="仿宋" w:eastAsia="仿宋" w:hAnsi="仿宋"/>
          <w:sz w:val="28"/>
        </w:rPr>
      </w:pPr>
    </w:p>
    <w:p w:rsidR="006B6A3F" w:rsidRPr="006B6A3F" w:rsidP="006B6A3F" w14:paraId="670C2F4D" w14:textId="77777777">
      <w:pPr>
        <w:ind w:firstLine="560" w:firstLineChars="200"/>
        <w:rPr>
          <w:rFonts w:ascii="仿宋" w:eastAsia="仿宋" w:hAnsi="仿宋"/>
          <w:sz w:val="28"/>
        </w:rPr>
      </w:pPr>
      <w:r w:rsidRPr="006B6A3F">
        <w:rPr>
          <w:rFonts w:ascii="仿宋" w:eastAsia="仿宋" w:hAnsi="仿宋" w:hint="eastAsia"/>
          <w:sz w:val="28"/>
        </w:rPr>
        <w:t>职业培训与发展</w:t>
      </w:r>
    </w:p>
    <w:p w:rsidR="006B6A3F" w:rsidRPr="006B6A3F" w:rsidP="006B6A3F" w14:paraId="581DE738" w14:textId="77777777">
      <w:pPr>
        <w:ind w:firstLine="560" w:firstLineChars="200"/>
        <w:rPr>
          <w:rFonts w:ascii="仿宋" w:eastAsia="仿宋" w:hAnsi="仿宋"/>
          <w:sz w:val="28"/>
        </w:rPr>
      </w:pPr>
      <w:r w:rsidRPr="006B6A3F">
        <w:rPr>
          <w:rFonts w:ascii="仿宋" w:eastAsia="仿宋" w:hAnsi="仿宋" w:hint="eastAsia"/>
          <w:sz w:val="28"/>
        </w:rPr>
        <w:t>公司始终将员工的职业培训与发展置于核心战略位置，以确保员工始终保持对行业最新趋势和技术的了解，提高专业素养并提升职业</w:t>
      </w:r>
      <w:r w:rsidRPr="006B6A3F">
        <w:rPr>
          <w:rFonts w:ascii="仿宋" w:eastAsia="仿宋" w:hAnsi="仿宋" w:hint="eastAsia"/>
          <w:sz w:val="28"/>
        </w:rPr>
        <w:t>竞争力。以下是公司全面职业培训与发展计划的具体细节：</w:t>
      </w:r>
    </w:p>
    <w:p w:rsidR="006B6A3F" w:rsidRPr="006B6A3F" w:rsidP="006B6A3F" w14:paraId="39884DC2" w14:textId="77777777">
      <w:pPr>
        <w:ind w:firstLine="560" w:firstLineChars="200"/>
        <w:rPr>
          <w:rFonts w:ascii="仿宋" w:eastAsia="仿宋" w:hAnsi="仿宋"/>
          <w:sz w:val="28"/>
        </w:rPr>
      </w:pPr>
      <w:r w:rsidRPr="006B6A3F">
        <w:rPr>
          <w:rFonts w:ascii="仿宋" w:eastAsia="仿宋" w:hAnsi="仿宋"/>
          <w:sz w:val="28"/>
        </w:rPr>
        <w:t>1. 内部培训计划</w:t>
      </w:r>
    </w:p>
    <w:p w:rsidR="006B6A3F" w:rsidRPr="006B6A3F" w:rsidP="006B6A3F" w14:paraId="01F60969" w14:textId="77777777">
      <w:pPr>
        <w:ind w:firstLine="560" w:firstLineChars="200"/>
        <w:rPr>
          <w:rFonts w:ascii="仿宋" w:eastAsia="仿宋" w:hAnsi="仿宋"/>
          <w:sz w:val="28"/>
        </w:rPr>
      </w:pPr>
      <w:r w:rsidRPr="006B6A3F">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6B6A3F" w:rsidRPr="006B6A3F" w:rsidP="006B6A3F" w14:paraId="112CDBCE" w14:textId="77777777">
      <w:pPr>
        <w:ind w:firstLine="560" w:firstLineChars="200"/>
        <w:rPr>
          <w:rFonts w:ascii="仿宋" w:eastAsia="仿宋" w:hAnsi="仿宋"/>
          <w:sz w:val="28"/>
        </w:rPr>
      </w:pPr>
      <w:r w:rsidRPr="006B6A3F">
        <w:rPr>
          <w:rFonts w:ascii="仿宋" w:eastAsia="仿宋" w:hAnsi="仿宋"/>
          <w:sz w:val="28"/>
        </w:rPr>
        <w:t>2. 外部培训合作</w:t>
      </w:r>
    </w:p>
    <w:p w:rsidR="006B6A3F" w:rsidRPr="006B6A3F" w:rsidP="006B6A3F" w14:paraId="26DC0D48" w14:textId="77777777">
      <w:pPr>
        <w:ind w:firstLine="560" w:firstLineChars="200"/>
        <w:rPr>
          <w:rFonts w:ascii="仿宋" w:eastAsia="仿宋" w:hAnsi="仿宋"/>
          <w:sz w:val="28"/>
        </w:rPr>
      </w:pPr>
      <w:r w:rsidRPr="006B6A3F">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6B6A3F" w:rsidRPr="006B6A3F" w:rsidP="006B6A3F" w14:paraId="1AD713CF" w14:textId="77777777">
      <w:pPr>
        <w:ind w:firstLine="560" w:firstLineChars="200"/>
        <w:rPr>
          <w:rFonts w:ascii="仿宋" w:eastAsia="仿宋" w:hAnsi="仿宋"/>
          <w:sz w:val="28"/>
        </w:rPr>
      </w:pPr>
      <w:r w:rsidRPr="006B6A3F">
        <w:rPr>
          <w:rFonts w:ascii="仿宋" w:eastAsia="仿宋" w:hAnsi="仿宋"/>
          <w:sz w:val="28"/>
        </w:rPr>
        <w:t>3. 职业规划与晋升机制</w:t>
      </w:r>
    </w:p>
    <w:p w:rsidR="006B6A3F" w:rsidRPr="006B6A3F" w:rsidP="006B6A3F" w14:paraId="5BC3C1B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B6A3F" w:rsidRPr="006B6A3F" w:rsidP="006B6A3F" w14:textId="77777777">
      <w:pPr>
        <w:ind w:firstLine="560" w:firstLineChars="200"/>
        <w:rPr>
          <w:rFonts w:ascii="仿宋" w:eastAsia="仿宋" w:hAnsi="仿宋"/>
          <w:sz w:val="28"/>
        </w:rPr>
      </w:pPr>
      <w:r w:rsidRPr="006B6A3F">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6B6A3F" w:rsidRPr="006B6A3F" w:rsidP="006B6A3F" w14:paraId="04F269E2" w14:textId="77777777">
      <w:pPr>
        <w:ind w:firstLine="560" w:firstLineChars="200"/>
        <w:rPr>
          <w:rFonts w:ascii="仿宋" w:eastAsia="仿宋" w:hAnsi="仿宋"/>
          <w:sz w:val="28"/>
        </w:rPr>
      </w:pPr>
      <w:r w:rsidRPr="006B6A3F">
        <w:rPr>
          <w:rFonts w:ascii="仿宋" w:eastAsia="仿宋" w:hAnsi="仿宋"/>
          <w:sz w:val="28"/>
        </w:rPr>
        <w:t>4. 持续学习文</w:t>
      </w:r>
      <w:r w:rsidRPr="006B6A3F">
        <w:rPr>
          <w:rFonts w:ascii="仿宋" w:eastAsia="仿宋" w:hAnsi="仿宋" w:hint="eastAsia"/>
          <w:sz w:val="28"/>
        </w:rPr>
        <w:t>化</w:t>
      </w:r>
    </w:p>
    <w:p w:rsidR="006B6A3F" w:rsidP="006B6A3F" w14:paraId="64550A3A" w14:textId="62D4AB69">
      <w:pPr>
        <w:ind w:firstLine="560" w:firstLineChars="200"/>
        <w:rPr>
          <w:rFonts w:ascii="仿宋" w:eastAsia="仿宋" w:hAnsi="仿宋" w:hint="eastAsia"/>
          <w:sz w:val="28"/>
        </w:rPr>
      </w:pPr>
      <w:r w:rsidRPr="006B6A3F">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w:t>
      </w:r>
      <w:r w:rsidRPr="006B6A3F">
        <w:rPr>
          <w:rFonts w:ascii="仿宋" w:eastAsia="仿宋" w:hAnsi="仿宋" w:hint="eastAsia"/>
          <w:sz w:val="28"/>
        </w:rPr>
        <w:t>司助力员工不断提升自我价值，适应快速变化的市场和行业环境。这种学习文化旨在培养员工的自主学习能力，使其能够更好地应对职业生涯中的各种挑战。</w:t>
      </w:r>
    </w:p>
    <w:p w:rsidR="006B6A3F" w:rsidP="006B6A3F" w14:paraId="6713895E" w14:textId="7389BE47">
      <w:pPr>
        <w:pStyle w:val="Heading2"/>
      </w:pPr>
      <w:bookmarkStart w:id="7" w:name="_Toc154168857"/>
      <w:r w:rsidRPr="006B6A3F">
        <w:t>(三)、员工满意度调查与改进</w:t>
      </w:r>
      <w:bookmarkEnd w:id="7"/>
    </w:p>
    <w:p w:rsidR="006B6A3F" w:rsidRPr="006B6A3F" w:rsidP="006B6A3F" w14:paraId="4DD95808" w14:textId="77777777">
      <w:pPr>
        <w:ind w:firstLine="560" w:firstLineChars="200"/>
        <w:rPr>
          <w:rFonts w:ascii="仿宋" w:eastAsia="仿宋" w:hAnsi="仿宋"/>
          <w:sz w:val="28"/>
        </w:rPr>
      </w:pPr>
      <w:r w:rsidRPr="006B6A3F">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6B6A3F" w:rsidRPr="006B6A3F" w:rsidP="006B6A3F" w14:paraId="42FA6170" w14:textId="77777777">
      <w:pPr>
        <w:ind w:firstLine="560" w:firstLineChars="200"/>
        <w:rPr>
          <w:rFonts w:ascii="仿宋" w:eastAsia="仿宋" w:hAnsi="仿宋"/>
          <w:sz w:val="28"/>
        </w:rPr>
      </w:pPr>
      <w:r w:rsidRPr="006B6A3F">
        <w:rPr>
          <w:rFonts w:ascii="仿宋" w:eastAsia="仿宋" w:hAnsi="仿宋"/>
          <w:sz w:val="28"/>
        </w:rPr>
        <w:t>1. 员工满意度调查</w:t>
      </w:r>
    </w:p>
    <w:p w:rsidR="006B6A3F" w:rsidRPr="006B6A3F" w:rsidP="006B6A3F" w14:paraId="75BB95F6" w14:textId="77777777">
      <w:pPr>
        <w:ind w:firstLine="560" w:firstLineChars="200"/>
        <w:rPr>
          <w:rFonts w:ascii="仿宋" w:eastAsia="仿宋" w:hAnsi="仿宋"/>
          <w:sz w:val="28"/>
        </w:rPr>
      </w:pPr>
      <w:r w:rsidRPr="006B6A3F">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6B6A3F" w:rsidRPr="006B6A3F" w:rsidP="006B6A3F" w14:paraId="7909B35F" w14:textId="77777777">
      <w:pPr>
        <w:ind w:firstLine="560" w:firstLineChars="200"/>
        <w:rPr>
          <w:rFonts w:ascii="仿宋" w:eastAsia="仿宋" w:hAnsi="仿宋"/>
          <w:sz w:val="28"/>
        </w:rPr>
      </w:pPr>
      <w:r w:rsidRPr="006B6A3F">
        <w:rPr>
          <w:rFonts w:ascii="仿宋" w:eastAsia="仿宋" w:hAnsi="仿宋"/>
          <w:sz w:val="28"/>
        </w:rPr>
        <w:t>2. 数据分析与洞察</w:t>
      </w:r>
    </w:p>
    <w:p w:rsidR="006B6A3F" w:rsidRPr="006B6A3F" w:rsidP="006B6A3F" w14:paraId="15C5C8DF" w14:textId="77777777">
      <w:pPr>
        <w:ind w:firstLine="560" w:firstLineChars="200"/>
        <w:rPr>
          <w:rFonts w:ascii="仿宋" w:eastAsia="仿宋" w:hAnsi="仿宋"/>
          <w:sz w:val="28"/>
        </w:rPr>
      </w:pPr>
      <w:r w:rsidRPr="006B6A3F">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6B6A3F" w:rsidRPr="006B6A3F" w:rsidP="006B6A3F" w14:paraId="28F5D33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B6A3F">
        <w:rPr>
          <w:rFonts w:ascii="仿宋" w:eastAsia="仿宋" w:hAnsi="仿宋"/>
          <w:sz w:val="28"/>
        </w:rPr>
        <w:t>3. 制定改进计划</w:t>
      </w:r>
    </w:p>
    <w:p w:rsidR="006B6A3F" w:rsidRPr="006B6A3F" w:rsidP="006B6A3F" w14:paraId="10ACF756" w14:textId="77777777">
      <w:pPr>
        <w:ind w:firstLine="560" w:firstLineChars="200"/>
        <w:rPr>
          <w:rFonts w:ascii="仿宋" w:eastAsia="仿宋" w:hAnsi="仿宋"/>
          <w:sz w:val="28"/>
        </w:rPr>
      </w:pPr>
      <w:r w:rsidRPr="006B6A3F">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6B6A3F" w:rsidRPr="006B6A3F" w:rsidP="006B6A3F" w14:paraId="53342DC4" w14:textId="77777777">
      <w:pPr>
        <w:ind w:firstLine="560" w:firstLineChars="200"/>
        <w:rPr>
          <w:rFonts w:ascii="仿宋" w:eastAsia="仿宋" w:hAnsi="仿宋"/>
          <w:sz w:val="28"/>
        </w:rPr>
      </w:pPr>
      <w:r w:rsidRPr="006B6A3F">
        <w:rPr>
          <w:rFonts w:ascii="仿宋" w:eastAsia="仿宋" w:hAnsi="仿宋"/>
          <w:sz w:val="28"/>
        </w:rPr>
        <w:t>4. 沟通与参与</w:t>
      </w:r>
    </w:p>
    <w:p w:rsidR="006B6A3F" w:rsidRPr="006B6A3F" w:rsidP="006B6A3F" w14:paraId="1699739F" w14:textId="77777777">
      <w:pPr>
        <w:ind w:firstLine="560" w:firstLineChars="200"/>
        <w:rPr>
          <w:rFonts w:ascii="仿宋" w:eastAsia="仿宋" w:hAnsi="仿宋"/>
          <w:sz w:val="28"/>
        </w:rPr>
      </w:pPr>
      <w:r w:rsidRPr="006B6A3F">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6B6A3F" w:rsidRPr="006B6A3F" w:rsidP="006B6A3F" w14:paraId="392347B2" w14:textId="77777777">
      <w:pPr>
        <w:ind w:firstLine="560" w:firstLineChars="200"/>
        <w:rPr>
          <w:rFonts w:ascii="仿宋" w:eastAsia="仿宋" w:hAnsi="仿宋"/>
          <w:sz w:val="28"/>
        </w:rPr>
      </w:pPr>
      <w:r w:rsidRPr="006B6A3F">
        <w:rPr>
          <w:rFonts w:ascii="仿宋" w:eastAsia="仿宋" w:hAnsi="仿宋"/>
          <w:sz w:val="28"/>
        </w:rPr>
        <w:t>5. 持续监测与调整</w:t>
      </w:r>
    </w:p>
    <w:p w:rsidR="006B6A3F" w:rsidRPr="006B6A3F" w:rsidP="006B6A3F" w14:paraId="68288C7B" w14:textId="77777777">
      <w:pPr>
        <w:ind w:firstLine="560" w:firstLineChars="200"/>
        <w:rPr>
          <w:rFonts w:ascii="仿宋" w:eastAsia="仿宋" w:hAnsi="仿宋"/>
          <w:sz w:val="28"/>
        </w:rPr>
      </w:pPr>
      <w:r w:rsidRPr="006B6A3F">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6B6A3F" w:rsidP="006B6A3F" w14:paraId="1B70BB1D" w14:textId="544EA54E">
      <w:pPr>
        <w:ind w:firstLine="560" w:firstLineChars="200"/>
        <w:rPr>
          <w:rFonts w:ascii="仿宋" w:eastAsia="仿宋" w:hAnsi="仿宋"/>
          <w:sz w:val="28"/>
        </w:rPr>
      </w:pPr>
    </w:p>
    <w:p w:rsidR="006B6A3F" w:rsidP="006B6A3F" w14:paraId="49AA08F3" w14:textId="1B262A52">
      <w:pPr>
        <w:pStyle w:val="Heading1"/>
        <w:rPr>
          <w:rFonts w:hint="eastAsia"/>
        </w:rPr>
      </w:pPr>
      <w:bookmarkStart w:id="8" w:name="_Toc154168858"/>
      <w:r w:rsidRPr="006B6A3F">
        <w:rPr>
          <w:rFonts w:hint="eastAsia"/>
        </w:rPr>
        <w:t>三、供应商与合作伙伴关系</w:t>
      </w:r>
      <w:bookmarkEnd w:id="8"/>
    </w:p>
    <w:p w:rsidR="006B6A3F" w:rsidP="006B6A3F" w14:paraId="7F27690D" w14:textId="25F60352">
      <w:pPr>
        <w:pStyle w:val="Heading2"/>
      </w:pPr>
      <w:bookmarkStart w:id="9" w:name="_Toc154168859"/>
      <w:r w:rsidRPr="006B6A3F">
        <w:t>(一)、供应商选择与评估</w:t>
      </w:r>
      <w:bookmarkEnd w:id="9"/>
    </w:p>
    <w:p w:rsidR="006B6A3F" w:rsidRPr="006B6A3F" w:rsidP="006B6A3F" w14:paraId="65FE4824" w14:textId="77777777">
      <w:pPr>
        <w:ind w:firstLine="560" w:firstLineChars="200"/>
        <w:rPr>
          <w:rFonts w:ascii="仿宋" w:eastAsia="仿宋" w:hAnsi="仿宋"/>
          <w:sz w:val="28"/>
        </w:rPr>
      </w:pPr>
      <w:r w:rsidRPr="006B6A3F">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6B6A3F" w:rsidRPr="006B6A3F" w:rsidP="006B6A3F" w14:paraId="322B84FF" w14:textId="77777777">
      <w:pPr>
        <w:ind w:firstLine="560" w:firstLineChars="200"/>
        <w:rPr>
          <w:rFonts w:ascii="仿宋" w:eastAsia="仿宋" w:hAnsi="仿宋"/>
          <w:sz w:val="28"/>
        </w:rPr>
      </w:pPr>
      <w:r w:rsidRPr="006B6A3F">
        <w:rPr>
          <w:rFonts w:ascii="仿宋" w:eastAsia="仿宋" w:hAnsi="仿宋"/>
          <w:sz w:val="28"/>
        </w:rPr>
        <w:t>1. 供应商筛选标准：</w:t>
      </w:r>
    </w:p>
    <w:p w:rsidR="006B6A3F" w:rsidRPr="006B6A3F" w:rsidP="006B6A3F" w14:paraId="0E4F14A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B6A3F">
        <w:rPr>
          <w:rFonts w:ascii="仿宋" w:eastAsia="仿宋" w:hAnsi="仿宋"/>
          <w:sz w:val="28"/>
        </w:rPr>
        <w:t xml:space="preserve">  </w:t>
      </w:r>
      <w:r w:rsidRPr="006B6A3F">
        <w:rPr>
          <w:rFonts w:ascii="仿宋" w:eastAsia="仿宋" w:hAnsi="仿宋"/>
          <w:sz w:val="28"/>
        </w:rPr>
        <w:t xml:space="preserve"> </w:t>
      </w:r>
      <w:r w:rsidRPr="006B6A3F">
        <w:rPr>
          <w:rFonts w:ascii="仿宋" w:eastAsia="仿宋" w:hAnsi="仿宋"/>
          <w:sz w:val="28"/>
        </w:rPr>
        <w:t xml:space="preserve"> a.</w:t>
      </w:r>
      <w:r w:rsidRPr="006B6A3F">
        <w:rPr>
          <w:rFonts w:ascii="仿宋" w:eastAsia="仿宋" w:hAnsi="仿宋"/>
          <w:sz w:val="28"/>
        </w:rPr>
        <w:t xml:space="preserve"> 质量与可靠性：</w:t>
      </w:r>
    </w:p>
    <w:p w:rsidR="006B6A3F" w:rsidRPr="006B6A3F" w:rsidP="006B6A3F" w14:textId="77777777">
      <w:pPr>
        <w:ind w:firstLine="560" w:firstLineChars="200"/>
        <w:rPr>
          <w:rFonts w:ascii="仿宋" w:eastAsia="仿宋" w:hAnsi="仿宋"/>
          <w:sz w:val="28"/>
        </w:rPr>
      </w:pPr>
      <w:r w:rsidRPr="006B6A3F">
        <w:rPr>
          <w:rFonts w:ascii="仿宋" w:eastAsia="仿宋" w:hAnsi="仿宋"/>
          <w:sz w:val="28"/>
        </w:rPr>
        <w:t xml:space="preserve"> 我们首先关注供应商的产品或服务质量，以及他们在过去是否能够按时、按量交付。</w:t>
      </w:r>
    </w:p>
    <w:p w:rsidR="006B6A3F" w:rsidRPr="006B6A3F" w:rsidP="006B6A3F" w14:paraId="2D1AF55B" w14:textId="77777777">
      <w:pPr>
        <w:ind w:firstLine="560" w:firstLineChars="200"/>
        <w:rPr>
          <w:rFonts w:ascii="仿宋" w:eastAsia="仿宋" w:hAnsi="仿宋"/>
          <w:sz w:val="28"/>
        </w:rPr>
      </w:pPr>
      <w:r w:rsidRPr="006B6A3F">
        <w:rPr>
          <w:rFonts w:ascii="仿宋" w:eastAsia="仿宋" w:hAnsi="仿宋"/>
          <w:sz w:val="28"/>
        </w:rPr>
        <w:t xml:space="preserve">    b. 价格和成本： 考虑供应商提供的价格是否合理，并确保在长期合作中不会出现不合理的涨价。</w:t>
      </w:r>
    </w:p>
    <w:p w:rsidR="006B6A3F" w:rsidRPr="006B6A3F" w:rsidP="006B6A3F" w14:paraId="7EB78CEC" w14:textId="77777777">
      <w:pPr>
        <w:ind w:firstLine="560" w:firstLineChars="200"/>
        <w:rPr>
          <w:rFonts w:ascii="仿宋" w:eastAsia="仿宋" w:hAnsi="仿宋"/>
          <w:sz w:val="28"/>
        </w:rPr>
      </w:pPr>
      <w:r w:rsidRPr="006B6A3F">
        <w:rPr>
          <w:rFonts w:ascii="仿宋" w:eastAsia="仿宋" w:hAnsi="仿宋"/>
          <w:sz w:val="28"/>
        </w:rPr>
        <w:t xml:space="preserve">    c. 可持续性： 我们重视供应商的可持续性，包括对环境和社会责任的承诺，以及对可再生资源和可持续生产的支持。</w:t>
      </w:r>
    </w:p>
    <w:p w:rsidR="006B6A3F" w:rsidRPr="006B6A3F" w:rsidP="006B6A3F" w14:paraId="5493DC31" w14:textId="77777777">
      <w:pPr>
        <w:ind w:firstLine="560" w:firstLineChars="200"/>
        <w:rPr>
          <w:rFonts w:ascii="仿宋" w:eastAsia="仿宋" w:hAnsi="仿宋"/>
          <w:sz w:val="28"/>
        </w:rPr>
      </w:pPr>
      <w:r w:rsidRPr="006B6A3F">
        <w:rPr>
          <w:rFonts w:ascii="仿宋" w:eastAsia="仿宋" w:hAnsi="仿宋"/>
          <w:sz w:val="28"/>
        </w:rPr>
        <w:t xml:space="preserve">    d. 技术和创新</w:t>
      </w:r>
      <w:r w:rsidRPr="006B6A3F">
        <w:rPr>
          <w:rFonts w:ascii="仿宋" w:eastAsia="仿宋" w:hAnsi="仿宋" w:hint="eastAsia"/>
          <w:sz w:val="28"/>
        </w:rPr>
        <w:t>：</w:t>
      </w:r>
      <w:r w:rsidRPr="006B6A3F">
        <w:rPr>
          <w:rFonts w:ascii="仿宋" w:eastAsia="仿宋" w:hAnsi="仿宋"/>
          <w:sz w:val="28"/>
        </w:rPr>
        <w:t xml:space="preserve"> 考察供应商是否具备先进的技术和创新能力，以确保我们能够与行业一同进步。</w:t>
      </w:r>
    </w:p>
    <w:p w:rsidR="006B6A3F" w:rsidRPr="006B6A3F" w:rsidP="006B6A3F" w14:paraId="26DD4766" w14:textId="77777777">
      <w:pPr>
        <w:ind w:firstLine="560" w:firstLineChars="200"/>
        <w:rPr>
          <w:rFonts w:ascii="仿宋" w:eastAsia="仿宋" w:hAnsi="仿宋"/>
          <w:sz w:val="28"/>
        </w:rPr>
      </w:pPr>
      <w:r w:rsidRPr="006B6A3F">
        <w:rPr>
          <w:rFonts w:ascii="仿宋" w:eastAsia="仿宋" w:hAnsi="仿宋"/>
          <w:sz w:val="28"/>
        </w:rPr>
        <w:t xml:space="preserve">    e. 合规性： 确保供应商符合相关法规和行业标准，遵守商业道德和社会责任。</w:t>
      </w:r>
    </w:p>
    <w:p w:rsidR="006B6A3F" w:rsidRPr="006B6A3F" w:rsidP="006B6A3F" w14:paraId="778D8A8C" w14:textId="77777777">
      <w:pPr>
        <w:ind w:firstLine="560" w:firstLineChars="200"/>
        <w:rPr>
          <w:rFonts w:ascii="仿宋" w:eastAsia="仿宋" w:hAnsi="仿宋"/>
          <w:sz w:val="28"/>
        </w:rPr>
      </w:pPr>
      <w:r w:rsidRPr="006B6A3F">
        <w:rPr>
          <w:rFonts w:ascii="仿宋" w:eastAsia="仿宋" w:hAnsi="仿宋"/>
          <w:sz w:val="28"/>
        </w:rPr>
        <w:t>2. 供应商评估流程：</w:t>
      </w:r>
    </w:p>
    <w:p w:rsidR="006B6A3F" w:rsidRPr="006B6A3F" w:rsidP="006B6A3F" w14:paraId="5356AFE0" w14:textId="77777777">
      <w:pPr>
        <w:ind w:firstLine="560" w:firstLineChars="200"/>
        <w:rPr>
          <w:rFonts w:ascii="仿宋" w:eastAsia="仿宋" w:hAnsi="仿宋"/>
          <w:sz w:val="28"/>
        </w:rPr>
      </w:pPr>
      <w:r w:rsidRPr="006B6A3F">
        <w:rPr>
          <w:rFonts w:ascii="仿宋" w:eastAsia="仿宋" w:hAnsi="仿宋"/>
          <w:sz w:val="28"/>
        </w:rPr>
        <w:t xml:space="preserve">    a. 尽职调查： 我们进行详细的尽职调查，包括对供应商的公司背景、资质、经营历史和财务状况的调查。</w:t>
      </w:r>
    </w:p>
    <w:p w:rsidR="006B6A3F" w:rsidRPr="006B6A3F" w:rsidP="006B6A3F" w14:paraId="5CC604C8" w14:textId="77777777">
      <w:pPr>
        <w:ind w:firstLine="560" w:firstLineChars="200"/>
        <w:rPr>
          <w:rFonts w:ascii="仿宋" w:eastAsia="仿宋" w:hAnsi="仿宋"/>
          <w:sz w:val="28"/>
        </w:rPr>
      </w:pPr>
      <w:r w:rsidRPr="006B6A3F">
        <w:rPr>
          <w:rFonts w:ascii="仿宋" w:eastAsia="仿宋" w:hAnsi="仿宋"/>
          <w:sz w:val="28"/>
        </w:rPr>
        <w:t xml:space="preserve">    b. 实地考察： 部分供应商会接受实地考察，以确保他们的生产环境和流程符合我们的标准。</w:t>
      </w:r>
    </w:p>
    <w:p w:rsidR="006B6A3F" w:rsidRPr="006B6A3F" w:rsidP="006B6A3F" w14:paraId="5C7A82F3" w14:textId="77777777">
      <w:pPr>
        <w:ind w:firstLine="560" w:firstLineChars="200"/>
        <w:rPr>
          <w:rFonts w:ascii="仿宋" w:eastAsia="仿宋" w:hAnsi="仿宋"/>
          <w:sz w:val="28"/>
        </w:rPr>
      </w:pPr>
      <w:r w:rsidRPr="006B6A3F">
        <w:rPr>
          <w:rFonts w:ascii="仿宋" w:eastAsia="仿宋" w:hAnsi="仿宋"/>
          <w:sz w:val="28"/>
        </w:rPr>
        <w:t xml:space="preserve">    c. 客户反馈： 收集其他客户的反馈，了解他们在与供应商合作时的经验和满意度。</w:t>
      </w:r>
    </w:p>
    <w:p w:rsidR="006B6A3F" w:rsidRPr="006B6A3F" w:rsidP="006B6A3F" w14:paraId="6856F8EA" w14:textId="77777777">
      <w:pPr>
        <w:ind w:firstLine="560" w:firstLineChars="200"/>
        <w:rPr>
          <w:rFonts w:ascii="仿宋" w:eastAsia="仿宋" w:hAnsi="仿宋"/>
          <w:sz w:val="28"/>
        </w:rPr>
      </w:pPr>
      <w:r w:rsidRPr="006B6A3F">
        <w:rPr>
          <w:rFonts w:ascii="仿宋" w:eastAsia="仿宋" w:hAnsi="仿宋"/>
          <w:sz w:val="28"/>
        </w:rPr>
        <w:t xml:space="preserve">    d. 供应链可见性： 评估</w:t>
      </w:r>
      <w:r w:rsidRPr="006B6A3F">
        <w:rPr>
          <w:rFonts w:ascii="仿宋" w:eastAsia="仿宋" w:hAnsi="仿宋" w:hint="eastAsia"/>
          <w:sz w:val="28"/>
        </w:rPr>
        <w:t>供应商的供应链可见性，以确保他们对原材料来源和生产过程有清晰的掌控。</w:t>
      </w:r>
    </w:p>
    <w:p w:rsidR="006B6A3F" w:rsidRPr="006B6A3F" w:rsidP="006B6A3F" w14:paraId="4244A9E9" w14:textId="77777777">
      <w:pPr>
        <w:ind w:firstLine="560" w:firstLineChars="200"/>
        <w:rPr>
          <w:rFonts w:ascii="仿宋" w:eastAsia="仿宋" w:hAnsi="仿宋"/>
          <w:sz w:val="28"/>
        </w:rPr>
      </w:pPr>
      <w:r w:rsidRPr="006B6A3F">
        <w:rPr>
          <w:rFonts w:ascii="仿宋" w:eastAsia="仿宋" w:hAnsi="仿宋"/>
          <w:sz w:val="28"/>
        </w:rPr>
        <w:t>3. 供应商绩效管理：</w:t>
      </w:r>
    </w:p>
    <w:p w:rsidR="006B6A3F" w:rsidRPr="006B6A3F" w:rsidP="006B6A3F" w14:paraId="5F70AC0C" w14:textId="77777777">
      <w:pPr>
        <w:ind w:firstLine="560" w:firstLineChars="200"/>
        <w:rPr>
          <w:rFonts w:ascii="仿宋" w:eastAsia="仿宋" w:hAnsi="仿宋"/>
          <w:sz w:val="28"/>
        </w:rPr>
      </w:pPr>
      <w:r w:rsidRPr="006B6A3F">
        <w:rPr>
          <w:rFonts w:ascii="仿宋" w:eastAsia="仿宋" w:hAnsi="仿宋"/>
          <w:sz w:val="28"/>
        </w:rPr>
        <w:t xml:space="preserve">    a. KPI设定： 与供应商合作前，我们共同制定关键绩效指标（KPI），明确双方期望达到的目标。</w:t>
      </w:r>
    </w:p>
    <w:p w:rsidR="006B6A3F" w:rsidRPr="006B6A3F" w:rsidP="006B6A3F" w14:paraId="1357985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B6A3F">
        <w:rPr>
          <w:rFonts w:ascii="仿宋" w:eastAsia="仿宋" w:hAnsi="仿宋"/>
          <w:sz w:val="28"/>
        </w:rPr>
        <w:t xml:space="preserve">  </w:t>
      </w:r>
      <w:r w:rsidRPr="006B6A3F">
        <w:rPr>
          <w:rFonts w:ascii="仿宋" w:eastAsia="仿宋" w:hAnsi="仿宋"/>
          <w:sz w:val="28"/>
        </w:rPr>
        <w:t xml:space="preserve"> </w:t>
      </w:r>
      <w:r w:rsidRPr="006B6A3F">
        <w:rPr>
          <w:rFonts w:ascii="仿宋" w:eastAsia="仿宋" w:hAnsi="仿宋"/>
          <w:sz w:val="28"/>
        </w:rPr>
        <w:t xml:space="preserve"> b.</w:t>
      </w:r>
      <w:r w:rsidRPr="006B6A3F">
        <w:rPr>
          <w:rFonts w:ascii="仿宋" w:eastAsia="仿宋" w:hAnsi="仿宋"/>
          <w:sz w:val="28"/>
        </w:rPr>
        <w:t xml:space="preserve"> 定期评估：</w:t>
      </w:r>
    </w:p>
    <w:p w:rsidR="006B6A3F" w:rsidRPr="006B6A3F" w:rsidP="006B6A3F" w14:textId="77777777">
      <w:pPr>
        <w:ind w:firstLine="560" w:firstLineChars="200"/>
        <w:rPr>
          <w:rFonts w:ascii="仿宋" w:eastAsia="仿宋" w:hAnsi="仿宋"/>
          <w:sz w:val="28"/>
        </w:rPr>
      </w:pPr>
      <w:r w:rsidRPr="006B6A3F">
        <w:rPr>
          <w:rFonts w:ascii="仿宋" w:eastAsia="仿宋" w:hAnsi="仿宋"/>
          <w:sz w:val="28"/>
        </w:rPr>
        <w:t xml:space="preserve"> 我们定期评估供应商的绩效，包括交货准时率、质量合格率、客户服务水平等方面。</w:t>
      </w:r>
    </w:p>
    <w:p w:rsidR="006B6A3F" w:rsidRPr="006B6A3F" w:rsidP="006B6A3F" w14:paraId="004F21B2" w14:textId="77777777">
      <w:pPr>
        <w:ind w:firstLine="560" w:firstLineChars="200"/>
        <w:rPr>
          <w:rFonts w:ascii="仿宋" w:eastAsia="仿宋" w:hAnsi="仿宋"/>
          <w:sz w:val="28"/>
        </w:rPr>
      </w:pPr>
      <w:r w:rsidRPr="006B6A3F">
        <w:rPr>
          <w:rFonts w:ascii="仿宋" w:eastAsia="仿宋" w:hAnsi="仿宋"/>
          <w:sz w:val="28"/>
        </w:rPr>
        <w:t xml:space="preserve">    c. 持续改进： 与供应商合作中，我们鼓励并支持持续改进，共同寻找提高效率和质量的方法。</w:t>
      </w:r>
    </w:p>
    <w:p w:rsidR="006B6A3F" w:rsidP="006B6A3F" w14:paraId="58E68F06" w14:textId="76CC6AE3">
      <w:pPr>
        <w:ind w:firstLine="560" w:firstLineChars="200"/>
        <w:rPr>
          <w:rFonts w:ascii="仿宋" w:eastAsia="仿宋" w:hAnsi="仿宋"/>
          <w:sz w:val="28"/>
        </w:rPr>
      </w:pPr>
      <w:r w:rsidRPr="006B6A3F">
        <w:rPr>
          <w:rFonts w:ascii="仿宋" w:eastAsia="仿宋" w:hAnsi="仿宋"/>
          <w:sz w:val="28"/>
        </w:rPr>
        <w:t xml:space="preserve">    d. 问题解决： 如果出现问题，我们与供应商密切合作，共同寻找解决方案，确保问题得到及时解决。</w:t>
      </w:r>
    </w:p>
    <w:p w:rsidR="006B6A3F" w:rsidP="006B6A3F" w14:paraId="3A623780" w14:textId="64F8019D">
      <w:pPr>
        <w:pStyle w:val="Heading2"/>
      </w:pPr>
      <w:bookmarkStart w:id="10" w:name="_Toc154168860"/>
      <w:r w:rsidRPr="006B6A3F">
        <w:t>(二)、合作伙伴协议与管理</w:t>
      </w:r>
      <w:bookmarkEnd w:id="10"/>
    </w:p>
    <w:p w:rsidR="006B6A3F" w:rsidRPr="006B6A3F" w:rsidP="006B6A3F" w14:paraId="7E13B04F" w14:textId="77777777">
      <w:pPr>
        <w:ind w:firstLine="560" w:firstLineChars="200"/>
        <w:rPr>
          <w:rFonts w:ascii="仿宋" w:eastAsia="仿宋" w:hAnsi="仿宋"/>
          <w:sz w:val="28"/>
        </w:rPr>
      </w:pPr>
      <w:r w:rsidRPr="006B6A3F">
        <w:rPr>
          <w:rFonts w:ascii="仿宋" w:eastAsia="仿宋" w:hAnsi="仿宋"/>
          <w:sz w:val="28"/>
        </w:rPr>
        <w:t>1. 合作伙伴协议制定：</w:t>
      </w:r>
    </w:p>
    <w:p w:rsidR="006B6A3F" w:rsidRPr="006B6A3F" w:rsidP="006B6A3F" w14:paraId="0AB41384" w14:textId="77777777">
      <w:pPr>
        <w:ind w:firstLine="560" w:firstLineChars="200"/>
        <w:rPr>
          <w:rFonts w:ascii="仿宋" w:eastAsia="仿宋" w:hAnsi="仿宋"/>
          <w:sz w:val="28"/>
        </w:rPr>
      </w:pPr>
      <w:r w:rsidRPr="006B6A3F">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6B6A3F" w:rsidRPr="006B6A3F" w:rsidP="006B6A3F" w14:paraId="51DD41DE" w14:textId="77777777">
      <w:pPr>
        <w:ind w:firstLine="560" w:firstLineChars="200"/>
        <w:rPr>
          <w:rFonts w:ascii="仿宋" w:eastAsia="仿宋" w:hAnsi="仿宋"/>
          <w:sz w:val="28"/>
        </w:rPr>
      </w:pPr>
      <w:r w:rsidRPr="006B6A3F">
        <w:rPr>
          <w:rFonts w:ascii="仿宋" w:eastAsia="仿宋" w:hAnsi="仿宋"/>
          <w:sz w:val="28"/>
        </w:rPr>
        <w:t>2. 有效的合作伙伴管理：</w:t>
      </w:r>
    </w:p>
    <w:p w:rsidR="006B6A3F" w:rsidP="006B6A3F" w14:paraId="7F9BE3B2" w14:textId="759B92F4">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https://d.book118.com/037054161156006032</w:t>
        </w:r>
      </w:hyperlink>
    </w:p>
    <w:p w:rsidR="006B6A3F" w:rsidP="006B6A3F">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paraId="36A30B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paraId="56B14A4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B6A3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B6A3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B6A3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paraId="27EDAE07"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B6A3F" w14:paraId="123D15A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B6A3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B6A3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B6A3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B6A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paraId="0F7E4C3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B6A3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B6A3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B6A3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B6A3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B6A3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B6A3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B6A3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P="00E406B6" w14:textId="20C216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B6A3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paraId="5B30894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paraId="6E77086B" w14:textId="7B3DD368">
    <w:pPr>
      <w:pStyle w:val="Header"/>
      <w:rPr>
        <w:rFonts w:ascii="仿宋" w:eastAsia="仿宋" w:hAnsi="仿宋"/>
      </w:rPr>
    </w:pPr>
    <w:r w:rsidRPr="006B6A3F">
      <w:rPr>
        <w:rFonts w:ascii="仿宋" w:eastAsia="仿宋" w:hAnsi="仿宋" w:hint="eastAsia"/>
      </w:rPr>
      <w:t>血清制品项目前期研究报告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paraId="3D0C4C7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rsidRPr="006B6A3F" w:rsidP="006B6A3F" w14:textId="7B3DD368">
    <w:pPr>
      <w:pStyle w:val="Header"/>
      <w:rPr>
        <w:rFonts w:ascii="仿宋" w:eastAsia="仿宋" w:hAnsi="仿宋"/>
      </w:rPr>
    </w:pPr>
    <w:r w:rsidRPr="006B6A3F">
      <w:rPr>
        <w:rFonts w:ascii="仿宋" w:eastAsia="仿宋" w:hAnsi="仿宋" w:hint="eastAsia"/>
      </w:rPr>
      <w:t>血清制品项目前期研究报告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6A3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A3F"/>
    <w:rsid w:val="003325A8"/>
    <w:rsid w:val="006B6A3F"/>
    <w:rsid w:val="00902B17"/>
    <w:rsid w:val="00E406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BC79DA4"/>
  <w15:chartTrackingRefBased/>
  <w15:docId w15:val="{DC0AA9A8-2A6E-4DD6-A8A5-8CDC280E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B6A3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B6A3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B6A3F"/>
    <w:rPr>
      <w:b/>
      <w:bCs/>
      <w:kern w:val="44"/>
      <w:sz w:val="44"/>
      <w:szCs w:val="44"/>
    </w:rPr>
  </w:style>
  <w:style w:type="character" w:customStyle="1" w:styleId="2">
    <w:name w:val="标题 2 字符"/>
    <w:basedOn w:val="DefaultParagraphFont"/>
    <w:link w:val="Heading2"/>
    <w:uiPriority w:val="9"/>
    <w:rsid w:val="006B6A3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B6A3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B6A3F"/>
    <w:rPr>
      <w:sz w:val="18"/>
      <w:szCs w:val="18"/>
    </w:rPr>
  </w:style>
  <w:style w:type="paragraph" w:styleId="Footer">
    <w:name w:val="footer"/>
    <w:basedOn w:val="Normal"/>
    <w:link w:val="a0"/>
    <w:uiPriority w:val="99"/>
    <w:unhideWhenUsed/>
    <w:rsid w:val="006B6A3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B6A3F"/>
    <w:rPr>
      <w:sz w:val="18"/>
      <w:szCs w:val="18"/>
    </w:rPr>
  </w:style>
  <w:style w:type="character" w:styleId="PageNumber">
    <w:name w:val="page number"/>
    <w:basedOn w:val="DefaultParagraphFont"/>
    <w:uiPriority w:val="99"/>
    <w:semiHidden/>
    <w:unhideWhenUsed/>
    <w:rsid w:val="006B6A3F"/>
  </w:style>
  <w:style w:type="paragraph" w:styleId="TOC1">
    <w:name w:val="toc 1"/>
    <w:basedOn w:val="Normal"/>
    <w:next w:val="Normal"/>
    <w:autoRedefine/>
    <w:uiPriority w:val="39"/>
    <w:unhideWhenUsed/>
    <w:rsid w:val="006B6A3F"/>
  </w:style>
  <w:style w:type="paragraph" w:styleId="TOC2">
    <w:name w:val="toc 2"/>
    <w:basedOn w:val="Normal"/>
    <w:next w:val="Normal"/>
    <w:autoRedefine/>
    <w:uiPriority w:val="39"/>
    <w:unhideWhenUsed/>
    <w:rsid w:val="006B6A3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37054161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5786</Words>
  <Characters>32986</Characters>
  <Application>Microsoft Office Word</Application>
  <DocSecurity>0</DocSecurity>
  <Lines>274</Lines>
  <Paragraphs>77</Paragraphs>
  <ScaleCrop>false</ScaleCrop>
  <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2023-12-22T12:19:00Z</dcterms:created>
  <dcterms:modified xsi:type="dcterms:W3CDTF">2023-12-22T12:20:00Z</dcterms:modified>
</cp:coreProperties>
</file>