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木材采伐产品项目建设方案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1" w:history="1">
        <w:r>
          <w:rPr>
            <w:rFonts w:ascii="仿宋" w:eastAsia="仿宋" w:hAnsi="仿宋" w:cs="仿宋" w:hint="eastAsia"/>
            <w:lang w:eastAsia="zh-CN"/>
          </w:rPr>
          <w:t>前言</w:t>
        </w:r>
        <w:r>
          <w:tab/>
        </w:r>
        <w:r>
          <w:fldChar w:fldCharType="begin"/>
        </w:r>
        <w:r>
          <w:instrText xml:space="preserve"> PAGEREF _Toc29991 \h </w:instrText>
        </w:r>
        <w:r>
          <w:fldChar w:fldCharType="separate"/>
        </w:r>
        <w:r>
          <w:t>3</w:t>
        </w:r>
        <w:r>
          <w:fldChar w:fldCharType="end"/>
        </w:r>
      </w:hyperlink>
    </w:p>
    <w:p>
      <w:pPr>
        <w:pStyle w:val="TOC1"/>
        <w:tabs>
          <w:tab w:val="right" w:leader="dot" w:pos="8306"/>
        </w:tabs>
      </w:pPr>
      <w:hyperlink w:anchor="_Toc700" w:history="1">
        <w:r>
          <w:rPr>
            <w:rFonts w:ascii="仿宋" w:eastAsia="仿宋" w:hAnsi="仿宋" w:cs="仿宋" w:hint="eastAsia"/>
            <w:lang w:eastAsia="zh-CN"/>
          </w:rPr>
          <w:t>一、发展规划、产业政策和行业准入分析</w:t>
        </w:r>
        <w:r>
          <w:tab/>
        </w:r>
        <w:r>
          <w:fldChar w:fldCharType="begin"/>
        </w:r>
        <w:r>
          <w:instrText xml:space="preserve"> PAGEREF _Toc700 \h </w:instrText>
        </w:r>
        <w:r>
          <w:fldChar w:fldCharType="separate"/>
        </w:r>
        <w:r>
          <w:t>3</w:t>
        </w:r>
        <w:r>
          <w:fldChar w:fldCharType="end"/>
        </w:r>
      </w:hyperlink>
    </w:p>
    <w:p>
      <w:pPr>
        <w:pStyle w:val="TOC2"/>
        <w:tabs>
          <w:tab w:val="right" w:leader="dot" w:pos="8306"/>
        </w:tabs>
      </w:pPr>
      <w:hyperlink w:anchor="_Toc30980" w:history="1">
        <w:r>
          <w:rPr>
            <w:rFonts w:ascii="仿宋" w:eastAsia="仿宋" w:hAnsi="仿宋" w:cs="仿宋" w:hint="eastAsia"/>
            <w:lang w:eastAsia="zh-CN"/>
          </w:rPr>
          <w:t>(一)、发展规划分析</w:t>
        </w:r>
        <w:r>
          <w:tab/>
        </w:r>
        <w:r>
          <w:fldChar w:fldCharType="begin"/>
        </w:r>
        <w:r>
          <w:instrText xml:space="preserve"> PAGEREF _Toc30980 \h </w:instrText>
        </w:r>
        <w:r>
          <w:fldChar w:fldCharType="separate"/>
        </w:r>
        <w:r>
          <w:t>3</w:t>
        </w:r>
        <w:r>
          <w:fldChar w:fldCharType="end"/>
        </w:r>
      </w:hyperlink>
    </w:p>
    <w:p>
      <w:pPr>
        <w:pStyle w:val="TOC2"/>
        <w:tabs>
          <w:tab w:val="right" w:leader="dot" w:pos="8306"/>
        </w:tabs>
      </w:pPr>
      <w:hyperlink w:anchor="_Toc67" w:history="1">
        <w:r>
          <w:rPr>
            <w:rFonts w:ascii="仿宋" w:eastAsia="仿宋" w:hAnsi="仿宋" w:cs="仿宋" w:hint="eastAsia"/>
            <w:lang w:eastAsia="zh-CN"/>
          </w:rPr>
          <w:t>(二)、产业政策分析</w:t>
        </w:r>
        <w:r>
          <w:tab/>
        </w:r>
        <w:r>
          <w:fldChar w:fldCharType="begin"/>
        </w:r>
        <w:r>
          <w:instrText xml:space="preserve"> PAGEREF _Toc67 \h </w:instrText>
        </w:r>
        <w:r>
          <w:fldChar w:fldCharType="separate"/>
        </w:r>
        <w:r>
          <w:t>5</w:t>
        </w:r>
        <w:r>
          <w:fldChar w:fldCharType="end"/>
        </w:r>
      </w:hyperlink>
    </w:p>
    <w:p>
      <w:pPr>
        <w:pStyle w:val="TOC2"/>
        <w:tabs>
          <w:tab w:val="right" w:leader="dot" w:pos="8306"/>
        </w:tabs>
      </w:pPr>
      <w:hyperlink w:anchor="_Toc5808" w:history="1">
        <w:r>
          <w:rPr>
            <w:rFonts w:ascii="仿宋" w:eastAsia="仿宋" w:hAnsi="仿宋" w:cs="仿宋" w:hint="eastAsia"/>
            <w:lang w:eastAsia="zh-CN"/>
          </w:rPr>
          <w:t>(三)、行业准入分析</w:t>
        </w:r>
        <w:r>
          <w:tab/>
        </w:r>
        <w:r>
          <w:fldChar w:fldCharType="begin"/>
        </w:r>
        <w:r>
          <w:instrText xml:space="preserve"> PAGEREF _Toc5808 \h </w:instrText>
        </w:r>
        <w:r>
          <w:fldChar w:fldCharType="separate"/>
        </w:r>
        <w:r>
          <w:t>6</w:t>
        </w:r>
        <w:r>
          <w:fldChar w:fldCharType="end"/>
        </w:r>
      </w:hyperlink>
    </w:p>
    <w:p>
      <w:pPr>
        <w:pStyle w:val="TOC1"/>
        <w:tabs>
          <w:tab w:val="right" w:leader="dot" w:pos="8306"/>
        </w:tabs>
      </w:pPr>
      <w:hyperlink w:anchor="_Toc20382" w:history="1">
        <w:r>
          <w:rPr>
            <w:rFonts w:ascii="仿宋" w:eastAsia="仿宋" w:hAnsi="仿宋" w:cs="仿宋" w:hint="eastAsia"/>
            <w:lang w:eastAsia="zh-CN"/>
          </w:rPr>
          <w:t>二、环境和生态影响分析</w:t>
        </w:r>
        <w:r>
          <w:tab/>
        </w:r>
        <w:r>
          <w:fldChar w:fldCharType="begin"/>
        </w:r>
        <w:r>
          <w:instrText xml:space="preserve"> PAGEREF _Toc20382 \h </w:instrText>
        </w:r>
        <w:r>
          <w:fldChar w:fldCharType="separate"/>
        </w:r>
        <w:r>
          <w:t>7</w:t>
        </w:r>
        <w:r>
          <w:fldChar w:fldCharType="end"/>
        </w:r>
      </w:hyperlink>
    </w:p>
    <w:p>
      <w:pPr>
        <w:pStyle w:val="TOC2"/>
        <w:tabs>
          <w:tab w:val="right" w:leader="dot" w:pos="8306"/>
        </w:tabs>
      </w:pPr>
      <w:hyperlink w:anchor="_Toc28193" w:history="1">
        <w:r>
          <w:rPr>
            <w:rFonts w:ascii="仿宋" w:eastAsia="仿宋" w:hAnsi="仿宋" w:cs="仿宋" w:hint="eastAsia"/>
            <w:lang w:eastAsia="zh-CN"/>
          </w:rPr>
          <w:t>(一)、环境和生态现状</w:t>
        </w:r>
        <w:r>
          <w:tab/>
        </w:r>
        <w:r>
          <w:fldChar w:fldCharType="begin"/>
        </w:r>
        <w:r>
          <w:instrText xml:space="preserve"> PAGEREF _Toc28193 \h </w:instrText>
        </w:r>
        <w:r>
          <w:fldChar w:fldCharType="separate"/>
        </w:r>
        <w:r>
          <w:t>7</w:t>
        </w:r>
        <w:r>
          <w:fldChar w:fldCharType="end"/>
        </w:r>
      </w:hyperlink>
    </w:p>
    <w:p>
      <w:pPr>
        <w:pStyle w:val="TOC2"/>
        <w:tabs>
          <w:tab w:val="right" w:leader="dot" w:pos="8306"/>
        </w:tabs>
      </w:pPr>
      <w:hyperlink w:anchor="_Toc15587" w:history="1">
        <w:r>
          <w:rPr>
            <w:rFonts w:ascii="仿宋" w:eastAsia="仿宋" w:hAnsi="仿宋" w:cs="仿宋" w:hint="eastAsia"/>
            <w:lang w:eastAsia="zh-CN"/>
          </w:rPr>
          <w:t>(二)、生态环境影响分析</w:t>
        </w:r>
        <w:r>
          <w:tab/>
        </w:r>
        <w:r>
          <w:fldChar w:fldCharType="begin"/>
        </w:r>
        <w:r>
          <w:instrText xml:space="preserve"> PAGEREF _Toc15587 \h </w:instrText>
        </w:r>
        <w:r>
          <w:fldChar w:fldCharType="separate"/>
        </w:r>
        <w:r>
          <w:t>9</w:t>
        </w:r>
        <w:r>
          <w:fldChar w:fldCharType="end"/>
        </w:r>
      </w:hyperlink>
    </w:p>
    <w:p>
      <w:pPr>
        <w:pStyle w:val="TOC2"/>
        <w:tabs>
          <w:tab w:val="right" w:leader="dot" w:pos="8306"/>
        </w:tabs>
      </w:pPr>
      <w:hyperlink w:anchor="_Toc32552" w:history="1">
        <w:r>
          <w:rPr>
            <w:rFonts w:ascii="仿宋" w:eastAsia="仿宋" w:hAnsi="仿宋" w:cs="仿宋" w:hint="eastAsia"/>
            <w:lang w:eastAsia="zh-CN"/>
          </w:rPr>
          <w:t>(三)、生态环境保护措施</w:t>
        </w:r>
        <w:r>
          <w:tab/>
        </w:r>
        <w:r>
          <w:fldChar w:fldCharType="begin"/>
        </w:r>
        <w:r>
          <w:instrText xml:space="preserve"> PAGEREF _Toc32552 \h </w:instrText>
        </w:r>
        <w:r>
          <w:fldChar w:fldCharType="separate"/>
        </w:r>
        <w:r>
          <w:t>10</w:t>
        </w:r>
        <w:r>
          <w:fldChar w:fldCharType="end"/>
        </w:r>
      </w:hyperlink>
    </w:p>
    <w:p>
      <w:pPr>
        <w:pStyle w:val="TOC2"/>
        <w:tabs>
          <w:tab w:val="right" w:leader="dot" w:pos="8306"/>
        </w:tabs>
      </w:pPr>
      <w:hyperlink w:anchor="_Toc25708" w:history="1">
        <w:r>
          <w:rPr>
            <w:rFonts w:ascii="仿宋" w:eastAsia="仿宋" w:hAnsi="仿宋" w:cs="仿宋" w:hint="eastAsia"/>
            <w:lang w:eastAsia="zh-CN"/>
          </w:rPr>
          <w:t>(四)、地质灾害影响分析</w:t>
        </w:r>
        <w:r>
          <w:tab/>
        </w:r>
        <w:r>
          <w:fldChar w:fldCharType="begin"/>
        </w:r>
        <w:r>
          <w:instrText xml:space="preserve"> PAGEREF _Toc25708 \h </w:instrText>
        </w:r>
        <w:r>
          <w:fldChar w:fldCharType="separate"/>
        </w:r>
        <w:r>
          <w:t>12</w:t>
        </w:r>
        <w:r>
          <w:fldChar w:fldCharType="end"/>
        </w:r>
      </w:hyperlink>
    </w:p>
    <w:p>
      <w:pPr>
        <w:pStyle w:val="TOC2"/>
        <w:tabs>
          <w:tab w:val="right" w:leader="dot" w:pos="8306"/>
        </w:tabs>
      </w:pPr>
      <w:hyperlink w:anchor="_Toc18779" w:history="1">
        <w:r>
          <w:rPr>
            <w:rFonts w:ascii="仿宋" w:eastAsia="仿宋" w:hAnsi="仿宋" w:cs="仿宋" w:hint="eastAsia"/>
            <w:lang w:eastAsia="zh-CN"/>
          </w:rPr>
          <w:t>(五)、特殊环境影响</w:t>
        </w:r>
        <w:r>
          <w:tab/>
        </w:r>
        <w:r>
          <w:fldChar w:fldCharType="begin"/>
        </w:r>
        <w:r>
          <w:instrText xml:space="preserve"> PAGEREF _Toc18779 \h </w:instrText>
        </w:r>
        <w:r>
          <w:fldChar w:fldCharType="separate"/>
        </w:r>
        <w:r>
          <w:t>14</w:t>
        </w:r>
        <w:r>
          <w:fldChar w:fldCharType="end"/>
        </w:r>
      </w:hyperlink>
    </w:p>
    <w:p>
      <w:pPr>
        <w:pStyle w:val="TOC1"/>
        <w:tabs>
          <w:tab w:val="right" w:leader="dot" w:pos="8306"/>
        </w:tabs>
      </w:pPr>
      <w:hyperlink w:anchor="_Toc20874" w:history="1">
        <w:r>
          <w:rPr>
            <w:rFonts w:ascii="仿宋" w:eastAsia="仿宋" w:hAnsi="仿宋" w:cs="仿宋" w:hint="eastAsia"/>
            <w:lang w:eastAsia="zh-CN"/>
          </w:rPr>
          <w:t>三、木材采伐产品项目概论</w:t>
        </w:r>
        <w:r>
          <w:tab/>
        </w:r>
        <w:r>
          <w:fldChar w:fldCharType="begin"/>
        </w:r>
        <w:r>
          <w:instrText xml:space="preserve"> PAGEREF _Toc20874 \h </w:instrText>
        </w:r>
        <w:r>
          <w:fldChar w:fldCharType="separate"/>
        </w:r>
        <w:r>
          <w:t>15</w:t>
        </w:r>
        <w:r>
          <w:fldChar w:fldCharType="end"/>
        </w:r>
      </w:hyperlink>
    </w:p>
    <w:p>
      <w:pPr>
        <w:pStyle w:val="TOC2"/>
        <w:tabs>
          <w:tab w:val="right" w:leader="dot" w:pos="8306"/>
        </w:tabs>
      </w:pPr>
      <w:hyperlink w:anchor="_Toc29814" w:history="1">
        <w:r>
          <w:rPr>
            <w:rFonts w:ascii="仿宋" w:eastAsia="仿宋" w:hAnsi="仿宋" w:cs="仿宋" w:hint="eastAsia"/>
            <w:lang w:eastAsia="zh-CN"/>
          </w:rPr>
          <w:t>(一)、项目申报单位概况</w:t>
        </w:r>
        <w:r>
          <w:tab/>
        </w:r>
        <w:r>
          <w:fldChar w:fldCharType="begin"/>
        </w:r>
        <w:r>
          <w:instrText xml:space="preserve"> PAGEREF _Toc29814 \h </w:instrText>
        </w:r>
        <w:r>
          <w:fldChar w:fldCharType="separate"/>
        </w:r>
        <w:r>
          <w:t>15</w:t>
        </w:r>
        <w:r>
          <w:fldChar w:fldCharType="end"/>
        </w:r>
      </w:hyperlink>
    </w:p>
    <w:p>
      <w:pPr>
        <w:pStyle w:val="TOC2"/>
        <w:tabs>
          <w:tab w:val="right" w:leader="dot" w:pos="8306"/>
        </w:tabs>
      </w:pPr>
      <w:hyperlink w:anchor="_Toc30715" w:history="1">
        <w:r>
          <w:rPr>
            <w:rFonts w:ascii="仿宋" w:eastAsia="仿宋" w:hAnsi="仿宋" w:cs="仿宋" w:hint="eastAsia"/>
            <w:lang w:eastAsia="zh-CN"/>
          </w:rPr>
          <w:t>(二)、项目概况</w:t>
        </w:r>
        <w:r>
          <w:tab/>
        </w:r>
        <w:r>
          <w:fldChar w:fldCharType="begin"/>
        </w:r>
        <w:r>
          <w:instrText xml:space="preserve"> PAGEREF _Toc30715 \h </w:instrText>
        </w:r>
        <w:r>
          <w:fldChar w:fldCharType="separate"/>
        </w:r>
        <w:r>
          <w:t>16</w:t>
        </w:r>
        <w:r>
          <w:fldChar w:fldCharType="end"/>
        </w:r>
      </w:hyperlink>
    </w:p>
    <w:p>
      <w:pPr>
        <w:pStyle w:val="TOC1"/>
        <w:tabs>
          <w:tab w:val="right" w:leader="dot" w:pos="8306"/>
        </w:tabs>
      </w:pPr>
      <w:hyperlink w:anchor="_Toc3202" w:history="1">
        <w:r>
          <w:rPr>
            <w:rFonts w:ascii="仿宋" w:eastAsia="仿宋" w:hAnsi="仿宋" w:cs="仿宋" w:hint="eastAsia"/>
            <w:lang w:eastAsia="zh-CN"/>
          </w:rPr>
          <w:t>四、经济影响分析</w:t>
        </w:r>
        <w:r>
          <w:tab/>
        </w:r>
        <w:r>
          <w:fldChar w:fldCharType="begin"/>
        </w:r>
        <w:r>
          <w:instrText xml:space="preserve"> PAGEREF _Toc3202 \h </w:instrText>
        </w:r>
        <w:r>
          <w:fldChar w:fldCharType="separate"/>
        </w:r>
        <w:r>
          <w:t>19</w:t>
        </w:r>
        <w:r>
          <w:fldChar w:fldCharType="end"/>
        </w:r>
      </w:hyperlink>
    </w:p>
    <w:p>
      <w:pPr>
        <w:pStyle w:val="TOC2"/>
        <w:tabs>
          <w:tab w:val="right" w:leader="dot" w:pos="8306"/>
        </w:tabs>
      </w:pPr>
      <w:hyperlink w:anchor="_Toc1495" w:history="1">
        <w:r>
          <w:rPr>
            <w:rFonts w:ascii="仿宋" w:eastAsia="仿宋" w:hAnsi="仿宋" w:cs="仿宋" w:hint="eastAsia"/>
            <w:lang w:eastAsia="zh-CN"/>
          </w:rPr>
          <w:t>(一)、经济费用效益或费用效果分析</w:t>
        </w:r>
        <w:r>
          <w:tab/>
        </w:r>
        <w:r>
          <w:fldChar w:fldCharType="begin"/>
        </w:r>
        <w:r>
          <w:instrText xml:space="preserve"> PAGEREF _Toc1495 \h </w:instrText>
        </w:r>
        <w:r>
          <w:fldChar w:fldCharType="separate"/>
        </w:r>
        <w:r>
          <w:t>19</w:t>
        </w:r>
        <w:r>
          <w:fldChar w:fldCharType="end"/>
        </w:r>
      </w:hyperlink>
    </w:p>
    <w:p>
      <w:pPr>
        <w:pStyle w:val="TOC2"/>
        <w:tabs>
          <w:tab w:val="right" w:leader="dot" w:pos="8306"/>
        </w:tabs>
      </w:pPr>
      <w:hyperlink w:anchor="_Toc30858" w:history="1">
        <w:r>
          <w:rPr>
            <w:rFonts w:ascii="仿宋" w:eastAsia="仿宋" w:hAnsi="仿宋" w:cs="仿宋" w:hint="eastAsia"/>
            <w:lang w:eastAsia="zh-CN"/>
          </w:rPr>
          <w:t>(二)、行业影响分析</w:t>
        </w:r>
        <w:r>
          <w:tab/>
        </w:r>
        <w:r>
          <w:fldChar w:fldCharType="begin"/>
        </w:r>
        <w:r>
          <w:instrText xml:space="preserve"> PAGEREF _Toc30858 \h </w:instrText>
        </w:r>
        <w:r>
          <w:fldChar w:fldCharType="separate"/>
        </w:r>
        <w:r>
          <w:t>21</w:t>
        </w:r>
        <w:r>
          <w:fldChar w:fldCharType="end"/>
        </w:r>
      </w:hyperlink>
    </w:p>
    <w:p>
      <w:pPr>
        <w:pStyle w:val="TOC2"/>
        <w:tabs>
          <w:tab w:val="right" w:leader="dot" w:pos="8306"/>
        </w:tabs>
      </w:pPr>
      <w:hyperlink w:anchor="_Toc14859" w:history="1">
        <w:r>
          <w:rPr>
            <w:rFonts w:ascii="仿宋" w:eastAsia="仿宋" w:hAnsi="仿宋" w:cs="仿宋" w:hint="eastAsia"/>
            <w:lang w:eastAsia="zh-CN"/>
          </w:rPr>
          <w:t>(三)、区域经济影响分析</w:t>
        </w:r>
        <w:r>
          <w:tab/>
        </w:r>
        <w:r>
          <w:fldChar w:fldCharType="begin"/>
        </w:r>
        <w:r>
          <w:instrText xml:space="preserve"> PAGEREF _Toc14859 \h </w:instrText>
        </w:r>
        <w:r>
          <w:fldChar w:fldCharType="separate"/>
        </w:r>
        <w:r>
          <w:t>23</w:t>
        </w:r>
        <w:r>
          <w:fldChar w:fldCharType="end"/>
        </w:r>
      </w:hyperlink>
    </w:p>
    <w:p>
      <w:pPr>
        <w:pStyle w:val="TOC2"/>
        <w:tabs>
          <w:tab w:val="right" w:leader="dot" w:pos="8306"/>
        </w:tabs>
      </w:pPr>
      <w:hyperlink w:anchor="_Toc18343" w:history="1">
        <w:r>
          <w:rPr>
            <w:rFonts w:ascii="仿宋" w:eastAsia="仿宋" w:hAnsi="仿宋" w:cs="仿宋" w:hint="eastAsia"/>
            <w:lang w:eastAsia="zh-CN"/>
          </w:rPr>
          <w:t>(四)、宏观经济影响分析</w:t>
        </w:r>
        <w:r>
          <w:tab/>
        </w:r>
        <w:r>
          <w:fldChar w:fldCharType="begin"/>
        </w:r>
        <w:r>
          <w:instrText xml:space="preserve"> PAGEREF _Toc18343 \h </w:instrText>
        </w:r>
        <w:r>
          <w:fldChar w:fldCharType="separate"/>
        </w:r>
        <w:r>
          <w:t>23</w:t>
        </w:r>
        <w:r>
          <w:fldChar w:fldCharType="end"/>
        </w:r>
      </w:hyperlink>
    </w:p>
    <w:p>
      <w:pPr>
        <w:pStyle w:val="TOC1"/>
        <w:tabs>
          <w:tab w:val="right" w:leader="dot" w:pos="8306"/>
        </w:tabs>
      </w:pPr>
      <w:hyperlink w:anchor="_Toc2982" w:history="1">
        <w:r>
          <w:rPr>
            <w:rFonts w:ascii="仿宋" w:eastAsia="仿宋" w:hAnsi="仿宋" w:cs="仿宋" w:hint="eastAsia"/>
            <w:lang w:eastAsia="zh-CN"/>
          </w:rPr>
          <w:t>五、项目监理与质量保证</w:t>
        </w:r>
        <w:r>
          <w:tab/>
        </w:r>
        <w:r>
          <w:fldChar w:fldCharType="begin"/>
        </w:r>
        <w:r>
          <w:instrText xml:space="preserve"> PAGEREF _Toc2982 \h </w:instrText>
        </w:r>
        <w:r>
          <w:fldChar w:fldCharType="separate"/>
        </w:r>
        <w:r>
          <w:t>25</w:t>
        </w:r>
        <w:r>
          <w:fldChar w:fldCharType="end"/>
        </w:r>
      </w:hyperlink>
    </w:p>
    <w:p>
      <w:pPr>
        <w:pStyle w:val="TOC2"/>
        <w:tabs>
          <w:tab w:val="right" w:leader="dot" w:pos="8306"/>
        </w:tabs>
      </w:pPr>
      <w:hyperlink w:anchor="_Toc4001" w:history="1">
        <w:r>
          <w:rPr>
            <w:rFonts w:ascii="仿宋" w:eastAsia="仿宋" w:hAnsi="仿宋" w:cs="仿宋" w:hint="eastAsia"/>
            <w:lang w:eastAsia="zh-CN"/>
          </w:rPr>
          <w:t>(一)、监理体系构建</w:t>
        </w:r>
        <w:r>
          <w:tab/>
        </w:r>
        <w:r>
          <w:fldChar w:fldCharType="begin"/>
        </w:r>
        <w:r>
          <w:instrText xml:space="preserve"> PAGEREF _Toc4001 \h </w:instrText>
        </w:r>
        <w:r>
          <w:fldChar w:fldCharType="separate"/>
        </w:r>
        <w:r>
          <w:t>25</w:t>
        </w:r>
        <w:r>
          <w:fldChar w:fldCharType="end"/>
        </w:r>
      </w:hyperlink>
    </w:p>
    <w:p>
      <w:pPr>
        <w:pStyle w:val="TOC2"/>
        <w:tabs>
          <w:tab w:val="right" w:leader="dot" w:pos="8306"/>
        </w:tabs>
      </w:pPr>
      <w:hyperlink w:anchor="_Toc4218" w:history="1">
        <w:r>
          <w:rPr>
            <w:rFonts w:ascii="仿宋" w:eastAsia="仿宋" w:hAnsi="仿宋" w:cs="仿宋" w:hint="eastAsia"/>
            <w:lang w:eastAsia="zh-CN"/>
          </w:rPr>
          <w:t>(二)、质量保证体系实施</w:t>
        </w:r>
        <w:r>
          <w:tab/>
        </w:r>
        <w:r>
          <w:fldChar w:fldCharType="begin"/>
        </w:r>
        <w:r>
          <w:instrText xml:space="preserve"> PAGEREF _Toc4218 \h </w:instrText>
        </w:r>
        <w:r>
          <w:fldChar w:fldCharType="separate"/>
        </w:r>
        <w:r>
          <w:t>26</w:t>
        </w:r>
        <w:r>
          <w:fldChar w:fldCharType="end"/>
        </w:r>
      </w:hyperlink>
    </w:p>
    <w:p>
      <w:pPr>
        <w:pStyle w:val="TOC2"/>
        <w:tabs>
          <w:tab w:val="right" w:leader="dot" w:pos="8306"/>
        </w:tabs>
      </w:pPr>
      <w:hyperlink w:anchor="_Toc12673" w:history="1">
        <w:r>
          <w:rPr>
            <w:rFonts w:ascii="仿宋" w:eastAsia="仿宋" w:hAnsi="仿宋" w:cs="仿宋" w:hint="eastAsia"/>
            <w:lang w:eastAsia="zh-CN"/>
          </w:rPr>
          <w:t>(三)、监理与质量控制流程</w:t>
        </w:r>
        <w:r>
          <w:tab/>
        </w:r>
        <w:r>
          <w:fldChar w:fldCharType="begin"/>
        </w:r>
        <w:r>
          <w:instrText xml:space="preserve"> PAGEREF _Toc12673 \h </w:instrText>
        </w:r>
        <w:r>
          <w:fldChar w:fldCharType="separate"/>
        </w:r>
        <w:r>
          <w:t>26</w:t>
        </w:r>
        <w:r>
          <w:fldChar w:fldCharType="end"/>
        </w:r>
      </w:hyperlink>
    </w:p>
    <w:p>
      <w:pPr>
        <w:pStyle w:val="TOC1"/>
        <w:tabs>
          <w:tab w:val="right" w:leader="dot" w:pos="8306"/>
        </w:tabs>
      </w:pPr>
      <w:hyperlink w:anchor="_Toc17892" w:history="1">
        <w:r>
          <w:rPr>
            <w:rFonts w:ascii="仿宋" w:eastAsia="仿宋" w:hAnsi="仿宋" w:cs="仿宋" w:hint="eastAsia"/>
            <w:lang w:eastAsia="zh-CN"/>
          </w:rPr>
          <w:t>六、项目选址研究</w:t>
        </w:r>
        <w:r>
          <w:tab/>
        </w:r>
        <w:r>
          <w:fldChar w:fldCharType="begin"/>
        </w:r>
        <w:r>
          <w:instrText xml:space="preserve"> PAGEREF _Toc17892 \h </w:instrText>
        </w:r>
        <w:r>
          <w:fldChar w:fldCharType="separate"/>
        </w:r>
        <w:r>
          <w:t>27</w:t>
        </w:r>
        <w:r>
          <w:fldChar w:fldCharType="end"/>
        </w:r>
      </w:hyperlink>
    </w:p>
    <w:p>
      <w:pPr>
        <w:pStyle w:val="TOC2"/>
        <w:tabs>
          <w:tab w:val="right" w:leader="dot" w:pos="8306"/>
        </w:tabs>
      </w:pPr>
      <w:hyperlink w:anchor="_Toc15300" w:history="1">
        <w:r>
          <w:rPr>
            <w:rFonts w:ascii="仿宋" w:eastAsia="仿宋" w:hAnsi="仿宋" w:cs="仿宋" w:hint="eastAsia"/>
            <w:lang w:eastAsia="zh-CN"/>
          </w:rPr>
          <w:t>(一)、项目选址原则</w:t>
        </w:r>
        <w:r>
          <w:tab/>
        </w:r>
        <w:r>
          <w:fldChar w:fldCharType="begin"/>
        </w:r>
        <w:r>
          <w:instrText xml:space="preserve"> PAGEREF _Toc15300 \h </w:instrText>
        </w:r>
        <w:r>
          <w:fldChar w:fldCharType="separate"/>
        </w:r>
        <w:r>
          <w:t>27</w:t>
        </w:r>
        <w:r>
          <w:fldChar w:fldCharType="end"/>
        </w:r>
      </w:hyperlink>
    </w:p>
    <w:p>
      <w:pPr>
        <w:pStyle w:val="TOC2"/>
        <w:tabs>
          <w:tab w:val="right" w:leader="dot" w:pos="8306"/>
        </w:tabs>
      </w:pPr>
      <w:hyperlink w:anchor="_Toc13496" w:history="1">
        <w:r>
          <w:rPr>
            <w:rFonts w:ascii="仿宋" w:eastAsia="仿宋" w:hAnsi="仿宋" w:cs="仿宋" w:hint="eastAsia"/>
            <w:lang w:eastAsia="zh-CN"/>
          </w:rPr>
          <w:t>(二)、项目选址</w:t>
        </w:r>
        <w:r>
          <w:tab/>
        </w:r>
        <w:r>
          <w:fldChar w:fldCharType="begin"/>
        </w:r>
        <w:r>
          <w:instrText xml:space="preserve"> PAGEREF _Toc13496 \h </w:instrText>
        </w:r>
        <w:r>
          <w:fldChar w:fldCharType="separate"/>
        </w:r>
        <w:r>
          <w:t>30</w:t>
        </w:r>
        <w:r>
          <w:fldChar w:fldCharType="end"/>
        </w:r>
      </w:hyperlink>
    </w:p>
    <w:p>
      <w:pPr>
        <w:pStyle w:val="TOC2"/>
        <w:tabs>
          <w:tab w:val="right" w:leader="dot" w:pos="8306"/>
        </w:tabs>
      </w:pPr>
      <w:hyperlink w:anchor="_Toc7952" w:history="1">
        <w:r>
          <w:rPr>
            <w:rFonts w:ascii="仿宋" w:eastAsia="仿宋" w:hAnsi="仿宋" w:cs="仿宋" w:hint="eastAsia"/>
            <w:lang w:eastAsia="zh-CN"/>
          </w:rPr>
          <w:t>(三)、建设条件分析</w:t>
        </w:r>
        <w:r>
          <w:tab/>
        </w:r>
        <w:r>
          <w:fldChar w:fldCharType="begin"/>
        </w:r>
        <w:r>
          <w:instrText xml:space="preserve"> PAGEREF _Toc7952 \h </w:instrText>
        </w:r>
        <w:r>
          <w:fldChar w:fldCharType="separate"/>
        </w:r>
        <w:r>
          <w:t>32</w:t>
        </w:r>
        <w:r>
          <w:fldChar w:fldCharType="end"/>
        </w:r>
      </w:hyperlink>
    </w:p>
    <w:p>
      <w:pPr>
        <w:pStyle w:val="TOC2"/>
        <w:tabs>
          <w:tab w:val="right" w:leader="dot" w:pos="8306"/>
        </w:tabs>
      </w:pPr>
      <w:hyperlink w:anchor="_Toc29090" w:history="1">
        <w:r>
          <w:rPr>
            <w:rFonts w:ascii="仿宋" w:eastAsia="仿宋" w:hAnsi="仿宋" w:cs="仿宋" w:hint="eastAsia"/>
            <w:lang w:eastAsia="zh-CN"/>
          </w:rPr>
          <w:t>(四)、用地控制指标</w:t>
        </w:r>
        <w:r>
          <w:tab/>
        </w:r>
        <w:r>
          <w:fldChar w:fldCharType="begin"/>
        </w:r>
        <w:r>
          <w:instrText xml:space="preserve"> PAGEREF _Toc29090 \h </w:instrText>
        </w:r>
        <w:r>
          <w:fldChar w:fldCharType="separate"/>
        </w:r>
        <w:r>
          <w:t>34</w:t>
        </w:r>
        <w:r>
          <w:fldChar w:fldCharType="end"/>
        </w:r>
      </w:hyperlink>
    </w:p>
    <w:p>
      <w:pPr>
        <w:pStyle w:val="TOC2"/>
        <w:tabs>
          <w:tab w:val="right" w:leader="dot" w:pos="8306"/>
        </w:tabs>
      </w:pPr>
      <w:hyperlink w:anchor="_Toc20882" w:history="1">
        <w:r>
          <w:rPr>
            <w:rFonts w:ascii="仿宋" w:eastAsia="仿宋" w:hAnsi="仿宋" w:cs="仿宋" w:hint="eastAsia"/>
            <w:lang w:eastAsia="zh-CN"/>
          </w:rPr>
          <w:t>(五)、地总体要求</w:t>
        </w:r>
        <w:r>
          <w:tab/>
        </w:r>
        <w:r>
          <w:fldChar w:fldCharType="begin"/>
        </w:r>
        <w:r>
          <w:instrText xml:space="preserve"> PAGEREF _Toc20882 \h </w:instrText>
        </w:r>
        <w:r>
          <w:fldChar w:fldCharType="separate"/>
        </w:r>
        <w:r>
          <w:t>35</w:t>
        </w:r>
        <w:r>
          <w:fldChar w:fldCharType="end"/>
        </w:r>
      </w:hyperlink>
    </w:p>
    <w:p>
      <w:pPr>
        <w:pStyle w:val="TOC2"/>
        <w:tabs>
          <w:tab w:val="right" w:leader="dot" w:pos="8306"/>
        </w:tabs>
      </w:pPr>
      <w:hyperlink w:anchor="_Toc17787" w:history="1">
        <w:r>
          <w:rPr>
            <w:rFonts w:ascii="仿宋" w:eastAsia="仿宋" w:hAnsi="仿宋" w:cs="仿宋" w:hint="eastAsia"/>
            <w:lang w:eastAsia="zh-CN"/>
          </w:rPr>
          <w:t>(六)、节约用地措施</w:t>
        </w:r>
        <w:r>
          <w:tab/>
        </w:r>
        <w:r>
          <w:fldChar w:fldCharType="begin"/>
        </w:r>
        <w:r>
          <w:instrText xml:space="preserve"> PAGEREF _Toc17787 \h </w:instrText>
        </w:r>
        <w:r>
          <w:fldChar w:fldCharType="separate"/>
        </w:r>
        <w:r>
          <w:t>36</w:t>
        </w:r>
        <w:r>
          <w:fldChar w:fldCharType="end"/>
        </w:r>
      </w:hyperlink>
    </w:p>
    <w:p>
      <w:pPr>
        <w:pStyle w:val="TOC2"/>
        <w:tabs>
          <w:tab w:val="right" w:leader="dot" w:pos="8306"/>
        </w:tabs>
      </w:pPr>
      <w:hyperlink w:anchor="_Toc7807" w:history="1">
        <w:r>
          <w:rPr>
            <w:rFonts w:ascii="仿宋" w:eastAsia="仿宋" w:hAnsi="仿宋" w:cs="仿宋" w:hint="eastAsia"/>
            <w:lang w:eastAsia="zh-CN"/>
          </w:rPr>
          <w:t>(七)、选址综合评价</w:t>
        </w:r>
        <w:r>
          <w:tab/>
        </w:r>
        <w:r>
          <w:fldChar w:fldCharType="begin"/>
        </w:r>
        <w:r>
          <w:instrText xml:space="preserve"> PAGEREF _Toc7807 \h </w:instrText>
        </w:r>
        <w:r>
          <w:fldChar w:fldCharType="separate"/>
        </w:r>
        <w:r>
          <w:t>38</w:t>
        </w:r>
        <w:r>
          <w:fldChar w:fldCharType="end"/>
        </w:r>
      </w:hyperlink>
    </w:p>
    <w:p>
      <w:pPr>
        <w:pStyle w:val="TOC1"/>
        <w:tabs>
          <w:tab w:val="right" w:leader="dot" w:pos="8306"/>
        </w:tabs>
      </w:pPr>
      <w:hyperlink w:anchor="_Toc25959" w:history="1">
        <w:r>
          <w:rPr>
            <w:rFonts w:ascii="仿宋" w:eastAsia="仿宋" w:hAnsi="仿宋" w:cs="仿宋" w:hint="eastAsia"/>
            <w:lang w:eastAsia="zh-CN"/>
          </w:rPr>
          <w:t>七、项目质量与标准</w:t>
        </w:r>
        <w:r>
          <w:tab/>
        </w:r>
        <w:r>
          <w:fldChar w:fldCharType="begin"/>
        </w:r>
        <w:r>
          <w:instrText xml:space="preserve"> PAGEREF _Toc25959 \h </w:instrText>
        </w:r>
        <w:r>
          <w:fldChar w:fldCharType="separate"/>
        </w:r>
        <w:r>
          <w:t>39</w:t>
        </w:r>
        <w:r>
          <w:fldChar w:fldCharType="end"/>
        </w:r>
      </w:hyperlink>
    </w:p>
    <w:p>
      <w:pPr>
        <w:pStyle w:val="TOC2"/>
        <w:tabs>
          <w:tab w:val="right" w:leader="dot" w:pos="8306"/>
        </w:tabs>
      </w:pPr>
      <w:hyperlink w:anchor="_Toc2624" w:history="1">
        <w:r>
          <w:rPr>
            <w:rFonts w:ascii="仿宋" w:eastAsia="仿宋" w:hAnsi="仿宋" w:cs="仿宋" w:hint="eastAsia"/>
            <w:lang w:eastAsia="zh-CN"/>
          </w:rPr>
          <w:t>(一)、质量保障体系</w:t>
        </w:r>
        <w:r>
          <w:tab/>
        </w:r>
        <w:r>
          <w:fldChar w:fldCharType="begin"/>
        </w:r>
        <w:r>
          <w:instrText xml:space="preserve"> PAGEREF _Toc2624 \h </w:instrText>
        </w:r>
        <w:r>
          <w:fldChar w:fldCharType="separate"/>
        </w:r>
        <w:r>
          <w:t>39</w:t>
        </w:r>
        <w:r>
          <w:fldChar w:fldCharType="end"/>
        </w:r>
      </w:hyperlink>
    </w:p>
    <w:p>
      <w:pPr>
        <w:pStyle w:val="TOC2"/>
        <w:tabs>
          <w:tab w:val="right" w:leader="dot" w:pos="8306"/>
        </w:tabs>
      </w:pPr>
      <w:hyperlink w:anchor="_Toc8372" w:history="1">
        <w:r>
          <w:rPr>
            <w:rFonts w:ascii="仿宋" w:eastAsia="仿宋" w:hAnsi="仿宋" w:cs="仿宋" w:hint="eastAsia"/>
            <w:lang w:eastAsia="zh-CN"/>
          </w:rPr>
          <w:t>(二)、标准化作业流程</w:t>
        </w:r>
        <w:r>
          <w:tab/>
        </w:r>
        <w:r>
          <w:fldChar w:fldCharType="begin"/>
        </w:r>
        <w:r>
          <w:instrText xml:space="preserve"> PAGEREF _Toc8372 \h </w:instrText>
        </w:r>
        <w:r>
          <w:fldChar w:fldCharType="separate"/>
        </w:r>
        <w:r>
          <w:t>40</w:t>
        </w:r>
        <w:r>
          <w:fldChar w:fldCharType="end"/>
        </w:r>
      </w:hyperlink>
    </w:p>
    <w:p>
      <w:pPr>
        <w:pStyle w:val="TOC2"/>
        <w:tabs>
          <w:tab w:val="right" w:leader="dot" w:pos="8306"/>
        </w:tabs>
      </w:pPr>
      <w:hyperlink w:anchor="_Toc14671" w:history="1">
        <w:r>
          <w:rPr>
            <w:rFonts w:ascii="仿宋" w:eastAsia="仿宋" w:hAnsi="仿宋" w:cs="仿宋" w:hint="eastAsia"/>
            <w:lang w:eastAsia="zh-CN"/>
          </w:rPr>
          <w:t>(三)、质量监控与评估</w:t>
        </w:r>
        <w:r>
          <w:tab/>
        </w:r>
        <w:r>
          <w:fldChar w:fldCharType="begin"/>
        </w:r>
        <w:r>
          <w:instrText xml:space="preserve"> PAGEREF _Toc14671 \h </w:instrText>
        </w:r>
        <w:r>
          <w:fldChar w:fldCharType="separate"/>
        </w:r>
        <w:r>
          <w:t>42</w:t>
        </w:r>
        <w:r>
          <w:fldChar w:fldCharType="end"/>
        </w:r>
      </w:hyperlink>
    </w:p>
    <w:p>
      <w:pPr>
        <w:pStyle w:val="TOC2"/>
        <w:tabs>
          <w:tab w:val="right" w:leader="dot" w:pos="8306"/>
        </w:tabs>
      </w:pPr>
      <w:hyperlink w:anchor="_Toc23243" w:history="1">
        <w:r>
          <w:rPr>
            <w:rFonts w:ascii="仿宋" w:eastAsia="仿宋" w:hAnsi="仿宋" w:cs="仿宋" w:hint="eastAsia"/>
            <w:lang w:eastAsia="zh-CN"/>
          </w:rPr>
          <w:t>(四)、质量改进计划</w:t>
        </w:r>
        <w:r>
          <w:tab/>
        </w:r>
        <w:r>
          <w:fldChar w:fldCharType="begin"/>
        </w:r>
        <w:r>
          <w:instrText xml:space="preserve"> PAGEREF _Toc23243 \h </w:instrText>
        </w:r>
        <w:r>
          <w:fldChar w:fldCharType="separate"/>
        </w:r>
        <w:r>
          <w:t>43</w:t>
        </w:r>
        <w:r>
          <w:fldChar w:fldCharType="end"/>
        </w:r>
      </w:hyperlink>
    </w:p>
    <w:p>
      <w:pPr>
        <w:pStyle w:val="TOC1"/>
        <w:tabs>
          <w:tab w:val="right" w:leader="dot" w:pos="8306"/>
        </w:tabs>
      </w:pPr>
      <w:hyperlink w:anchor="_Toc30430" w:history="1">
        <w:r>
          <w:rPr>
            <w:rFonts w:ascii="仿宋" w:eastAsia="仿宋" w:hAnsi="仿宋" w:cs="仿宋" w:hint="eastAsia"/>
            <w:lang w:eastAsia="zh-CN"/>
          </w:rPr>
          <w:t>八、客户关系管理与市场拓展</w:t>
        </w:r>
        <w:r>
          <w:tab/>
        </w:r>
        <w:r>
          <w:fldChar w:fldCharType="begin"/>
        </w:r>
        <w:r>
          <w:instrText xml:space="preserve"> PAGEREF _Toc30430 \h </w:instrText>
        </w:r>
        <w:r>
          <w:fldChar w:fldCharType="separate"/>
        </w:r>
        <w:r>
          <w:t>44</w:t>
        </w:r>
        <w:r>
          <w:fldChar w:fldCharType="end"/>
        </w:r>
      </w:hyperlink>
    </w:p>
    <w:p>
      <w:pPr>
        <w:pStyle w:val="TOC2"/>
        <w:tabs>
          <w:tab w:val="right" w:leader="dot" w:pos="8306"/>
        </w:tabs>
      </w:pPr>
      <w:hyperlink w:anchor="_Toc6593" w:history="1">
        <w:r>
          <w:rPr>
            <w:rFonts w:ascii="仿宋" w:eastAsia="仿宋" w:hAnsi="仿宋" w:cs="仿宋" w:hint="eastAsia"/>
            <w:lang w:eastAsia="zh-CN"/>
          </w:rPr>
          <w:t>(一)、客户关系管理策略</w:t>
        </w:r>
        <w:r>
          <w:tab/>
        </w:r>
        <w:r>
          <w:fldChar w:fldCharType="begin"/>
        </w:r>
        <w:r>
          <w:instrText xml:space="preserve"> PAGEREF _Toc6593 \h </w:instrText>
        </w:r>
        <w:r>
          <w:fldChar w:fldCharType="separate"/>
        </w:r>
        <w:r>
          <w:t>44</w:t>
        </w:r>
        <w:r>
          <w:fldChar w:fldCharType="end"/>
        </w:r>
      </w:hyperlink>
    </w:p>
    <w:p>
      <w:pPr>
        <w:pStyle w:val="TOC2"/>
        <w:tabs>
          <w:tab w:val="right" w:leader="dot" w:pos="8306"/>
        </w:tabs>
      </w:pPr>
      <w:hyperlink w:anchor="_Toc8626" w:history="1">
        <w:r>
          <w:rPr>
            <w:rFonts w:ascii="仿宋" w:eastAsia="仿宋" w:hAnsi="仿宋" w:cs="仿宋" w:hint="eastAsia"/>
            <w:lang w:eastAsia="zh-CN"/>
          </w:rPr>
          <w:t>(二)、市场拓展方案</w:t>
        </w:r>
        <w:r>
          <w:tab/>
        </w:r>
        <w:r>
          <w:fldChar w:fldCharType="begin"/>
        </w:r>
        <w:r>
          <w:instrText xml:space="preserve"> PAGEREF _Toc8626 \h </w:instrText>
        </w:r>
        <w:r>
          <w:fldChar w:fldCharType="separate"/>
        </w:r>
        <w:r>
          <w:t>45</w:t>
        </w:r>
        <w:r>
          <w:fldChar w:fldCharType="end"/>
        </w:r>
      </w:hyperlink>
    </w:p>
    <w:p>
      <w:pPr>
        <w:pStyle w:val="TOC1"/>
        <w:tabs>
          <w:tab w:val="right" w:leader="dot" w:pos="8306"/>
        </w:tabs>
      </w:pPr>
      <w:hyperlink w:anchor="_Toc30273" w:history="1">
        <w:r>
          <w:rPr>
            <w:rFonts w:ascii="仿宋" w:eastAsia="仿宋" w:hAnsi="仿宋" w:cs="仿宋" w:hint="eastAsia"/>
            <w:lang w:eastAsia="zh-CN"/>
          </w:rPr>
          <w:t>九、技术创新与产业升级</w:t>
        </w:r>
        <w:r>
          <w:tab/>
        </w:r>
        <w:r>
          <w:fldChar w:fldCharType="begin"/>
        </w:r>
        <w:r>
          <w:instrText xml:space="preserve"> PAGEREF _Toc30273 \h </w:instrText>
        </w:r>
        <w:r>
          <w:fldChar w:fldCharType="separate"/>
        </w:r>
        <w:r>
          <w:t>46</w:t>
        </w:r>
        <w:r>
          <w:fldChar w:fldCharType="end"/>
        </w:r>
      </w:hyperlink>
    </w:p>
    <w:p>
      <w:pPr>
        <w:pStyle w:val="TOC2"/>
        <w:tabs>
          <w:tab w:val="right" w:leader="dot" w:pos="8306"/>
        </w:tabs>
      </w:pPr>
      <w:hyperlink w:anchor="_Toc14556" w:history="1">
        <w:r>
          <w:rPr>
            <w:rFonts w:ascii="仿宋" w:eastAsia="仿宋" w:hAnsi="仿宋" w:cs="仿宋" w:hint="eastAsia"/>
            <w:lang w:eastAsia="zh-CN"/>
          </w:rPr>
          <w:t>(一)、技术创新方向与目标</w:t>
        </w:r>
        <w:r>
          <w:tab/>
        </w:r>
        <w:r>
          <w:fldChar w:fldCharType="begin"/>
        </w:r>
        <w:r>
          <w:instrText xml:space="preserve"> PAGEREF _Toc14556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8" w:history="1">
        <w:r>
          <w:rPr>
            <w:rFonts w:ascii="仿宋" w:eastAsia="仿宋" w:hAnsi="仿宋" w:cs="仿宋" w:hint="eastAsia"/>
            <w:lang w:eastAsia="zh-CN"/>
          </w:rPr>
          <w:t>(二)、产业升级路径与措施</w:t>
        </w:r>
        <w:r>
          <w:tab/>
        </w:r>
        <w:r>
          <w:fldChar w:fldCharType="begin"/>
        </w:r>
        <w:r>
          <w:instrText xml:space="preserve"> PAGEREF _Toc24548 \h </w:instrText>
        </w:r>
        <w:r>
          <w:fldChar w:fldCharType="separate"/>
        </w:r>
        <w:r>
          <w:t>48</w:t>
        </w:r>
        <w:r>
          <w:fldChar w:fldCharType="end"/>
        </w:r>
      </w:hyperlink>
    </w:p>
    <w:p>
      <w:pPr>
        <w:pStyle w:val="TOC1"/>
        <w:tabs>
          <w:tab w:val="right" w:leader="dot" w:pos="8306"/>
        </w:tabs>
      </w:pPr>
      <w:hyperlink w:anchor="_Toc20277" w:history="1">
        <w:r>
          <w:rPr>
            <w:rFonts w:ascii="仿宋" w:eastAsia="仿宋" w:hAnsi="仿宋" w:cs="仿宋" w:hint="eastAsia"/>
            <w:lang w:eastAsia="zh-CN"/>
          </w:rPr>
          <w:t>十、项目实施与管理方案</w:t>
        </w:r>
        <w:r>
          <w:tab/>
        </w:r>
        <w:r>
          <w:fldChar w:fldCharType="begin"/>
        </w:r>
        <w:r>
          <w:instrText xml:space="preserve"> PAGEREF _Toc20277 \h </w:instrText>
        </w:r>
        <w:r>
          <w:fldChar w:fldCharType="separate"/>
        </w:r>
        <w:r>
          <w:t>49</w:t>
        </w:r>
        <w:r>
          <w:fldChar w:fldCharType="end"/>
        </w:r>
      </w:hyperlink>
    </w:p>
    <w:p>
      <w:pPr>
        <w:pStyle w:val="TOC2"/>
        <w:tabs>
          <w:tab w:val="right" w:leader="dot" w:pos="8306"/>
        </w:tabs>
      </w:pPr>
      <w:hyperlink w:anchor="_Toc309" w:history="1">
        <w:r>
          <w:rPr>
            <w:rFonts w:ascii="仿宋" w:eastAsia="仿宋" w:hAnsi="仿宋" w:cs="仿宋" w:hint="eastAsia"/>
            <w:lang w:eastAsia="zh-CN"/>
          </w:rPr>
          <w:t>(一)、项目实施计划</w:t>
        </w:r>
        <w:r>
          <w:tab/>
        </w:r>
        <w:r>
          <w:fldChar w:fldCharType="begin"/>
        </w:r>
        <w:r>
          <w:instrText xml:space="preserve"> PAGEREF _Toc309 \h </w:instrText>
        </w:r>
        <w:r>
          <w:fldChar w:fldCharType="separate"/>
        </w:r>
        <w:r>
          <w:t>49</w:t>
        </w:r>
        <w:r>
          <w:fldChar w:fldCharType="end"/>
        </w:r>
      </w:hyperlink>
    </w:p>
    <w:p>
      <w:pPr>
        <w:pStyle w:val="TOC2"/>
        <w:tabs>
          <w:tab w:val="right" w:leader="dot" w:pos="8306"/>
        </w:tabs>
      </w:pPr>
      <w:hyperlink w:anchor="_Toc9164" w:history="1">
        <w:r>
          <w:rPr>
            <w:rFonts w:ascii="仿宋" w:eastAsia="仿宋" w:hAnsi="仿宋" w:cs="仿宋" w:hint="eastAsia"/>
            <w:lang w:eastAsia="zh-CN"/>
          </w:rPr>
          <w:t>(二)、项目组织机构与职责</w:t>
        </w:r>
        <w:r>
          <w:tab/>
        </w:r>
        <w:r>
          <w:fldChar w:fldCharType="begin"/>
        </w:r>
        <w:r>
          <w:instrText xml:space="preserve"> PAGEREF _Toc9164 \h </w:instrText>
        </w:r>
        <w:r>
          <w:fldChar w:fldCharType="separate"/>
        </w:r>
        <w:r>
          <w:t>50</w:t>
        </w:r>
        <w:r>
          <w:fldChar w:fldCharType="end"/>
        </w:r>
      </w:hyperlink>
    </w:p>
    <w:p>
      <w:pPr>
        <w:pStyle w:val="TOC2"/>
        <w:tabs>
          <w:tab w:val="right" w:leader="dot" w:pos="8306"/>
        </w:tabs>
      </w:pPr>
      <w:hyperlink w:anchor="_Toc10484" w:history="1">
        <w:r>
          <w:rPr>
            <w:rFonts w:ascii="仿宋" w:eastAsia="仿宋" w:hAnsi="仿宋" w:cs="仿宋" w:hint="eastAsia"/>
            <w:lang w:eastAsia="zh-CN"/>
          </w:rPr>
          <w:t>(三)、项目管理与监控体系</w:t>
        </w:r>
        <w:r>
          <w:tab/>
        </w:r>
        <w:r>
          <w:fldChar w:fldCharType="begin"/>
        </w:r>
        <w:r>
          <w:instrText xml:space="preserve"> PAGEREF _Toc10484 \h </w:instrText>
        </w:r>
        <w:r>
          <w:fldChar w:fldCharType="separate"/>
        </w:r>
        <w:r>
          <w:t>53</w:t>
        </w:r>
        <w:r>
          <w:fldChar w:fldCharType="end"/>
        </w:r>
      </w:hyperlink>
    </w:p>
    <w:p>
      <w:pPr>
        <w:pStyle w:val="TOC1"/>
        <w:tabs>
          <w:tab w:val="right" w:leader="dot" w:pos="8306"/>
        </w:tabs>
      </w:pPr>
      <w:hyperlink w:anchor="_Toc20130" w:history="1">
        <w:r>
          <w:rPr>
            <w:rFonts w:ascii="仿宋" w:eastAsia="仿宋" w:hAnsi="仿宋" w:cs="仿宋" w:hint="eastAsia"/>
            <w:lang w:eastAsia="zh-CN"/>
          </w:rPr>
          <w:t>十一、经济效益与社会效益优化</w:t>
        </w:r>
        <w:r>
          <w:tab/>
        </w:r>
        <w:r>
          <w:fldChar w:fldCharType="begin"/>
        </w:r>
        <w:r>
          <w:instrText xml:space="preserve"> PAGEREF _Toc20130 \h </w:instrText>
        </w:r>
        <w:r>
          <w:fldChar w:fldCharType="separate"/>
        </w:r>
        <w:r>
          <w:t>55</w:t>
        </w:r>
        <w:r>
          <w:fldChar w:fldCharType="end"/>
        </w:r>
      </w:hyperlink>
    </w:p>
    <w:p>
      <w:pPr>
        <w:pStyle w:val="TOC2"/>
        <w:tabs>
          <w:tab w:val="right" w:leader="dot" w:pos="8306"/>
        </w:tabs>
      </w:pPr>
      <w:hyperlink w:anchor="_Toc2647" w:history="1">
        <w:r>
          <w:rPr>
            <w:rFonts w:ascii="仿宋" w:eastAsia="仿宋" w:hAnsi="仿宋" w:cs="仿宋" w:hint="eastAsia"/>
            <w:lang w:eastAsia="zh-CN"/>
          </w:rPr>
          <w:t>(一)、经济效益提升策略</w:t>
        </w:r>
        <w:r>
          <w:tab/>
        </w:r>
        <w:r>
          <w:fldChar w:fldCharType="begin"/>
        </w:r>
        <w:r>
          <w:instrText xml:space="preserve"> PAGEREF _Toc2647 \h </w:instrText>
        </w:r>
        <w:r>
          <w:fldChar w:fldCharType="separate"/>
        </w:r>
        <w:r>
          <w:t>55</w:t>
        </w:r>
        <w:r>
          <w:fldChar w:fldCharType="end"/>
        </w:r>
      </w:hyperlink>
    </w:p>
    <w:p>
      <w:pPr>
        <w:pStyle w:val="TOC2"/>
        <w:tabs>
          <w:tab w:val="right" w:leader="dot" w:pos="8306"/>
        </w:tabs>
      </w:pPr>
      <w:hyperlink w:anchor="_Toc11369" w:history="1">
        <w:r>
          <w:rPr>
            <w:rFonts w:ascii="仿宋" w:eastAsia="仿宋" w:hAnsi="仿宋" w:cs="仿宋" w:hint="eastAsia"/>
            <w:lang w:eastAsia="zh-CN"/>
          </w:rPr>
          <w:t>(二)、社会效益增强方案</w:t>
        </w:r>
        <w:r>
          <w:tab/>
        </w:r>
        <w:r>
          <w:fldChar w:fldCharType="begin"/>
        </w:r>
        <w:r>
          <w:instrText xml:space="preserve"> PAGEREF _Toc11369 \h </w:instrText>
        </w:r>
        <w:r>
          <w:fldChar w:fldCharType="separate"/>
        </w:r>
        <w:r>
          <w:t>56</w:t>
        </w:r>
        <w:r>
          <w:fldChar w:fldCharType="end"/>
        </w:r>
      </w:hyperlink>
    </w:p>
    <w:p>
      <w:pPr>
        <w:pStyle w:val="TOC1"/>
        <w:tabs>
          <w:tab w:val="right" w:leader="dot" w:pos="8306"/>
        </w:tabs>
      </w:pPr>
      <w:hyperlink w:anchor="_Toc29778" w:history="1">
        <w:r>
          <w:rPr>
            <w:rFonts w:ascii="仿宋" w:eastAsia="仿宋" w:hAnsi="仿宋" w:cs="仿宋" w:hint="eastAsia"/>
            <w:lang w:eastAsia="zh-CN"/>
          </w:rPr>
          <w:t>十二、土地利用与规划方案</w:t>
        </w:r>
        <w:r>
          <w:tab/>
        </w:r>
        <w:r>
          <w:fldChar w:fldCharType="begin"/>
        </w:r>
        <w:r>
          <w:instrText xml:space="preserve"> PAGEREF _Toc29778 \h </w:instrText>
        </w:r>
        <w:r>
          <w:fldChar w:fldCharType="separate"/>
        </w:r>
        <w:r>
          <w:t>57</w:t>
        </w:r>
        <w:r>
          <w:fldChar w:fldCharType="end"/>
        </w:r>
      </w:hyperlink>
    </w:p>
    <w:p>
      <w:pPr>
        <w:pStyle w:val="TOC2"/>
        <w:tabs>
          <w:tab w:val="right" w:leader="dot" w:pos="8306"/>
        </w:tabs>
      </w:pPr>
      <w:hyperlink w:anchor="_Toc18725" w:history="1">
        <w:r>
          <w:rPr>
            <w:rFonts w:ascii="仿宋" w:eastAsia="仿宋" w:hAnsi="仿宋" w:cs="仿宋" w:hint="eastAsia"/>
            <w:lang w:eastAsia="zh-CN"/>
          </w:rPr>
          <w:t>(一)、项目用地情况分析</w:t>
        </w:r>
        <w:r>
          <w:tab/>
        </w:r>
        <w:r>
          <w:fldChar w:fldCharType="begin"/>
        </w:r>
        <w:r>
          <w:instrText xml:space="preserve"> PAGEREF _Toc18725 \h </w:instrText>
        </w:r>
        <w:r>
          <w:fldChar w:fldCharType="separate"/>
        </w:r>
        <w:r>
          <w:t>57</w:t>
        </w:r>
        <w:r>
          <w:fldChar w:fldCharType="end"/>
        </w:r>
      </w:hyperlink>
    </w:p>
    <w:p>
      <w:pPr>
        <w:pStyle w:val="TOC2"/>
        <w:tabs>
          <w:tab w:val="right" w:leader="dot" w:pos="8306"/>
        </w:tabs>
      </w:pPr>
      <w:hyperlink w:anchor="_Toc24630" w:history="1">
        <w:r>
          <w:rPr>
            <w:rFonts w:ascii="仿宋" w:eastAsia="仿宋" w:hAnsi="仿宋" w:cs="仿宋" w:hint="eastAsia"/>
            <w:lang w:eastAsia="zh-CN"/>
          </w:rPr>
          <w:t>(二)、土地利用规划方案</w:t>
        </w:r>
        <w:r>
          <w:tab/>
        </w:r>
        <w:r>
          <w:fldChar w:fldCharType="begin"/>
        </w:r>
        <w:r>
          <w:instrText xml:space="preserve"> PAGEREF _Toc24630 \h </w:instrText>
        </w:r>
        <w:r>
          <w:fldChar w:fldCharType="separate"/>
        </w:r>
        <w:r>
          <w:t>58</w:t>
        </w:r>
        <w:r>
          <w:fldChar w:fldCharType="end"/>
        </w:r>
      </w:hyperlink>
    </w:p>
    <w:p>
      <w:pPr>
        <w:pStyle w:val="TOC1"/>
        <w:tabs>
          <w:tab w:val="right" w:leader="dot" w:pos="8306"/>
        </w:tabs>
      </w:pPr>
      <w:hyperlink w:anchor="_Toc18649" w:history="1">
        <w:r>
          <w:rPr>
            <w:rFonts w:ascii="仿宋" w:eastAsia="仿宋" w:hAnsi="仿宋" w:cs="仿宋" w:hint="eastAsia"/>
            <w:lang w:eastAsia="zh-CN"/>
          </w:rPr>
          <w:t>十三、产业协同与集群发展</w:t>
        </w:r>
        <w:r>
          <w:tab/>
        </w:r>
        <w:r>
          <w:fldChar w:fldCharType="begin"/>
        </w:r>
        <w:r>
          <w:instrText xml:space="preserve"> PAGEREF _Toc18649 \h </w:instrText>
        </w:r>
        <w:r>
          <w:fldChar w:fldCharType="separate"/>
        </w:r>
        <w:r>
          <w:t>59</w:t>
        </w:r>
        <w:r>
          <w:fldChar w:fldCharType="end"/>
        </w:r>
      </w:hyperlink>
    </w:p>
    <w:p>
      <w:pPr>
        <w:pStyle w:val="TOC2"/>
        <w:tabs>
          <w:tab w:val="right" w:leader="dot" w:pos="8306"/>
        </w:tabs>
      </w:pPr>
      <w:hyperlink w:anchor="_Toc31263" w:history="1">
        <w:r>
          <w:rPr>
            <w:rFonts w:ascii="仿宋" w:eastAsia="仿宋" w:hAnsi="仿宋" w:cs="仿宋" w:hint="eastAsia"/>
            <w:lang w:eastAsia="zh-CN"/>
          </w:rPr>
          <w:t>(一)、产业协同机制建设</w:t>
        </w:r>
        <w:r>
          <w:tab/>
        </w:r>
        <w:r>
          <w:fldChar w:fldCharType="begin"/>
        </w:r>
        <w:r>
          <w:instrText xml:space="preserve"> PAGEREF _Toc31263 \h </w:instrText>
        </w:r>
        <w:r>
          <w:fldChar w:fldCharType="separate"/>
        </w:r>
        <w:r>
          <w:t>59</w:t>
        </w:r>
        <w:r>
          <w:fldChar w:fldCharType="end"/>
        </w:r>
      </w:hyperlink>
    </w:p>
    <w:p>
      <w:pPr>
        <w:pStyle w:val="TOC2"/>
        <w:tabs>
          <w:tab w:val="right" w:leader="dot" w:pos="8306"/>
        </w:tabs>
      </w:pPr>
      <w:hyperlink w:anchor="_Toc1709" w:history="1">
        <w:r>
          <w:rPr>
            <w:rFonts w:ascii="仿宋" w:eastAsia="仿宋" w:hAnsi="仿宋" w:cs="仿宋" w:hint="eastAsia"/>
            <w:lang w:eastAsia="zh-CN"/>
          </w:rPr>
          <w:t>(二)、产业集群培育与发展</w:t>
        </w:r>
        <w:r>
          <w:tab/>
        </w:r>
        <w:r>
          <w:fldChar w:fldCharType="begin"/>
        </w:r>
        <w:r>
          <w:instrText xml:space="preserve"> PAGEREF _Toc1709 \h </w:instrText>
        </w:r>
        <w:r>
          <w:fldChar w:fldCharType="separate"/>
        </w:r>
        <w:r>
          <w:t>60</w:t>
        </w:r>
        <w:r>
          <w:fldChar w:fldCharType="end"/>
        </w:r>
      </w:hyperlink>
    </w:p>
    <w:p>
      <w:pPr>
        <w:pStyle w:val="TOC1"/>
        <w:tabs>
          <w:tab w:val="right" w:leader="dot" w:pos="8306"/>
        </w:tabs>
      </w:pPr>
      <w:hyperlink w:anchor="_Toc6672" w:history="1">
        <w:r>
          <w:rPr>
            <w:rFonts w:ascii="仿宋" w:eastAsia="仿宋" w:hAnsi="仿宋" w:cs="仿宋" w:hint="eastAsia"/>
            <w:lang w:eastAsia="zh-CN"/>
          </w:rPr>
          <w:t>十四、知识产权管理与保护</w:t>
        </w:r>
        <w:r>
          <w:tab/>
        </w:r>
        <w:r>
          <w:fldChar w:fldCharType="begin"/>
        </w:r>
        <w:r>
          <w:instrText xml:space="preserve"> PAGEREF _Toc6672 \h </w:instrText>
        </w:r>
        <w:r>
          <w:fldChar w:fldCharType="separate"/>
        </w:r>
        <w:r>
          <w:t>61</w:t>
        </w:r>
        <w:r>
          <w:fldChar w:fldCharType="end"/>
        </w:r>
      </w:hyperlink>
    </w:p>
    <w:p>
      <w:pPr>
        <w:pStyle w:val="TOC2"/>
        <w:tabs>
          <w:tab w:val="right" w:leader="dot" w:pos="8306"/>
        </w:tabs>
      </w:pPr>
      <w:hyperlink w:anchor="_Toc9775" w:history="1">
        <w:r>
          <w:rPr>
            <w:rFonts w:ascii="仿宋" w:eastAsia="仿宋" w:hAnsi="仿宋" w:cs="仿宋" w:hint="eastAsia"/>
            <w:lang w:eastAsia="zh-CN"/>
          </w:rPr>
          <w:t>(一)、知识产权管理体系建设</w:t>
        </w:r>
        <w:r>
          <w:tab/>
        </w:r>
        <w:r>
          <w:fldChar w:fldCharType="begin"/>
        </w:r>
        <w:r>
          <w:instrText xml:space="preserve"> PAGEREF _Toc9775 \h </w:instrText>
        </w:r>
        <w:r>
          <w:fldChar w:fldCharType="separate"/>
        </w:r>
        <w:r>
          <w:t>61</w:t>
        </w:r>
        <w:r>
          <w:fldChar w:fldCharType="end"/>
        </w:r>
      </w:hyperlink>
    </w:p>
    <w:p>
      <w:pPr>
        <w:pStyle w:val="TOC2"/>
        <w:tabs>
          <w:tab w:val="right" w:leader="dot" w:pos="8306"/>
        </w:tabs>
      </w:pPr>
      <w:hyperlink w:anchor="_Toc6828" w:history="1">
        <w:r>
          <w:rPr>
            <w:rFonts w:ascii="仿宋" w:eastAsia="仿宋" w:hAnsi="仿宋" w:cs="仿宋" w:hint="eastAsia"/>
            <w:lang w:eastAsia="zh-CN"/>
          </w:rPr>
          <w:t>(二)、知识产权保护措施</w:t>
        </w:r>
        <w:r>
          <w:tab/>
        </w:r>
        <w:r>
          <w:fldChar w:fldCharType="begin"/>
        </w:r>
        <w:r>
          <w:instrText xml:space="preserve"> PAGEREF _Toc6828 \h </w:instrText>
        </w:r>
        <w:r>
          <w:fldChar w:fldCharType="separate"/>
        </w:r>
        <w:r>
          <w:t>62</w:t>
        </w:r>
        <w:r>
          <w:fldChar w:fldCharType="end"/>
        </w:r>
      </w:hyperlink>
    </w:p>
    <w:p>
      <w:pPr>
        <w:pStyle w:val="TOC1"/>
        <w:tabs>
          <w:tab w:val="right" w:leader="dot" w:pos="8306"/>
        </w:tabs>
      </w:pPr>
      <w:hyperlink w:anchor="_Toc28565" w:history="1">
        <w:r>
          <w:rPr>
            <w:rFonts w:ascii="仿宋" w:eastAsia="仿宋" w:hAnsi="仿宋" w:cs="仿宋" w:hint="eastAsia"/>
            <w:lang w:eastAsia="zh-CN"/>
          </w:rPr>
          <w:t>十五、合作与交流机制建立</w:t>
        </w:r>
        <w:r>
          <w:tab/>
        </w:r>
        <w:r>
          <w:fldChar w:fldCharType="begin"/>
        </w:r>
        <w:r>
          <w:instrText xml:space="preserve"> PAGEREF _Toc28565 \h </w:instrText>
        </w:r>
        <w:r>
          <w:fldChar w:fldCharType="separate"/>
        </w:r>
        <w:r>
          <w:t>63</w:t>
        </w:r>
        <w:r>
          <w:fldChar w:fldCharType="end"/>
        </w:r>
      </w:hyperlink>
    </w:p>
    <w:p>
      <w:pPr>
        <w:pStyle w:val="TOC2"/>
        <w:tabs>
          <w:tab w:val="right" w:leader="dot" w:pos="8306"/>
        </w:tabs>
      </w:pPr>
      <w:hyperlink w:anchor="_Toc8936" w:history="1">
        <w:r>
          <w:rPr>
            <w:rFonts w:ascii="仿宋" w:eastAsia="仿宋" w:hAnsi="仿宋" w:cs="仿宋" w:hint="eastAsia"/>
            <w:lang w:eastAsia="zh-CN"/>
          </w:rPr>
          <w:t>(一)、合作伙伴选择与合作方式</w:t>
        </w:r>
        <w:r>
          <w:tab/>
        </w:r>
        <w:r>
          <w:fldChar w:fldCharType="begin"/>
        </w:r>
        <w:r>
          <w:instrText xml:space="preserve"> PAGEREF _Toc8936 \h </w:instrText>
        </w:r>
        <w:r>
          <w:fldChar w:fldCharType="separate"/>
        </w:r>
        <w:r>
          <w:t>63</w:t>
        </w:r>
        <w:r>
          <w:fldChar w:fldCharType="end"/>
        </w:r>
      </w:hyperlink>
    </w:p>
    <w:p>
      <w:pPr>
        <w:pStyle w:val="TOC2"/>
        <w:tabs>
          <w:tab w:val="right" w:leader="dot" w:pos="8306"/>
        </w:tabs>
      </w:pPr>
      <w:hyperlink w:anchor="_Toc22324" w:history="1">
        <w:r>
          <w:rPr>
            <w:rFonts w:ascii="仿宋" w:eastAsia="仿宋" w:hAnsi="仿宋" w:cs="仿宋" w:hint="eastAsia"/>
            <w:lang w:eastAsia="zh-CN"/>
          </w:rPr>
          <w:t>(二)、交流与合作平台搭建</w:t>
        </w:r>
        <w:r>
          <w:tab/>
        </w:r>
        <w:r>
          <w:fldChar w:fldCharType="begin"/>
        </w:r>
        <w:r>
          <w:instrText xml:space="preserve"> PAGEREF _Toc22324 \h </w:instrText>
        </w:r>
        <w:r>
          <w:fldChar w:fldCharType="separate"/>
        </w:r>
        <w:r>
          <w:t>65</w:t>
        </w:r>
        <w:r>
          <w:fldChar w:fldCharType="end"/>
        </w:r>
      </w:hyperlink>
    </w:p>
    <w:p>
      <w:pPr>
        <w:pStyle w:val="TOC1"/>
        <w:tabs>
          <w:tab w:val="right" w:leader="dot" w:pos="8306"/>
        </w:tabs>
      </w:pPr>
      <w:hyperlink w:anchor="_Toc25138" w:history="1">
        <w:r>
          <w:rPr>
            <w:rFonts w:ascii="仿宋" w:eastAsia="仿宋" w:hAnsi="仿宋" w:cs="仿宋" w:hint="eastAsia"/>
            <w:lang w:eastAsia="zh-CN"/>
          </w:rPr>
          <w:t>十六、法律法规与政策遵循</w:t>
        </w:r>
        <w:r>
          <w:tab/>
        </w:r>
        <w:r>
          <w:fldChar w:fldCharType="begin"/>
        </w:r>
        <w:r>
          <w:instrText xml:space="preserve"> PAGEREF _Toc25138 \h </w:instrText>
        </w:r>
        <w:r>
          <w:fldChar w:fldCharType="separate"/>
        </w:r>
        <w:r>
          <w:t>66</w:t>
        </w:r>
        <w:r>
          <w:fldChar w:fldCharType="end"/>
        </w:r>
      </w:hyperlink>
    </w:p>
    <w:p>
      <w:pPr>
        <w:pStyle w:val="TOC2"/>
        <w:tabs>
          <w:tab w:val="right" w:leader="dot" w:pos="8306"/>
        </w:tabs>
      </w:pPr>
      <w:hyperlink w:anchor="_Toc20868" w:history="1">
        <w:r>
          <w:rPr>
            <w:rFonts w:ascii="仿宋" w:eastAsia="仿宋" w:hAnsi="仿宋" w:cs="仿宋" w:hint="eastAsia"/>
            <w:lang w:eastAsia="zh-CN"/>
          </w:rPr>
          <w:t>(一)、法律法规遵守</w:t>
        </w:r>
        <w:r>
          <w:tab/>
        </w:r>
        <w:r>
          <w:fldChar w:fldCharType="begin"/>
        </w:r>
        <w:r>
          <w:instrText xml:space="preserve"> PAGEREF _Toc20868 \h </w:instrText>
        </w:r>
        <w:r>
          <w:fldChar w:fldCharType="separate"/>
        </w:r>
        <w:r>
          <w:t>66</w:t>
        </w:r>
        <w:r>
          <w:fldChar w:fldCharType="end"/>
        </w:r>
      </w:hyperlink>
    </w:p>
    <w:p>
      <w:pPr>
        <w:pStyle w:val="TOC2"/>
        <w:tabs>
          <w:tab w:val="right" w:leader="dot" w:pos="8306"/>
        </w:tabs>
      </w:pPr>
      <w:hyperlink w:anchor="_Toc31450" w:history="1">
        <w:r>
          <w:rPr>
            <w:rFonts w:ascii="仿宋" w:eastAsia="仿宋" w:hAnsi="仿宋" w:cs="仿宋" w:hint="eastAsia"/>
            <w:lang w:eastAsia="zh-CN"/>
          </w:rPr>
          <w:t>(二)、政策导向与利用</w:t>
        </w:r>
        <w:r>
          <w:tab/>
        </w:r>
        <w:r>
          <w:fldChar w:fldCharType="begin"/>
        </w:r>
        <w:r>
          <w:instrText xml:space="preserve"> PAGEREF _Toc31450 \h </w:instrText>
        </w:r>
        <w:r>
          <w:fldChar w:fldCharType="separate"/>
        </w:r>
        <w:r>
          <w:t>67</w:t>
        </w:r>
        <w:r>
          <w:fldChar w:fldCharType="end"/>
        </w:r>
      </w:hyperlink>
    </w:p>
    <w:p>
      <w:pPr>
        <w:pStyle w:val="TOC1"/>
        <w:tabs>
          <w:tab w:val="right" w:leader="dot" w:pos="8306"/>
        </w:tabs>
      </w:pPr>
      <w:hyperlink w:anchor="_Toc24679" w:history="1">
        <w:r>
          <w:rPr>
            <w:rFonts w:ascii="仿宋" w:eastAsia="仿宋" w:hAnsi="仿宋" w:cs="仿宋" w:hint="eastAsia"/>
            <w:lang w:eastAsia="zh-CN"/>
          </w:rPr>
          <w:t>十七、设施与设备管理</w:t>
        </w:r>
        <w:r>
          <w:tab/>
        </w:r>
        <w:r>
          <w:fldChar w:fldCharType="begin"/>
        </w:r>
        <w:r>
          <w:instrText xml:space="preserve"> PAGEREF _Toc24679 \h </w:instrText>
        </w:r>
        <w:r>
          <w:fldChar w:fldCharType="separate"/>
        </w:r>
        <w:r>
          <w:t>68</w:t>
        </w:r>
        <w:r>
          <w:fldChar w:fldCharType="end"/>
        </w:r>
      </w:hyperlink>
    </w:p>
    <w:p>
      <w:pPr>
        <w:pStyle w:val="TOC2"/>
        <w:tabs>
          <w:tab w:val="right" w:leader="dot" w:pos="8306"/>
        </w:tabs>
      </w:pPr>
      <w:hyperlink w:anchor="_Toc29892" w:history="1">
        <w:r>
          <w:rPr>
            <w:rFonts w:ascii="仿宋" w:eastAsia="仿宋" w:hAnsi="仿宋" w:cs="仿宋" w:hint="eastAsia"/>
            <w:lang w:eastAsia="zh-CN"/>
          </w:rPr>
          <w:t>(一)、设施规划与配置</w:t>
        </w:r>
        <w:r>
          <w:tab/>
        </w:r>
        <w:r>
          <w:fldChar w:fldCharType="begin"/>
        </w:r>
        <w:r>
          <w:instrText xml:space="preserve"> PAGEREF _Toc29892 \h </w:instrText>
        </w:r>
        <w:r>
          <w:fldChar w:fldCharType="separate"/>
        </w:r>
        <w:r>
          <w:t>68</w:t>
        </w:r>
        <w:r>
          <w:fldChar w:fldCharType="end"/>
        </w:r>
      </w:hyperlink>
    </w:p>
    <w:p>
      <w:pPr>
        <w:pStyle w:val="TOC2"/>
        <w:tabs>
          <w:tab w:val="right" w:leader="dot" w:pos="8306"/>
        </w:tabs>
      </w:pPr>
      <w:hyperlink w:anchor="_Toc27538" w:history="1">
        <w:r>
          <w:rPr>
            <w:rFonts w:ascii="仿宋" w:eastAsia="仿宋" w:hAnsi="仿宋" w:cs="仿宋" w:hint="eastAsia"/>
            <w:lang w:eastAsia="zh-CN"/>
          </w:rPr>
          <w:t>(二)、设备采购与维护管理</w:t>
        </w:r>
        <w:r>
          <w:tab/>
        </w:r>
        <w:r>
          <w:fldChar w:fldCharType="begin"/>
        </w:r>
        <w:r>
          <w:instrText xml:space="preserve"> PAGEREF _Toc27538 \h </w:instrText>
        </w:r>
        <w:r>
          <w:fldChar w:fldCharType="separate"/>
        </w:r>
        <w:r>
          <w:t>69</w:t>
        </w:r>
        <w:r>
          <w:fldChar w:fldCharType="end"/>
        </w:r>
      </w:hyperlink>
    </w:p>
    <w:p>
      <w:pPr>
        <w:pStyle w:val="TOC2"/>
        <w:tabs>
          <w:tab w:val="right" w:leader="dot" w:pos="8306"/>
        </w:tabs>
      </w:pPr>
      <w:hyperlink w:anchor="_Toc8876" w:history="1">
        <w:r>
          <w:rPr>
            <w:rFonts w:ascii="仿宋" w:eastAsia="仿宋" w:hAnsi="仿宋" w:cs="仿宋" w:hint="eastAsia"/>
            <w:lang w:eastAsia="zh-CN"/>
          </w:rPr>
          <w:t>(三)、设施设备升级策略</w:t>
        </w:r>
        <w:r>
          <w:tab/>
        </w:r>
        <w:r>
          <w:fldChar w:fldCharType="begin"/>
        </w:r>
        <w:r>
          <w:instrText xml:space="preserve"> PAGEREF _Toc8876 \h </w:instrText>
        </w:r>
        <w:r>
          <w:fldChar w:fldCharType="separate"/>
        </w:r>
        <w:r>
          <w:t>69</w:t>
        </w:r>
        <w:r>
          <w:fldChar w:fldCharType="end"/>
        </w:r>
      </w:hyperlink>
    </w:p>
    <w:p>
      <w:pPr>
        <w:pStyle w:val="TOC1"/>
        <w:tabs>
          <w:tab w:val="right" w:leader="dot" w:pos="8306"/>
        </w:tabs>
      </w:pPr>
      <w:hyperlink w:anchor="_Toc17730" w:history="1">
        <w:r>
          <w:rPr>
            <w:rFonts w:ascii="仿宋" w:eastAsia="仿宋" w:hAnsi="仿宋" w:cs="仿宋" w:hint="eastAsia"/>
            <w:lang w:eastAsia="zh-CN"/>
          </w:rPr>
          <w:t>十八、项目施工方案</w:t>
        </w:r>
        <w:r>
          <w:tab/>
        </w:r>
        <w:r>
          <w:fldChar w:fldCharType="begin"/>
        </w:r>
        <w:r>
          <w:instrText xml:space="preserve"> PAGEREF _Toc17730 \h </w:instrText>
        </w:r>
        <w:r>
          <w:fldChar w:fldCharType="separate"/>
        </w:r>
        <w:r>
          <w:t>70</w:t>
        </w:r>
        <w:r>
          <w:fldChar w:fldCharType="end"/>
        </w:r>
      </w:hyperlink>
    </w:p>
    <w:p>
      <w:pPr>
        <w:pStyle w:val="TOC2"/>
        <w:tabs>
          <w:tab w:val="right" w:leader="dot" w:pos="8306"/>
        </w:tabs>
      </w:pPr>
      <w:hyperlink w:anchor="_Toc30337" w:history="1">
        <w:r>
          <w:rPr>
            <w:rFonts w:ascii="仿宋" w:eastAsia="仿宋" w:hAnsi="仿宋" w:cs="仿宋" w:hint="eastAsia"/>
            <w:lang w:eastAsia="zh-CN"/>
          </w:rPr>
          <w:t>(一)、施工组织设计</w:t>
        </w:r>
        <w:r>
          <w:tab/>
        </w:r>
        <w:r>
          <w:fldChar w:fldCharType="begin"/>
        </w:r>
        <w:r>
          <w:instrText xml:space="preserve"> PAGEREF _Toc30337 \h </w:instrText>
        </w:r>
        <w:r>
          <w:fldChar w:fldCharType="separate"/>
        </w:r>
        <w:r>
          <w:t>70</w:t>
        </w:r>
        <w:r>
          <w:fldChar w:fldCharType="end"/>
        </w:r>
      </w:hyperlink>
    </w:p>
    <w:p>
      <w:pPr>
        <w:pStyle w:val="TOC2"/>
        <w:tabs>
          <w:tab w:val="right" w:leader="dot" w:pos="8306"/>
        </w:tabs>
      </w:pPr>
      <w:hyperlink w:anchor="_Toc1452" w:history="1">
        <w:r>
          <w:rPr>
            <w:rFonts w:ascii="仿宋" w:eastAsia="仿宋" w:hAnsi="仿宋" w:cs="仿宋" w:hint="eastAsia"/>
            <w:lang w:eastAsia="zh-CN"/>
          </w:rPr>
          <w:t>(二)、施工工艺与技术路线</w:t>
        </w:r>
        <w:r>
          <w:tab/>
        </w:r>
        <w:r>
          <w:fldChar w:fldCharType="begin"/>
        </w:r>
        <w:r>
          <w:instrText xml:space="preserve"> PAGEREF _Toc1452 \h </w:instrText>
        </w:r>
        <w:r>
          <w:fldChar w:fldCharType="separate"/>
        </w:r>
        <w:r>
          <w:t>72</w:t>
        </w:r>
        <w:r>
          <w:fldChar w:fldCharType="end"/>
        </w:r>
      </w:hyperlink>
    </w:p>
    <w:p>
      <w:pPr>
        <w:pStyle w:val="TOC2"/>
        <w:tabs>
          <w:tab w:val="right" w:leader="dot" w:pos="8306"/>
        </w:tabs>
      </w:pPr>
      <w:hyperlink w:anchor="_Toc26021" w:history="1">
        <w:r>
          <w:rPr>
            <w:rFonts w:ascii="仿宋" w:eastAsia="仿宋" w:hAnsi="仿宋" w:cs="仿宋" w:hint="eastAsia"/>
            <w:lang w:eastAsia="zh-CN"/>
          </w:rPr>
          <w:t>(三)、关键节点施工计划</w:t>
        </w:r>
        <w:r>
          <w:tab/>
        </w:r>
        <w:r>
          <w:fldChar w:fldCharType="begin"/>
        </w:r>
        <w:r>
          <w:instrText xml:space="preserve"> PAGEREF _Toc26021 \h </w:instrText>
        </w:r>
        <w:r>
          <w:fldChar w:fldCharType="separate"/>
        </w:r>
        <w:r>
          <w:t>73</w:t>
        </w:r>
        <w:r>
          <w:fldChar w:fldCharType="end"/>
        </w:r>
      </w:hyperlink>
    </w:p>
    <w:p>
      <w:pPr>
        <w:pStyle w:val="TOC2"/>
        <w:tabs>
          <w:tab w:val="right" w:leader="dot" w:pos="8306"/>
        </w:tabs>
      </w:pPr>
      <w:hyperlink w:anchor="_Toc31423" w:history="1">
        <w:r>
          <w:rPr>
            <w:rFonts w:ascii="仿宋" w:eastAsia="仿宋" w:hAnsi="仿宋" w:cs="仿宋" w:hint="eastAsia"/>
            <w:lang w:eastAsia="zh-CN"/>
          </w:rPr>
          <w:t>(四)、施工现场管理</w:t>
        </w:r>
        <w:r>
          <w:tab/>
        </w:r>
        <w:r>
          <w:fldChar w:fldCharType="begin"/>
        </w:r>
        <w:r>
          <w:instrText xml:space="preserve"> PAGEREF _Toc31423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0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98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580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一、木材采伐产品项目的市场准入条件分析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材采伐产品项目而言，市场准入条件首先取决于政策法规环境。政府对于[行业名称]领域的法规，如环保标准、税收政策、和技术使用规范，直接影响木材采伐产品项目的运营和成本结构。例如，若政府针对使用可再生能源的企业提供税收优惠，这将对木材采伐产品项目的财务规划产生重要影响。同时，考虑经济环境和消费者偏好的变化对木材采伐产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二、木材采伐产品项目的行业规范与合规性要求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木材采伐产品项目来说，遵守行业规范和合规性要求是确保项目顺利进行的基础。这包括遵循质量控制标准、安全规定、数据保护法规等。例如，若木材采伐产品项目涉及数据处理，须严格遵守相关的数据保护法规。此外，行业内部的自律规范，如产品标准和服务流程，也对于提升木材采伐产品项目在行业内的认可度和竞争力至关重要。项目管理团队必须不断更新策略，以应对行业规范和法规的变化，确保木材采伐产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三、木材采伐产品项目的竞争格局和战略定位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采伐产品项目的发展规划中，理解行业的竞争格局对于制定有效的市场策略极为关键。这包括分析主要竞争对手的市场地位、优势及其业务模式。木材采伐产品项目面临的竞争对手可能包括大型成熟企业和创新型初创公司，各自采取不同的市场策略。因此，木材采伐产品项目需精确地定位自己的市场策略，如专注于产品创新、客户服务或成本效率，以在竞争中占据优势。通过深入的市场和竞争分析，木材采伐产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38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8193"/>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采伐产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558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木材采伐产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木材采伐产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木材采伐产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255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https://d.book118.com/037140111130006036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76877"/>
    <w:rsid w:val="722768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7140111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2024-01-24T10:15:00Z</dcterms:created>
  <dcterms:modified xsi:type="dcterms:W3CDTF">2024-01-24T10:15:52Z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BAC46A7B874548779A54AB63C6AB8D4D_11</vt:lpwstr>
  </property>
  <property fmtid="{D5CDD505-2E9C-101B-9397-08002B2CF9AE}" pid="3" name="KSOProductBuildVer">
    <vt:lpwstr>2052-12.1.0.16120</vt:lpwstr>
  </property>
</Properties>
</file>