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方解石项目规划设计蓝图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17" w:history="1">
        <w:r>
          <w:rPr>
            <w:rFonts w:ascii="仿宋" w:eastAsia="仿宋" w:hAnsi="仿宋" w:cs="仿宋" w:hint="eastAsia"/>
            <w:lang w:eastAsia="zh-CN"/>
          </w:rPr>
          <w:t>概论</w:t>
        </w:r>
        <w:r>
          <w:tab/>
        </w:r>
        <w:r>
          <w:fldChar w:fldCharType="begin"/>
        </w:r>
        <w:r>
          <w:instrText xml:space="preserve"> PAGEREF _Toc28317 \h </w:instrText>
        </w:r>
        <w:r>
          <w:fldChar w:fldCharType="separate"/>
        </w:r>
        <w:r>
          <w:t>3</w:t>
        </w:r>
        <w:r>
          <w:fldChar w:fldCharType="end"/>
        </w:r>
      </w:hyperlink>
    </w:p>
    <w:p>
      <w:pPr>
        <w:pStyle w:val="TOC1"/>
        <w:tabs>
          <w:tab w:val="right" w:leader="dot" w:pos="8306"/>
        </w:tabs>
      </w:pPr>
      <w:hyperlink w:anchor="_Toc18360" w:history="1">
        <w:r>
          <w:rPr>
            <w:rFonts w:ascii="仿宋" w:eastAsia="仿宋" w:hAnsi="仿宋" w:cs="仿宋" w:hint="eastAsia"/>
            <w:lang w:eastAsia="zh-CN"/>
          </w:rPr>
          <w:t>一、方解石项目建设单位说明</w:t>
        </w:r>
        <w:r>
          <w:tab/>
        </w:r>
        <w:r>
          <w:fldChar w:fldCharType="begin"/>
        </w:r>
        <w:r>
          <w:instrText xml:space="preserve"> PAGEREF _Toc18360 \h </w:instrText>
        </w:r>
        <w:r>
          <w:fldChar w:fldCharType="separate"/>
        </w:r>
        <w:r>
          <w:t>3</w:t>
        </w:r>
        <w:r>
          <w:fldChar w:fldCharType="end"/>
        </w:r>
      </w:hyperlink>
    </w:p>
    <w:p>
      <w:pPr>
        <w:pStyle w:val="TOC2"/>
        <w:tabs>
          <w:tab w:val="right" w:leader="dot" w:pos="8306"/>
        </w:tabs>
      </w:pPr>
      <w:hyperlink w:anchor="_Toc14290" w:history="1">
        <w:r>
          <w:rPr>
            <w:rFonts w:ascii="仿宋" w:eastAsia="仿宋" w:hAnsi="仿宋" w:cs="仿宋" w:hint="eastAsia"/>
            <w:lang w:eastAsia="zh-CN"/>
          </w:rPr>
          <w:t>(一)、方解石项目承办单位基本情况</w:t>
        </w:r>
        <w:r>
          <w:tab/>
        </w:r>
        <w:r>
          <w:fldChar w:fldCharType="begin"/>
        </w:r>
        <w:r>
          <w:instrText xml:space="preserve"> PAGEREF _Toc14290 \h </w:instrText>
        </w:r>
        <w:r>
          <w:fldChar w:fldCharType="separate"/>
        </w:r>
        <w:r>
          <w:t>3</w:t>
        </w:r>
        <w:r>
          <w:fldChar w:fldCharType="end"/>
        </w:r>
      </w:hyperlink>
    </w:p>
    <w:p>
      <w:pPr>
        <w:pStyle w:val="TOC2"/>
        <w:tabs>
          <w:tab w:val="right" w:leader="dot" w:pos="8306"/>
        </w:tabs>
      </w:pPr>
      <w:hyperlink w:anchor="_Toc13554" w:history="1">
        <w:r>
          <w:rPr>
            <w:rFonts w:ascii="仿宋" w:eastAsia="仿宋" w:hAnsi="仿宋" w:cs="仿宋" w:hint="eastAsia"/>
            <w:lang w:eastAsia="zh-CN"/>
          </w:rPr>
          <w:t>(二)、公司经济效益分析</w:t>
        </w:r>
        <w:r>
          <w:tab/>
        </w:r>
        <w:r>
          <w:fldChar w:fldCharType="begin"/>
        </w:r>
        <w:r>
          <w:instrText xml:space="preserve"> PAGEREF _Toc13554 \h </w:instrText>
        </w:r>
        <w:r>
          <w:fldChar w:fldCharType="separate"/>
        </w:r>
        <w:r>
          <w:t>4</w:t>
        </w:r>
        <w:r>
          <w:fldChar w:fldCharType="end"/>
        </w:r>
      </w:hyperlink>
    </w:p>
    <w:p>
      <w:pPr>
        <w:pStyle w:val="TOC1"/>
        <w:tabs>
          <w:tab w:val="right" w:leader="dot" w:pos="8306"/>
        </w:tabs>
      </w:pPr>
      <w:hyperlink w:anchor="_Toc22078" w:history="1">
        <w:r>
          <w:rPr>
            <w:rFonts w:ascii="仿宋" w:eastAsia="仿宋" w:hAnsi="仿宋" w:cs="仿宋" w:hint="eastAsia"/>
            <w:lang w:eastAsia="zh-CN"/>
          </w:rPr>
          <w:t>二、市场分析、调研</w:t>
        </w:r>
        <w:r>
          <w:tab/>
        </w:r>
        <w:r>
          <w:fldChar w:fldCharType="begin"/>
        </w:r>
        <w:r>
          <w:instrText xml:space="preserve"> PAGEREF _Toc22078 \h </w:instrText>
        </w:r>
        <w:r>
          <w:fldChar w:fldCharType="separate"/>
        </w:r>
        <w:r>
          <w:t>5</w:t>
        </w:r>
        <w:r>
          <w:fldChar w:fldCharType="end"/>
        </w:r>
      </w:hyperlink>
    </w:p>
    <w:p>
      <w:pPr>
        <w:pStyle w:val="TOC2"/>
        <w:tabs>
          <w:tab w:val="right" w:leader="dot" w:pos="8306"/>
        </w:tabs>
      </w:pPr>
      <w:hyperlink w:anchor="_Toc25984" w:history="1">
        <w:r>
          <w:rPr>
            <w:rFonts w:ascii="仿宋" w:eastAsia="仿宋" w:hAnsi="仿宋" w:cs="仿宋" w:hint="eastAsia"/>
            <w:lang w:eastAsia="zh-CN"/>
          </w:rPr>
          <w:t>(一)、方解石行业分析</w:t>
        </w:r>
        <w:r>
          <w:tab/>
        </w:r>
        <w:r>
          <w:fldChar w:fldCharType="begin"/>
        </w:r>
        <w:r>
          <w:instrText xml:space="preserve"> PAGEREF _Toc25984 \h </w:instrText>
        </w:r>
        <w:r>
          <w:fldChar w:fldCharType="separate"/>
        </w:r>
        <w:r>
          <w:t>5</w:t>
        </w:r>
        <w:r>
          <w:fldChar w:fldCharType="end"/>
        </w:r>
      </w:hyperlink>
    </w:p>
    <w:p>
      <w:pPr>
        <w:pStyle w:val="TOC2"/>
        <w:tabs>
          <w:tab w:val="right" w:leader="dot" w:pos="8306"/>
        </w:tabs>
      </w:pPr>
      <w:hyperlink w:anchor="_Toc26293" w:history="1">
        <w:r>
          <w:rPr>
            <w:rFonts w:ascii="仿宋" w:eastAsia="仿宋" w:hAnsi="仿宋" w:cs="仿宋" w:hint="eastAsia"/>
            <w:lang w:eastAsia="zh-CN"/>
          </w:rPr>
          <w:t>(二)、方解石市场分析预测</w:t>
        </w:r>
        <w:r>
          <w:tab/>
        </w:r>
        <w:r>
          <w:fldChar w:fldCharType="begin"/>
        </w:r>
        <w:r>
          <w:instrText xml:space="preserve"> PAGEREF _Toc26293 \h </w:instrText>
        </w:r>
        <w:r>
          <w:fldChar w:fldCharType="separate"/>
        </w:r>
        <w:r>
          <w:t>5</w:t>
        </w:r>
        <w:r>
          <w:fldChar w:fldCharType="end"/>
        </w:r>
      </w:hyperlink>
    </w:p>
    <w:p>
      <w:pPr>
        <w:pStyle w:val="TOC1"/>
        <w:tabs>
          <w:tab w:val="right" w:leader="dot" w:pos="8306"/>
        </w:tabs>
      </w:pPr>
      <w:hyperlink w:anchor="_Toc31961" w:history="1">
        <w:r>
          <w:rPr>
            <w:rFonts w:ascii="仿宋" w:eastAsia="仿宋" w:hAnsi="仿宋" w:cs="仿宋" w:hint="eastAsia"/>
            <w:lang w:eastAsia="zh-CN"/>
          </w:rPr>
          <w:t>三、方解石项目概论</w:t>
        </w:r>
        <w:r>
          <w:tab/>
        </w:r>
        <w:r>
          <w:fldChar w:fldCharType="begin"/>
        </w:r>
        <w:r>
          <w:instrText xml:space="preserve"> PAGEREF _Toc31961 \h </w:instrText>
        </w:r>
        <w:r>
          <w:fldChar w:fldCharType="separate"/>
        </w:r>
        <w:r>
          <w:t>6</w:t>
        </w:r>
        <w:r>
          <w:fldChar w:fldCharType="end"/>
        </w:r>
      </w:hyperlink>
    </w:p>
    <w:p>
      <w:pPr>
        <w:pStyle w:val="TOC2"/>
        <w:tabs>
          <w:tab w:val="right" w:leader="dot" w:pos="8306"/>
        </w:tabs>
      </w:pPr>
      <w:hyperlink w:anchor="_Toc14614" w:history="1">
        <w:r>
          <w:rPr>
            <w:rFonts w:ascii="仿宋" w:eastAsia="仿宋" w:hAnsi="仿宋" w:cs="仿宋" w:hint="eastAsia"/>
            <w:lang w:eastAsia="zh-CN"/>
          </w:rPr>
          <w:t>(一)、方解石项目概况</w:t>
        </w:r>
        <w:r>
          <w:tab/>
        </w:r>
        <w:r>
          <w:fldChar w:fldCharType="begin"/>
        </w:r>
        <w:r>
          <w:instrText xml:space="preserve"> PAGEREF _Toc14614 \h </w:instrText>
        </w:r>
        <w:r>
          <w:fldChar w:fldCharType="separate"/>
        </w:r>
        <w:r>
          <w:t>6</w:t>
        </w:r>
        <w:r>
          <w:fldChar w:fldCharType="end"/>
        </w:r>
      </w:hyperlink>
    </w:p>
    <w:p>
      <w:pPr>
        <w:pStyle w:val="TOC2"/>
        <w:tabs>
          <w:tab w:val="right" w:leader="dot" w:pos="8306"/>
        </w:tabs>
      </w:pPr>
      <w:hyperlink w:anchor="_Toc25747" w:history="1">
        <w:r>
          <w:rPr>
            <w:rFonts w:ascii="仿宋" w:eastAsia="仿宋" w:hAnsi="仿宋" w:cs="仿宋" w:hint="eastAsia"/>
            <w:lang w:eastAsia="zh-CN"/>
          </w:rPr>
          <w:t>(二)、方解石项目目标</w:t>
        </w:r>
        <w:r>
          <w:tab/>
        </w:r>
        <w:r>
          <w:fldChar w:fldCharType="begin"/>
        </w:r>
        <w:r>
          <w:instrText xml:space="preserve"> PAGEREF _Toc25747 \h </w:instrText>
        </w:r>
        <w:r>
          <w:fldChar w:fldCharType="separate"/>
        </w:r>
        <w:r>
          <w:t>8</w:t>
        </w:r>
        <w:r>
          <w:fldChar w:fldCharType="end"/>
        </w:r>
      </w:hyperlink>
    </w:p>
    <w:p>
      <w:pPr>
        <w:pStyle w:val="TOC2"/>
        <w:tabs>
          <w:tab w:val="right" w:leader="dot" w:pos="8306"/>
        </w:tabs>
      </w:pPr>
      <w:hyperlink w:anchor="_Toc27887" w:history="1">
        <w:r>
          <w:rPr>
            <w:rFonts w:ascii="仿宋" w:eastAsia="仿宋" w:hAnsi="仿宋" w:cs="仿宋" w:hint="eastAsia"/>
            <w:lang w:eastAsia="zh-CN"/>
          </w:rPr>
          <w:t>(三)、方解石项目提出的理由</w:t>
        </w:r>
        <w:r>
          <w:tab/>
        </w:r>
        <w:r>
          <w:fldChar w:fldCharType="begin"/>
        </w:r>
        <w:r>
          <w:instrText xml:space="preserve"> PAGEREF _Toc27887 \h </w:instrText>
        </w:r>
        <w:r>
          <w:fldChar w:fldCharType="separate"/>
        </w:r>
        <w:r>
          <w:t>9</w:t>
        </w:r>
        <w:r>
          <w:fldChar w:fldCharType="end"/>
        </w:r>
      </w:hyperlink>
    </w:p>
    <w:p>
      <w:pPr>
        <w:pStyle w:val="TOC2"/>
        <w:tabs>
          <w:tab w:val="right" w:leader="dot" w:pos="8306"/>
        </w:tabs>
      </w:pPr>
      <w:hyperlink w:anchor="_Toc28945" w:history="1">
        <w:r>
          <w:rPr>
            <w:rFonts w:ascii="仿宋" w:eastAsia="仿宋" w:hAnsi="仿宋" w:cs="仿宋" w:hint="eastAsia"/>
            <w:lang w:eastAsia="zh-CN"/>
          </w:rPr>
          <w:t>(四)、方解石项目意义</w:t>
        </w:r>
        <w:r>
          <w:tab/>
        </w:r>
        <w:r>
          <w:fldChar w:fldCharType="begin"/>
        </w:r>
        <w:r>
          <w:instrText xml:space="preserve"> PAGEREF _Toc28945 \h </w:instrText>
        </w:r>
        <w:r>
          <w:fldChar w:fldCharType="separate"/>
        </w:r>
        <w:r>
          <w:t>11</w:t>
        </w:r>
        <w:r>
          <w:fldChar w:fldCharType="end"/>
        </w:r>
      </w:hyperlink>
    </w:p>
    <w:p>
      <w:pPr>
        <w:pStyle w:val="TOC2"/>
        <w:tabs>
          <w:tab w:val="right" w:leader="dot" w:pos="8306"/>
        </w:tabs>
      </w:pPr>
      <w:hyperlink w:anchor="_Toc5114" w:history="1">
        <w:r>
          <w:rPr>
            <w:rFonts w:ascii="仿宋" w:eastAsia="仿宋" w:hAnsi="仿宋" w:cs="仿宋" w:hint="eastAsia"/>
            <w:lang w:eastAsia="zh-CN"/>
          </w:rPr>
          <w:t>(五)、方解石项目背景</w:t>
        </w:r>
        <w:r>
          <w:tab/>
        </w:r>
        <w:r>
          <w:fldChar w:fldCharType="begin"/>
        </w:r>
        <w:r>
          <w:instrText xml:space="preserve"> PAGEREF _Toc5114 \h </w:instrText>
        </w:r>
        <w:r>
          <w:fldChar w:fldCharType="separate"/>
        </w:r>
        <w:r>
          <w:t>12</w:t>
        </w:r>
        <w:r>
          <w:fldChar w:fldCharType="end"/>
        </w:r>
      </w:hyperlink>
    </w:p>
    <w:p>
      <w:pPr>
        <w:pStyle w:val="TOC1"/>
        <w:tabs>
          <w:tab w:val="right" w:leader="dot" w:pos="8306"/>
        </w:tabs>
      </w:pPr>
      <w:hyperlink w:anchor="_Toc18556" w:history="1">
        <w:r>
          <w:rPr>
            <w:rFonts w:ascii="仿宋" w:eastAsia="仿宋" w:hAnsi="仿宋" w:cs="仿宋" w:hint="eastAsia"/>
            <w:lang w:eastAsia="zh-CN"/>
          </w:rPr>
          <w:t>四、方解石项目土建工程</w:t>
        </w:r>
        <w:r>
          <w:tab/>
        </w:r>
        <w:r>
          <w:fldChar w:fldCharType="begin"/>
        </w:r>
        <w:r>
          <w:instrText xml:space="preserve"> PAGEREF _Toc18556 \h </w:instrText>
        </w:r>
        <w:r>
          <w:fldChar w:fldCharType="separate"/>
        </w:r>
        <w:r>
          <w:t>13</w:t>
        </w:r>
        <w:r>
          <w:fldChar w:fldCharType="end"/>
        </w:r>
      </w:hyperlink>
    </w:p>
    <w:p>
      <w:pPr>
        <w:pStyle w:val="TOC2"/>
        <w:tabs>
          <w:tab w:val="right" w:leader="dot" w:pos="8306"/>
        </w:tabs>
      </w:pPr>
      <w:hyperlink w:anchor="_Toc4529" w:history="1">
        <w:r>
          <w:rPr>
            <w:rFonts w:ascii="仿宋" w:eastAsia="仿宋" w:hAnsi="仿宋" w:cs="仿宋" w:hint="eastAsia"/>
            <w:lang w:eastAsia="zh-CN"/>
          </w:rPr>
          <w:t>(一)、建筑工程设计原则</w:t>
        </w:r>
        <w:r>
          <w:tab/>
        </w:r>
        <w:r>
          <w:fldChar w:fldCharType="begin"/>
        </w:r>
        <w:r>
          <w:instrText xml:space="preserve"> PAGEREF _Toc4529 \h </w:instrText>
        </w:r>
        <w:r>
          <w:fldChar w:fldCharType="separate"/>
        </w:r>
        <w:r>
          <w:t>13</w:t>
        </w:r>
        <w:r>
          <w:fldChar w:fldCharType="end"/>
        </w:r>
      </w:hyperlink>
    </w:p>
    <w:p>
      <w:pPr>
        <w:pStyle w:val="TOC2"/>
        <w:tabs>
          <w:tab w:val="right" w:leader="dot" w:pos="8306"/>
        </w:tabs>
      </w:pPr>
      <w:hyperlink w:anchor="_Toc1687" w:history="1">
        <w:r>
          <w:rPr>
            <w:rFonts w:ascii="仿宋" w:eastAsia="仿宋" w:hAnsi="仿宋" w:cs="仿宋" w:hint="eastAsia"/>
            <w:lang w:eastAsia="zh-CN"/>
          </w:rPr>
          <w:t>(二)、土建工程设计年限及安全等级</w:t>
        </w:r>
        <w:r>
          <w:tab/>
        </w:r>
        <w:r>
          <w:fldChar w:fldCharType="begin"/>
        </w:r>
        <w:r>
          <w:instrText xml:space="preserve"> PAGEREF _Toc1687 \h </w:instrText>
        </w:r>
        <w:r>
          <w:fldChar w:fldCharType="separate"/>
        </w:r>
        <w:r>
          <w:t>14</w:t>
        </w:r>
        <w:r>
          <w:fldChar w:fldCharType="end"/>
        </w:r>
      </w:hyperlink>
    </w:p>
    <w:p>
      <w:pPr>
        <w:pStyle w:val="TOC2"/>
        <w:tabs>
          <w:tab w:val="right" w:leader="dot" w:pos="8306"/>
        </w:tabs>
      </w:pPr>
      <w:hyperlink w:anchor="_Toc26697" w:history="1">
        <w:r>
          <w:rPr>
            <w:rFonts w:ascii="仿宋" w:eastAsia="仿宋" w:hAnsi="仿宋" w:cs="仿宋" w:hint="eastAsia"/>
            <w:lang w:eastAsia="zh-CN"/>
          </w:rPr>
          <w:t>(三)、建筑工程设计总体要求</w:t>
        </w:r>
        <w:r>
          <w:tab/>
        </w:r>
        <w:r>
          <w:fldChar w:fldCharType="begin"/>
        </w:r>
        <w:r>
          <w:instrText xml:space="preserve"> PAGEREF _Toc26697 \h </w:instrText>
        </w:r>
        <w:r>
          <w:fldChar w:fldCharType="separate"/>
        </w:r>
        <w:r>
          <w:t>15</w:t>
        </w:r>
        <w:r>
          <w:fldChar w:fldCharType="end"/>
        </w:r>
      </w:hyperlink>
    </w:p>
    <w:p>
      <w:pPr>
        <w:pStyle w:val="TOC2"/>
        <w:tabs>
          <w:tab w:val="right" w:leader="dot" w:pos="8306"/>
        </w:tabs>
      </w:pPr>
      <w:hyperlink w:anchor="_Toc11317" w:history="1">
        <w:r>
          <w:rPr>
            <w:rFonts w:ascii="仿宋" w:eastAsia="仿宋" w:hAnsi="仿宋" w:cs="仿宋" w:hint="eastAsia"/>
            <w:lang w:eastAsia="zh-CN"/>
          </w:rPr>
          <w:t>(四)、土建工程建设指标</w:t>
        </w:r>
        <w:r>
          <w:tab/>
        </w:r>
        <w:r>
          <w:fldChar w:fldCharType="begin"/>
        </w:r>
        <w:r>
          <w:instrText xml:space="preserve"> PAGEREF _Toc11317 \h </w:instrText>
        </w:r>
        <w:r>
          <w:fldChar w:fldCharType="separate"/>
        </w:r>
        <w:r>
          <w:t>16</w:t>
        </w:r>
        <w:r>
          <w:fldChar w:fldCharType="end"/>
        </w:r>
      </w:hyperlink>
    </w:p>
    <w:p>
      <w:pPr>
        <w:pStyle w:val="TOC1"/>
        <w:tabs>
          <w:tab w:val="right" w:leader="dot" w:pos="8306"/>
        </w:tabs>
      </w:pPr>
      <w:hyperlink w:anchor="_Toc26331" w:history="1">
        <w:r>
          <w:rPr>
            <w:rFonts w:ascii="仿宋" w:eastAsia="仿宋" w:hAnsi="仿宋" w:cs="仿宋" w:hint="eastAsia"/>
            <w:lang w:eastAsia="zh-CN"/>
          </w:rPr>
          <w:t>五、方解石项目选址可行性分析</w:t>
        </w:r>
        <w:r>
          <w:tab/>
        </w:r>
        <w:r>
          <w:fldChar w:fldCharType="begin"/>
        </w:r>
        <w:r>
          <w:instrText xml:space="preserve"> PAGEREF _Toc26331 \h </w:instrText>
        </w:r>
        <w:r>
          <w:fldChar w:fldCharType="separate"/>
        </w:r>
        <w:r>
          <w:t>16</w:t>
        </w:r>
        <w:r>
          <w:fldChar w:fldCharType="end"/>
        </w:r>
      </w:hyperlink>
    </w:p>
    <w:p>
      <w:pPr>
        <w:pStyle w:val="TOC2"/>
        <w:tabs>
          <w:tab w:val="right" w:leader="dot" w:pos="8306"/>
        </w:tabs>
      </w:pPr>
      <w:hyperlink w:anchor="_Toc8024" w:history="1">
        <w:r>
          <w:rPr>
            <w:rFonts w:ascii="仿宋" w:eastAsia="仿宋" w:hAnsi="仿宋" w:cs="仿宋" w:hint="eastAsia"/>
            <w:lang w:eastAsia="zh-CN"/>
          </w:rPr>
          <w:t>(一)、方解石项目选址</w:t>
        </w:r>
        <w:r>
          <w:tab/>
        </w:r>
        <w:r>
          <w:fldChar w:fldCharType="begin"/>
        </w:r>
        <w:r>
          <w:instrText xml:space="preserve"> PAGEREF _Toc8024 \h </w:instrText>
        </w:r>
        <w:r>
          <w:fldChar w:fldCharType="separate"/>
        </w:r>
        <w:r>
          <w:t>16</w:t>
        </w:r>
        <w:r>
          <w:fldChar w:fldCharType="end"/>
        </w:r>
      </w:hyperlink>
    </w:p>
    <w:p>
      <w:pPr>
        <w:pStyle w:val="TOC2"/>
        <w:tabs>
          <w:tab w:val="right" w:leader="dot" w:pos="8306"/>
        </w:tabs>
      </w:pPr>
      <w:hyperlink w:anchor="_Toc2438" w:history="1">
        <w:r>
          <w:rPr>
            <w:rFonts w:ascii="仿宋" w:eastAsia="仿宋" w:hAnsi="仿宋" w:cs="仿宋" w:hint="eastAsia"/>
            <w:lang w:eastAsia="zh-CN"/>
          </w:rPr>
          <w:t>(二)、用地控制指标</w:t>
        </w:r>
        <w:r>
          <w:tab/>
        </w:r>
        <w:r>
          <w:fldChar w:fldCharType="begin"/>
        </w:r>
        <w:r>
          <w:instrText xml:space="preserve"> PAGEREF _Toc2438 \h </w:instrText>
        </w:r>
        <w:r>
          <w:fldChar w:fldCharType="separate"/>
        </w:r>
        <w:r>
          <w:t>16</w:t>
        </w:r>
        <w:r>
          <w:fldChar w:fldCharType="end"/>
        </w:r>
      </w:hyperlink>
    </w:p>
    <w:p>
      <w:pPr>
        <w:pStyle w:val="TOC2"/>
        <w:tabs>
          <w:tab w:val="right" w:leader="dot" w:pos="8306"/>
        </w:tabs>
      </w:pPr>
      <w:hyperlink w:anchor="_Toc26941" w:history="1">
        <w:r>
          <w:rPr>
            <w:rFonts w:ascii="仿宋" w:eastAsia="仿宋" w:hAnsi="仿宋" w:cs="仿宋" w:hint="eastAsia"/>
            <w:lang w:eastAsia="zh-CN"/>
          </w:rPr>
          <w:t>(三)、节约用地措施</w:t>
        </w:r>
        <w:r>
          <w:tab/>
        </w:r>
        <w:r>
          <w:fldChar w:fldCharType="begin"/>
        </w:r>
        <w:r>
          <w:instrText xml:space="preserve"> PAGEREF _Toc26941 \h </w:instrText>
        </w:r>
        <w:r>
          <w:fldChar w:fldCharType="separate"/>
        </w:r>
        <w:r>
          <w:t>18</w:t>
        </w:r>
        <w:r>
          <w:fldChar w:fldCharType="end"/>
        </w:r>
      </w:hyperlink>
    </w:p>
    <w:p>
      <w:pPr>
        <w:pStyle w:val="TOC2"/>
        <w:tabs>
          <w:tab w:val="right" w:leader="dot" w:pos="8306"/>
        </w:tabs>
      </w:pPr>
      <w:hyperlink w:anchor="_Toc9154" w:history="1">
        <w:r>
          <w:rPr>
            <w:rFonts w:ascii="仿宋" w:eastAsia="仿宋" w:hAnsi="仿宋" w:cs="仿宋" w:hint="eastAsia"/>
            <w:lang w:eastAsia="zh-CN"/>
          </w:rPr>
          <w:t>(四)、总图布置方案</w:t>
        </w:r>
        <w:r>
          <w:tab/>
        </w:r>
        <w:r>
          <w:fldChar w:fldCharType="begin"/>
        </w:r>
        <w:r>
          <w:instrText xml:space="preserve"> PAGEREF _Toc9154 \h </w:instrText>
        </w:r>
        <w:r>
          <w:fldChar w:fldCharType="separate"/>
        </w:r>
        <w:r>
          <w:t>19</w:t>
        </w:r>
        <w:r>
          <w:fldChar w:fldCharType="end"/>
        </w:r>
      </w:hyperlink>
    </w:p>
    <w:p>
      <w:pPr>
        <w:pStyle w:val="TOC2"/>
        <w:tabs>
          <w:tab w:val="right" w:leader="dot" w:pos="8306"/>
        </w:tabs>
      </w:pPr>
      <w:hyperlink w:anchor="_Toc2536" w:history="1">
        <w:r>
          <w:rPr>
            <w:rFonts w:ascii="仿宋" w:eastAsia="仿宋" w:hAnsi="仿宋" w:cs="仿宋" w:hint="eastAsia"/>
            <w:lang w:eastAsia="zh-CN"/>
          </w:rPr>
          <w:t>(五)、选址综合评价</w:t>
        </w:r>
        <w:r>
          <w:tab/>
        </w:r>
        <w:r>
          <w:fldChar w:fldCharType="begin"/>
        </w:r>
        <w:r>
          <w:instrText xml:space="preserve"> PAGEREF _Toc2536 \h </w:instrText>
        </w:r>
        <w:r>
          <w:fldChar w:fldCharType="separate"/>
        </w:r>
        <w:r>
          <w:t>20</w:t>
        </w:r>
        <w:r>
          <w:fldChar w:fldCharType="end"/>
        </w:r>
      </w:hyperlink>
    </w:p>
    <w:p>
      <w:pPr>
        <w:pStyle w:val="TOC1"/>
        <w:tabs>
          <w:tab w:val="right" w:leader="dot" w:pos="8306"/>
        </w:tabs>
      </w:pPr>
      <w:hyperlink w:anchor="_Toc28230" w:history="1">
        <w:r>
          <w:rPr>
            <w:rFonts w:ascii="仿宋" w:eastAsia="仿宋" w:hAnsi="仿宋" w:cs="仿宋" w:hint="eastAsia"/>
            <w:lang w:eastAsia="zh-CN"/>
          </w:rPr>
          <w:t>六、方解石项目建设背景及必要性分析</w:t>
        </w:r>
        <w:r>
          <w:tab/>
        </w:r>
        <w:r>
          <w:fldChar w:fldCharType="begin"/>
        </w:r>
        <w:r>
          <w:instrText xml:space="preserve"> PAGEREF _Toc28230 \h </w:instrText>
        </w:r>
        <w:r>
          <w:fldChar w:fldCharType="separate"/>
        </w:r>
        <w:r>
          <w:t>21</w:t>
        </w:r>
        <w:r>
          <w:fldChar w:fldCharType="end"/>
        </w:r>
      </w:hyperlink>
    </w:p>
    <w:p>
      <w:pPr>
        <w:pStyle w:val="TOC2"/>
        <w:tabs>
          <w:tab w:val="right" w:leader="dot" w:pos="8306"/>
        </w:tabs>
      </w:pPr>
      <w:hyperlink w:anchor="_Toc13546" w:history="1">
        <w:r>
          <w:rPr>
            <w:rFonts w:ascii="仿宋" w:eastAsia="仿宋" w:hAnsi="仿宋" w:cs="仿宋" w:hint="eastAsia"/>
            <w:lang w:eastAsia="zh-CN"/>
          </w:rPr>
          <w:t>(一)、方解石项目背景分析</w:t>
        </w:r>
        <w:r>
          <w:tab/>
        </w:r>
        <w:r>
          <w:fldChar w:fldCharType="begin"/>
        </w:r>
        <w:r>
          <w:instrText xml:space="preserve"> PAGEREF _Toc13546 \h </w:instrText>
        </w:r>
        <w:r>
          <w:fldChar w:fldCharType="separate"/>
        </w:r>
        <w:r>
          <w:t>21</w:t>
        </w:r>
        <w:r>
          <w:fldChar w:fldCharType="end"/>
        </w:r>
      </w:hyperlink>
    </w:p>
    <w:p>
      <w:pPr>
        <w:pStyle w:val="TOC2"/>
        <w:tabs>
          <w:tab w:val="right" w:leader="dot" w:pos="8306"/>
        </w:tabs>
      </w:pPr>
      <w:hyperlink w:anchor="_Toc7472" w:history="1">
        <w:r>
          <w:rPr>
            <w:rFonts w:ascii="仿宋" w:eastAsia="仿宋" w:hAnsi="仿宋" w:cs="仿宋" w:hint="eastAsia"/>
            <w:lang w:eastAsia="zh-CN"/>
          </w:rPr>
          <w:t>(二)、方解石项目建设必要性分析</w:t>
        </w:r>
        <w:r>
          <w:tab/>
        </w:r>
        <w:r>
          <w:fldChar w:fldCharType="begin"/>
        </w:r>
        <w:r>
          <w:instrText xml:space="preserve"> PAGEREF _Toc7472 \h </w:instrText>
        </w:r>
        <w:r>
          <w:fldChar w:fldCharType="separate"/>
        </w:r>
        <w:r>
          <w:t>23</w:t>
        </w:r>
        <w:r>
          <w:fldChar w:fldCharType="end"/>
        </w:r>
      </w:hyperlink>
    </w:p>
    <w:p>
      <w:pPr>
        <w:pStyle w:val="TOC1"/>
        <w:tabs>
          <w:tab w:val="right" w:leader="dot" w:pos="8306"/>
        </w:tabs>
      </w:pPr>
      <w:hyperlink w:anchor="_Toc10614" w:history="1">
        <w:r>
          <w:rPr>
            <w:rFonts w:ascii="仿宋" w:eastAsia="仿宋" w:hAnsi="仿宋" w:cs="仿宋" w:hint="eastAsia"/>
            <w:lang w:eastAsia="zh-CN"/>
          </w:rPr>
          <w:t>七、方解石项目环境影响分析</w:t>
        </w:r>
        <w:r>
          <w:tab/>
        </w:r>
        <w:r>
          <w:fldChar w:fldCharType="begin"/>
        </w:r>
        <w:r>
          <w:instrText xml:space="preserve"> PAGEREF _Toc10614 \h </w:instrText>
        </w:r>
        <w:r>
          <w:fldChar w:fldCharType="separate"/>
        </w:r>
        <w:r>
          <w:t>24</w:t>
        </w:r>
        <w:r>
          <w:fldChar w:fldCharType="end"/>
        </w:r>
      </w:hyperlink>
    </w:p>
    <w:p>
      <w:pPr>
        <w:pStyle w:val="TOC2"/>
        <w:tabs>
          <w:tab w:val="right" w:leader="dot" w:pos="8306"/>
        </w:tabs>
      </w:pPr>
      <w:hyperlink w:anchor="_Toc2125" w:history="1">
        <w:r>
          <w:rPr>
            <w:rFonts w:ascii="仿宋" w:eastAsia="仿宋" w:hAnsi="仿宋" w:cs="仿宋" w:hint="eastAsia"/>
            <w:lang w:eastAsia="zh-CN"/>
          </w:rPr>
          <w:t>(一)、建设区域环境质量现状</w:t>
        </w:r>
        <w:r>
          <w:tab/>
        </w:r>
        <w:r>
          <w:fldChar w:fldCharType="begin"/>
        </w:r>
        <w:r>
          <w:instrText xml:space="preserve"> PAGEREF _Toc2125 \h </w:instrText>
        </w:r>
        <w:r>
          <w:fldChar w:fldCharType="separate"/>
        </w:r>
        <w:r>
          <w:t>24</w:t>
        </w:r>
        <w:r>
          <w:fldChar w:fldCharType="end"/>
        </w:r>
      </w:hyperlink>
    </w:p>
    <w:p>
      <w:pPr>
        <w:pStyle w:val="TOC2"/>
        <w:tabs>
          <w:tab w:val="right" w:leader="dot" w:pos="8306"/>
        </w:tabs>
      </w:pPr>
      <w:hyperlink w:anchor="_Toc10241" w:history="1">
        <w:r>
          <w:rPr>
            <w:rFonts w:ascii="仿宋" w:eastAsia="仿宋" w:hAnsi="仿宋" w:cs="仿宋" w:hint="eastAsia"/>
            <w:lang w:eastAsia="zh-CN"/>
          </w:rPr>
          <w:t>(二)、建设期环境保护</w:t>
        </w:r>
        <w:r>
          <w:tab/>
        </w:r>
        <w:r>
          <w:fldChar w:fldCharType="begin"/>
        </w:r>
        <w:r>
          <w:instrText xml:space="preserve"> PAGEREF _Toc10241 \h </w:instrText>
        </w:r>
        <w:r>
          <w:fldChar w:fldCharType="separate"/>
        </w:r>
        <w:r>
          <w:t>25</w:t>
        </w:r>
        <w:r>
          <w:fldChar w:fldCharType="end"/>
        </w:r>
      </w:hyperlink>
    </w:p>
    <w:p>
      <w:pPr>
        <w:pStyle w:val="TOC2"/>
        <w:tabs>
          <w:tab w:val="right" w:leader="dot" w:pos="8306"/>
        </w:tabs>
      </w:pPr>
      <w:hyperlink w:anchor="_Toc32429" w:history="1">
        <w:r>
          <w:rPr>
            <w:rFonts w:ascii="仿宋" w:eastAsia="仿宋" w:hAnsi="仿宋" w:cs="仿宋" w:hint="eastAsia"/>
            <w:lang w:eastAsia="zh-CN"/>
          </w:rPr>
          <w:t>(三)、运营期环境保护</w:t>
        </w:r>
        <w:r>
          <w:tab/>
        </w:r>
        <w:r>
          <w:fldChar w:fldCharType="begin"/>
        </w:r>
        <w:r>
          <w:instrText xml:space="preserve"> PAGEREF _Toc32429 \h </w:instrText>
        </w:r>
        <w:r>
          <w:fldChar w:fldCharType="separate"/>
        </w:r>
        <w:r>
          <w:t>27</w:t>
        </w:r>
        <w:r>
          <w:fldChar w:fldCharType="end"/>
        </w:r>
      </w:hyperlink>
    </w:p>
    <w:p>
      <w:pPr>
        <w:pStyle w:val="TOC2"/>
        <w:tabs>
          <w:tab w:val="right" w:leader="dot" w:pos="8306"/>
        </w:tabs>
      </w:pPr>
      <w:hyperlink w:anchor="_Toc23040" w:history="1">
        <w:r>
          <w:rPr>
            <w:rFonts w:ascii="仿宋" w:eastAsia="仿宋" w:hAnsi="仿宋" w:cs="仿宋" w:hint="eastAsia"/>
            <w:lang w:eastAsia="zh-CN"/>
          </w:rPr>
          <w:t>(四)、方解石项目建设对区域经济的影响</w:t>
        </w:r>
        <w:r>
          <w:tab/>
        </w:r>
        <w:r>
          <w:fldChar w:fldCharType="begin"/>
        </w:r>
        <w:r>
          <w:instrText xml:space="preserve"> PAGEREF _Toc23040 \h </w:instrText>
        </w:r>
        <w:r>
          <w:fldChar w:fldCharType="separate"/>
        </w:r>
        <w:r>
          <w:t>28</w:t>
        </w:r>
        <w:r>
          <w:fldChar w:fldCharType="end"/>
        </w:r>
      </w:hyperlink>
    </w:p>
    <w:p>
      <w:pPr>
        <w:pStyle w:val="TOC2"/>
        <w:tabs>
          <w:tab w:val="right" w:leader="dot" w:pos="8306"/>
        </w:tabs>
      </w:pPr>
      <w:hyperlink w:anchor="_Toc26612" w:history="1">
        <w:r>
          <w:rPr>
            <w:rFonts w:ascii="仿宋" w:eastAsia="仿宋" w:hAnsi="仿宋" w:cs="仿宋" w:hint="eastAsia"/>
            <w:lang w:eastAsia="zh-CN"/>
          </w:rPr>
          <w:t>(五)、废弃物处理</w:t>
        </w:r>
        <w:r>
          <w:tab/>
        </w:r>
        <w:r>
          <w:fldChar w:fldCharType="begin"/>
        </w:r>
        <w:r>
          <w:instrText xml:space="preserve"> PAGEREF _Toc26612 \h </w:instrText>
        </w:r>
        <w:r>
          <w:fldChar w:fldCharType="separate"/>
        </w:r>
        <w:r>
          <w:t>30</w:t>
        </w:r>
        <w:r>
          <w:fldChar w:fldCharType="end"/>
        </w:r>
      </w:hyperlink>
    </w:p>
    <w:p>
      <w:pPr>
        <w:pStyle w:val="TOC2"/>
        <w:tabs>
          <w:tab w:val="right" w:leader="dot" w:pos="8306"/>
        </w:tabs>
      </w:pPr>
      <w:hyperlink w:anchor="_Toc25732" w:history="1">
        <w:r>
          <w:rPr>
            <w:rFonts w:ascii="仿宋" w:eastAsia="仿宋" w:hAnsi="仿宋" w:cs="仿宋" w:hint="eastAsia"/>
            <w:lang w:eastAsia="zh-CN"/>
          </w:rPr>
          <w:t>(六)、特殊环境影响分析</w:t>
        </w:r>
        <w:r>
          <w:tab/>
        </w:r>
        <w:r>
          <w:fldChar w:fldCharType="begin"/>
        </w:r>
        <w:r>
          <w:instrText xml:space="preserve"> PAGEREF _Toc25732 \h </w:instrText>
        </w:r>
        <w:r>
          <w:fldChar w:fldCharType="separate"/>
        </w:r>
        <w:r>
          <w:t>31</w:t>
        </w:r>
        <w:r>
          <w:fldChar w:fldCharType="end"/>
        </w:r>
      </w:hyperlink>
    </w:p>
    <w:p>
      <w:pPr>
        <w:pStyle w:val="TOC2"/>
        <w:tabs>
          <w:tab w:val="right" w:leader="dot" w:pos="8306"/>
        </w:tabs>
      </w:pPr>
      <w:hyperlink w:anchor="_Toc10493" w:history="1">
        <w:r>
          <w:rPr>
            <w:rFonts w:ascii="仿宋" w:eastAsia="仿宋" w:hAnsi="仿宋" w:cs="仿宋" w:hint="eastAsia"/>
            <w:lang w:eastAsia="zh-CN"/>
          </w:rPr>
          <w:t>(七)、清洁生产</w:t>
        </w:r>
        <w:r>
          <w:tab/>
        </w:r>
        <w:r>
          <w:fldChar w:fldCharType="begin"/>
        </w:r>
        <w:r>
          <w:instrText xml:space="preserve"> PAGEREF _Toc10493 \h </w:instrText>
        </w:r>
        <w:r>
          <w:fldChar w:fldCharType="separate"/>
        </w:r>
        <w:r>
          <w:t>32</w:t>
        </w:r>
        <w:r>
          <w:fldChar w:fldCharType="end"/>
        </w:r>
      </w:hyperlink>
    </w:p>
    <w:p>
      <w:pPr>
        <w:pStyle w:val="TOC2"/>
        <w:tabs>
          <w:tab w:val="right" w:leader="dot" w:pos="8306"/>
        </w:tabs>
      </w:pPr>
      <w:hyperlink w:anchor="_Toc25795" w:history="1">
        <w:r>
          <w:rPr>
            <w:rFonts w:ascii="仿宋" w:eastAsia="仿宋" w:hAnsi="仿宋" w:cs="仿宋" w:hint="eastAsia"/>
            <w:lang w:eastAsia="zh-CN"/>
          </w:rPr>
          <w:t>(八)、环境保护综合评价</w:t>
        </w:r>
        <w:r>
          <w:tab/>
        </w:r>
        <w:r>
          <w:fldChar w:fldCharType="begin"/>
        </w:r>
        <w:r>
          <w:instrText xml:space="preserve"> PAGEREF _Toc25795 \h </w:instrText>
        </w:r>
        <w:r>
          <w:fldChar w:fldCharType="separate"/>
        </w:r>
        <w:r>
          <w:t>33</w:t>
        </w:r>
        <w:r>
          <w:fldChar w:fldCharType="end"/>
        </w:r>
      </w:hyperlink>
    </w:p>
    <w:p>
      <w:pPr>
        <w:pStyle w:val="TOC1"/>
        <w:tabs>
          <w:tab w:val="right" w:leader="dot" w:pos="8306"/>
        </w:tabs>
      </w:pPr>
      <w:hyperlink w:anchor="_Toc11982" w:history="1">
        <w:r>
          <w:rPr>
            <w:rFonts w:ascii="仿宋" w:eastAsia="仿宋" w:hAnsi="仿宋" w:cs="仿宋" w:hint="eastAsia"/>
            <w:lang w:eastAsia="zh-CN"/>
          </w:rPr>
          <w:t>八、方解石项目人力资源管理</w:t>
        </w:r>
        <w:r>
          <w:tab/>
        </w:r>
        <w:r>
          <w:fldChar w:fldCharType="begin"/>
        </w:r>
        <w:r>
          <w:instrText xml:space="preserve"> PAGEREF _Toc11982 \h </w:instrText>
        </w:r>
        <w:r>
          <w:fldChar w:fldCharType="separate"/>
        </w:r>
        <w:r>
          <w:t>35</w:t>
        </w:r>
        <w:r>
          <w:fldChar w:fldCharType="end"/>
        </w:r>
      </w:hyperlink>
    </w:p>
    <w:p>
      <w:pPr>
        <w:pStyle w:val="TOC2"/>
        <w:tabs>
          <w:tab w:val="right" w:leader="dot" w:pos="8306"/>
        </w:tabs>
      </w:pPr>
      <w:hyperlink w:anchor="_Toc19915" w:history="1">
        <w:r>
          <w:rPr>
            <w:rFonts w:ascii="仿宋" w:eastAsia="仿宋" w:hAnsi="仿宋" w:cs="仿宋" w:hint="eastAsia"/>
            <w:lang w:eastAsia="zh-CN"/>
          </w:rPr>
          <w:t>(一)、建立健全的预算管理制度</w:t>
        </w:r>
        <w:r>
          <w:tab/>
        </w:r>
        <w:r>
          <w:fldChar w:fldCharType="begin"/>
        </w:r>
        <w:r>
          <w:instrText xml:space="preserve"> PAGEREF _Toc19915 \h </w:instrText>
        </w:r>
        <w:r>
          <w:fldChar w:fldCharType="separate"/>
        </w:r>
        <w:r>
          <w:t>35</w:t>
        </w:r>
        <w:r>
          <w:fldChar w:fldCharType="end"/>
        </w:r>
      </w:hyperlink>
    </w:p>
    <w:p>
      <w:pPr>
        <w:pStyle w:val="TOC2"/>
        <w:tabs>
          <w:tab w:val="right" w:leader="dot" w:pos="8306"/>
        </w:tabs>
      </w:pPr>
      <w:hyperlink w:anchor="_Toc23018" w:history="1">
        <w:r>
          <w:rPr>
            <w:rFonts w:ascii="仿宋" w:eastAsia="仿宋" w:hAnsi="仿宋" w:cs="仿宋" w:hint="eastAsia"/>
            <w:lang w:eastAsia="zh-CN"/>
          </w:rPr>
          <w:t>(二)、加强资金流动监控</w:t>
        </w:r>
        <w:r>
          <w:tab/>
        </w:r>
        <w:r>
          <w:fldChar w:fldCharType="begin"/>
        </w:r>
        <w:r>
          <w:instrText xml:space="preserve"> PAGEREF _Toc23018 \h </w:instrText>
        </w:r>
        <w:r>
          <w:fldChar w:fldCharType="separate"/>
        </w:r>
        <w:r>
          <w:t>36</w:t>
        </w:r>
        <w:r>
          <w:fldChar w:fldCharType="end"/>
        </w:r>
      </w:hyperlink>
    </w:p>
    <w:p>
      <w:pPr>
        <w:pStyle w:val="TOC2"/>
        <w:tabs>
          <w:tab w:val="right" w:leader="dot" w:pos="8306"/>
        </w:tabs>
      </w:pPr>
      <w:hyperlink w:anchor="_Toc6390" w:history="1">
        <w:r>
          <w:rPr>
            <w:rFonts w:ascii="仿宋" w:eastAsia="仿宋" w:hAnsi="仿宋" w:cs="仿宋" w:hint="eastAsia"/>
            <w:lang w:eastAsia="zh-CN"/>
          </w:rPr>
          <w:t>(三)、制定完善的风险控制机制</w:t>
        </w:r>
        <w:r>
          <w:tab/>
        </w:r>
        <w:r>
          <w:fldChar w:fldCharType="begin"/>
        </w:r>
        <w:r>
          <w:instrText xml:space="preserve"> PAGEREF _Toc6390 \h </w:instrText>
        </w:r>
        <w:r>
          <w:fldChar w:fldCharType="separate"/>
        </w:r>
        <w:r>
          <w:t>37</w:t>
        </w:r>
        <w:r>
          <w:fldChar w:fldCharType="end"/>
        </w:r>
      </w:hyperlink>
    </w:p>
    <w:p>
      <w:pPr>
        <w:pStyle w:val="TOC2"/>
        <w:tabs>
          <w:tab w:val="right" w:leader="dot" w:pos="8306"/>
        </w:tabs>
      </w:pPr>
      <w:hyperlink w:anchor="_Toc5514" w:history="1">
        <w:r>
          <w:rPr>
            <w:rFonts w:ascii="仿宋" w:eastAsia="仿宋" w:hAnsi="仿宋" w:cs="仿宋" w:hint="eastAsia"/>
            <w:lang w:eastAsia="zh-CN"/>
          </w:rPr>
          <w:t>(四)、优化成本管理</w:t>
        </w:r>
        <w:r>
          <w:tab/>
        </w:r>
        <w:r>
          <w:fldChar w:fldCharType="begin"/>
        </w:r>
        <w:r>
          <w:instrText xml:space="preserve"> PAGEREF _Toc5514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 w:history="1">
        <w:r>
          <w:rPr>
            <w:rFonts w:ascii="仿宋" w:eastAsia="仿宋" w:hAnsi="仿宋" w:cs="仿宋" w:hint="eastAsia"/>
            <w:lang w:eastAsia="zh-CN"/>
          </w:rPr>
          <w:t>九、方解石项目技术管理</w:t>
        </w:r>
        <w:r>
          <w:tab/>
        </w:r>
        <w:r>
          <w:fldChar w:fldCharType="begin"/>
        </w:r>
        <w:r>
          <w:instrText xml:space="preserve"> PAGEREF _Toc1750 \h </w:instrText>
        </w:r>
        <w:r>
          <w:fldChar w:fldCharType="separate"/>
        </w:r>
        <w:r>
          <w:t>40</w:t>
        </w:r>
        <w:r>
          <w:fldChar w:fldCharType="end"/>
        </w:r>
      </w:hyperlink>
    </w:p>
    <w:p>
      <w:pPr>
        <w:pStyle w:val="TOC2"/>
        <w:tabs>
          <w:tab w:val="right" w:leader="dot" w:pos="8306"/>
        </w:tabs>
      </w:pPr>
      <w:hyperlink w:anchor="_Toc324" w:history="1">
        <w:r>
          <w:rPr>
            <w:rFonts w:ascii="仿宋" w:eastAsia="仿宋" w:hAnsi="仿宋" w:cs="仿宋" w:hint="eastAsia"/>
            <w:lang w:eastAsia="zh-CN"/>
          </w:rPr>
          <w:t>(一)、技术方案选用方向</w:t>
        </w:r>
        <w:r>
          <w:tab/>
        </w:r>
        <w:r>
          <w:fldChar w:fldCharType="begin"/>
        </w:r>
        <w:r>
          <w:instrText xml:space="preserve"> PAGEREF _Toc324 \h </w:instrText>
        </w:r>
        <w:r>
          <w:fldChar w:fldCharType="separate"/>
        </w:r>
        <w:r>
          <w:t>40</w:t>
        </w:r>
        <w:r>
          <w:fldChar w:fldCharType="end"/>
        </w:r>
      </w:hyperlink>
    </w:p>
    <w:p>
      <w:pPr>
        <w:pStyle w:val="TOC2"/>
        <w:tabs>
          <w:tab w:val="right" w:leader="dot" w:pos="8306"/>
        </w:tabs>
      </w:pPr>
      <w:hyperlink w:anchor="_Toc23735" w:history="1">
        <w:r>
          <w:rPr>
            <w:rFonts w:ascii="仿宋" w:eastAsia="仿宋" w:hAnsi="仿宋" w:cs="仿宋" w:hint="eastAsia"/>
            <w:lang w:eastAsia="zh-CN"/>
          </w:rPr>
          <w:t>(二)、工艺技术方案选用原则</w:t>
        </w:r>
        <w:r>
          <w:tab/>
        </w:r>
        <w:r>
          <w:fldChar w:fldCharType="begin"/>
        </w:r>
        <w:r>
          <w:instrText xml:space="preserve"> PAGEREF _Toc23735 \h </w:instrText>
        </w:r>
        <w:r>
          <w:fldChar w:fldCharType="separate"/>
        </w:r>
        <w:r>
          <w:t>42</w:t>
        </w:r>
        <w:r>
          <w:fldChar w:fldCharType="end"/>
        </w:r>
      </w:hyperlink>
    </w:p>
    <w:p>
      <w:pPr>
        <w:pStyle w:val="TOC2"/>
        <w:tabs>
          <w:tab w:val="right" w:leader="dot" w:pos="8306"/>
        </w:tabs>
      </w:pPr>
      <w:hyperlink w:anchor="_Toc2331" w:history="1">
        <w:r>
          <w:rPr>
            <w:rFonts w:ascii="仿宋" w:eastAsia="仿宋" w:hAnsi="仿宋" w:cs="仿宋" w:hint="eastAsia"/>
            <w:lang w:eastAsia="zh-CN"/>
          </w:rPr>
          <w:t>(三)、工艺技术方案要求</w:t>
        </w:r>
        <w:r>
          <w:tab/>
        </w:r>
        <w:r>
          <w:fldChar w:fldCharType="begin"/>
        </w:r>
        <w:r>
          <w:instrText xml:space="preserve"> PAGEREF _Toc2331 \h </w:instrText>
        </w:r>
        <w:r>
          <w:fldChar w:fldCharType="separate"/>
        </w:r>
        <w:r>
          <w:t>44</w:t>
        </w:r>
        <w:r>
          <w:fldChar w:fldCharType="end"/>
        </w:r>
      </w:hyperlink>
    </w:p>
    <w:p>
      <w:pPr>
        <w:pStyle w:val="TOC1"/>
        <w:tabs>
          <w:tab w:val="right" w:leader="dot" w:pos="8306"/>
        </w:tabs>
      </w:pPr>
      <w:hyperlink w:anchor="_Toc10978" w:history="1">
        <w:r>
          <w:rPr>
            <w:rFonts w:ascii="仿宋" w:eastAsia="仿宋" w:hAnsi="仿宋" w:cs="仿宋" w:hint="eastAsia"/>
            <w:lang w:eastAsia="zh-CN"/>
          </w:rPr>
          <w:t>十、方解石项目社会影响</w:t>
        </w:r>
        <w:r>
          <w:tab/>
        </w:r>
        <w:r>
          <w:fldChar w:fldCharType="begin"/>
        </w:r>
        <w:r>
          <w:instrText xml:space="preserve"> PAGEREF _Toc10978 \h </w:instrText>
        </w:r>
        <w:r>
          <w:fldChar w:fldCharType="separate"/>
        </w:r>
        <w:r>
          <w:t>46</w:t>
        </w:r>
        <w:r>
          <w:fldChar w:fldCharType="end"/>
        </w:r>
      </w:hyperlink>
    </w:p>
    <w:p>
      <w:pPr>
        <w:pStyle w:val="TOC2"/>
        <w:tabs>
          <w:tab w:val="right" w:leader="dot" w:pos="8306"/>
        </w:tabs>
      </w:pPr>
      <w:hyperlink w:anchor="_Toc26405" w:history="1">
        <w:r>
          <w:rPr>
            <w:rFonts w:ascii="仿宋" w:eastAsia="仿宋" w:hAnsi="仿宋" w:cs="仿宋" w:hint="eastAsia"/>
            <w:lang w:eastAsia="zh-CN"/>
          </w:rPr>
          <w:t>(一)、社会责任与义务</w:t>
        </w:r>
        <w:r>
          <w:tab/>
        </w:r>
        <w:r>
          <w:fldChar w:fldCharType="begin"/>
        </w:r>
        <w:r>
          <w:instrText xml:space="preserve"> PAGEREF _Toc26405 \h </w:instrText>
        </w:r>
        <w:r>
          <w:fldChar w:fldCharType="separate"/>
        </w:r>
        <w:r>
          <w:t>46</w:t>
        </w:r>
        <w:r>
          <w:fldChar w:fldCharType="end"/>
        </w:r>
      </w:hyperlink>
    </w:p>
    <w:p>
      <w:pPr>
        <w:pStyle w:val="TOC2"/>
        <w:tabs>
          <w:tab w:val="right" w:leader="dot" w:pos="8306"/>
        </w:tabs>
      </w:pPr>
      <w:hyperlink w:anchor="_Toc19014" w:history="1">
        <w:r>
          <w:rPr>
            <w:rFonts w:ascii="仿宋" w:eastAsia="仿宋" w:hAnsi="仿宋" w:cs="仿宋" w:hint="eastAsia"/>
            <w:lang w:eastAsia="zh-CN"/>
          </w:rPr>
          <w:t>(二)、社会参与与沟通</w:t>
        </w:r>
        <w:r>
          <w:tab/>
        </w:r>
        <w:r>
          <w:fldChar w:fldCharType="begin"/>
        </w:r>
        <w:r>
          <w:instrText xml:space="preserve"> PAGEREF _Toc19014 \h </w:instrText>
        </w:r>
        <w:r>
          <w:fldChar w:fldCharType="separate"/>
        </w:r>
        <w:r>
          <w:t>47</w:t>
        </w:r>
        <w:r>
          <w:fldChar w:fldCharType="end"/>
        </w:r>
      </w:hyperlink>
    </w:p>
    <w:p>
      <w:pPr>
        <w:pStyle w:val="TOC1"/>
        <w:tabs>
          <w:tab w:val="right" w:leader="dot" w:pos="8306"/>
        </w:tabs>
      </w:pPr>
      <w:hyperlink w:anchor="_Toc8983" w:history="1">
        <w:r>
          <w:rPr>
            <w:rFonts w:ascii="仿宋" w:eastAsia="仿宋" w:hAnsi="仿宋" w:cs="仿宋" w:hint="eastAsia"/>
            <w:lang w:eastAsia="zh-CN"/>
          </w:rPr>
          <w:t>十一、方解石项目经营效益</w:t>
        </w:r>
        <w:r>
          <w:tab/>
        </w:r>
        <w:r>
          <w:fldChar w:fldCharType="begin"/>
        </w:r>
        <w:r>
          <w:instrText xml:space="preserve"> PAGEREF _Toc8983 \h </w:instrText>
        </w:r>
        <w:r>
          <w:fldChar w:fldCharType="separate"/>
        </w:r>
        <w:r>
          <w:t>48</w:t>
        </w:r>
        <w:r>
          <w:fldChar w:fldCharType="end"/>
        </w:r>
      </w:hyperlink>
    </w:p>
    <w:p>
      <w:pPr>
        <w:pStyle w:val="TOC2"/>
        <w:tabs>
          <w:tab w:val="right" w:leader="dot" w:pos="8306"/>
        </w:tabs>
      </w:pPr>
      <w:hyperlink w:anchor="_Toc29754" w:history="1">
        <w:r>
          <w:rPr>
            <w:rFonts w:ascii="仿宋" w:eastAsia="仿宋" w:hAnsi="仿宋" w:cs="仿宋" w:hint="eastAsia"/>
            <w:lang w:eastAsia="zh-CN"/>
          </w:rPr>
          <w:t>(一)、经济评价财务测算</w:t>
        </w:r>
        <w:r>
          <w:tab/>
        </w:r>
        <w:r>
          <w:fldChar w:fldCharType="begin"/>
        </w:r>
        <w:r>
          <w:instrText xml:space="preserve"> PAGEREF _Toc29754 \h </w:instrText>
        </w:r>
        <w:r>
          <w:fldChar w:fldCharType="separate"/>
        </w:r>
        <w:r>
          <w:t>48</w:t>
        </w:r>
        <w:r>
          <w:fldChar w:fldCharType="end"/>
        </w:r>
      </w:hyperlink>
    </w:p>
    <w:p>
      <w:pPr>
        <w:pStyle w:val="TOC2"/>
        <w:tabs>
          <w:tab w:val="right" w:leader="dot" w:pos="8306"/>
        </w:tabs>
      </w:pPr>
      <w:hyperlink w:anchor="_Toc1913" w:history="1">
        <w:r>
          <w:rPr>
            <w:rFonts w:ascii="仿宋" w:eastAsia="仿宋" w:hAnsi="仿宋" w:cs="仿宋" w:hint="eastAsia"/>
            <w:lang w:eastAsia="zh-CN"/>
          </w:rPr>
          <w:t>(二)、方解石项目盈利能力分析</w:t>
        </w:r>
        <w:r>
          <w:tab/>
        </w:r>
        <w:r>
          <w:fldChar w:fldCharType="begin"/>
        </w:r>
        <w:r>
          <w:instrText xml:space="preserve"> PAGEREF _Toc1913 \h </w:instrText>
        </w:r>
        <w:r>
          <w:fldChar w:fldCharType="separate"/>
        </w:r>
        <w:r>
          <w:t>49</w:t>
        </w:r>
        <w:r>
          <w:fldChar w:fldCharType="end"/>
        </w:r>
      </w:hyperlink>
    </w:p>
    <w:p>
      <w:pPr>
        <w:pStyle w:val="TOC1"/>
        <w:tabs>
          <w:tab w:val="right" w:leader="dot" w:pos="8306"/>
        </w:tabs>
      </w:pPr>
      <w:hyperlink w:anchor="_Toc11633" w:history="1">
        <w:r>
          <w:rPr>
            <w:rFonts w:ascii="仿宋" w:eastAsia="仿宋" w:hAnsi="仿宋" w:cs="仿宋" w:hint="eastAsia"/>
            <w:lang w:eastAsia="zh-CN"/>
          </w:rPr>
          <w:t>十二、方解石项目计划安排</w:t>
        </w:r>
        <w:r>
          <w:tab/>
        </w:r>
        <w:r>
          <w:fldChar w:fldCharType="begin"/>
        </w:r>
        <w:r>
          <w:instrText xml:space="preserve"> PAGEREF _Toc11633 \h </w:instrText>
        </w:r>
        <w:r>
          <w:fldChar w:fldCharType="separate"/>
        </w:r>
        <w:r>
          <w:t>50</w:t>
        </w:r>
        <w:r>
          <w:fldChar w:fldCharType="end"/>
        </w:r>
      </w:hyperlink>
    </w:p>
    <w:p>
      <w:pPr>
        <w:pStyle w:val="TOC2"/>
        <w:tabs>
          <w:tab w:val="right" w:leader="dot" w:pos="8306"/>
        </w:tabs>
      </w:pPr>
      <w:hyperlink w:anchor="_Toc349" w:history="1">
        <w:r>
          <w:rPr>
            <w:rFonts w:ascii="仿宋" w:eastAsia="仿宋" w:hAnsi="仿宋" w:cs="仿宋" w:hint="eastAsia"/>
            <w:lang w:eastAsia="zh-CN"/>
          </w:rPr>
          <w:t>(一)、建设周期</w:t>
        </w:r>
        <w:r>
          <w:tab/>
        </w:r>
        <w:r>
          <w:fldChar w:fldCharType="begin"/>
        </w:r>
        <w:r>
          <w:instrText xml:space="preserve"> PAGEREF _Toc349 \h </w:instrText>
        </w:r>
        <w:r>
          <w:fldChar w:fldCharType="separate"/>
        </w:r>
        <w:r>
          <w:t>50</w:t>
        </w:r>
        <w:r>
          <w:fldChar w:fldCharType="end"/>
        </w:r>
      </w:hyperlink>
    </w:p>
    <w:p>
      <w:pPr>
        <w:pStyle w:val="TOC2"/>
        <w:tabs>
          <w:tab w:val="right" w:leader="dot" w:pos="8306"/>
        </w:tabs>
      </w:pPr>
      <w:hyperlink w:anchor="_Toc17744" w:history="1">
        <w:r>
          <w:rPr>
            <w:rFonts w:ascii="仿宋" w:eastAsia="仿宋" w:hAnsi="仿宋" w:cs="仿宋" w:hint="eastAsia"/>
            <w:lang w:eastAsia="zh-CN"/>
          </w:rPr>
          <w:t>(二)、建设进度</w:t>
        </w:r>
        <w:r>
          <w:tab/>
        </w:r>
        <w:r>
          <w:fldChar w:fldCharType="begin"/>
        </w:r>
        <w:r>
          <w:instrText xml:space="preserve"> PAGEREF _Toc17744 \h </w:instrText>
        </w:r>
        <w:r>
          <w:fldChar w:fldCharType="separate"/>
        </w:r>
        <w:r>
          <w:t>50</w:t>
        </w:r>
        <w:r>
          <w:fldChar w:fldCharType="end"/>
        </w:r>
      </w:hyperlink>
    </w:p>
    <w:p>
      <w:pPr>
        <w:pStyle w:val="TOC2"/>
        <w:tabs>
          <w:tab w:val="right" w:leader="dot" w:pos="8306"/>
        </w:tabs>
      </w:pPr>
      <w:hyperlink w:anchor="_Toc18110" w:history="1">
        <w:r>
          <w:rPr>
            <w:rFonts w:ascii="仿宋" w:eastAsia="仿宋" w:hAnsi="仿宋" w:cs="仿宋" w:hint="eastAsia"/>
            <w:lang w:eastAsia="zh-CN"/>
          </w:rPr>
          <w:t>(三)、进度安排注意事项</w:t>
        </w:r>
        <w:r>
          <w:tab/>
        </w:r>
        <w:r>
          <w:fldChar w:fldCharType="begin"/>
        </w:r>
        <w:r>
          <w:instrText xml:space="preserve"> PAGEREF _Toc18110 \h </w:instrText>
        </w:r>
        <w:r>
          <w:fldChar w:fldCharType="separate"/>
        </w:r>
        <w:r>
          <w:t>51</w:t>
        </w:r>
        <w:r>
          <w:fldChar w:fldCharType="end"/>
        </w:r>
      </w:hyperlink>
    </w:p>
    <w:p>
      <w:pPr>
        <w:pStyle w:val="TOC2"/>
        <w:tabs>
          <w:tab w:val="right" w:leader="dot" w:pos="8306"/>
        </w:tabs>
      </w:pPr>
      <w:hyperlink w:anchor="_Toc30031" w:history="1">
        <w:r>
          <w:rPr>
            <w:rFonts w:ascii="仿宋" w:eastAsia="仿宋" w:hAnsi="仿宋" w:cs="仿宋" w:hint="eastAsia"/>
            <w:lang w:eastAsia="zh-CN"/>
          </w:rPr>
          <w:t>(四)、人力资源配置</w:t>
        </w:r>
        <w:r>
          <w:tab/>
        </w:r>
        <w:r>
          <w:fldChar w:fldCharType="begin"/>
        </w:r>
        <w:r>
          <w:instrText xml:space="preserve"> PAGEREF _Toc30031 \h </w:instrText>
        </w:r>
        <w:r>
          <w:fldChar w:fldCharType="separate"/>
        </w:r>
        <w:r>
          <w:t>53</w:t>
        </w:r>
        <w:r>
          <w:fldChar w:fldCharType="end"/>
        </w:r>
      </w:hyperlink>
    </w:p>
    <w:p>
      <w:pPr>
        <w:pStyle w:val="TOC1"/>
        <w:tabs>
          <w:tab w:val="right" w:leader="dot" w:pos="8306"/>
        </w:tabs>
      </w:pPr>
      <w:hyperlink w:anchor="_Toc16635" w:history="1">
        <w:r>
          <w:rPr>
            <w:rFonts w:ascii="仿宋" w:eastAsia="仿宋" w:hAnsi="仿宋" w:cs="仿宋" w:hint="eastAsia"/>
            <w:lang w:eastAsia="zh-CN"/>
          </w:rPr>
          <w:t>十三、供应链管理</w:t>
        </w:r>
        <w:r>
          <w:tab/>
        </w:r>
        <w:r>
          <w:fldChar w:fldCharType="begin"/>
        </w:r>
        <w:r>
          <w:instrText xml:space="preserve"> PAGEREF _Toc16635 \h </w:instrText>
        </w:r>
        <w:r>
          <w:fldChar w:fldCharType="separate"/>
        </w:r>
        <w:r>
          <w:t>54</w:t>
        </w:r>
        <w:r>
          <w:fldChar w:fldCharType="end"/>
        </w:r>
      </w:hyperlink>
    </w:p>
    <w:p>
      <w:pPr>
        <w:pStyle w:val="TOC2"/>
        <w:tabs>
          <w:tab w:val="right" w:leader="dot" w:pos="8306"/>
        </w:tabs>
      </w:pPr>
      <w:hyperlink w:anchor="_Toc18444" w:history="1">
        <w:r>
          <w:rPr>
            <w:rFonts w:ascii="仿宋" w:eastAsia="仿宋" w:hAnsi="仿宋" w:cs="仿宋" w:hint="eastAsia"/>
            <w:lang w:eastAsia="zh-CN"/>
          </w:rPr>
          <w:t>(一)、供应链战略规划</w:t>
        </w:r>
        <w:r>
          <w:tab/>
        </w:r>
        <w:r>
          <w:fldChar w:fldCharType="begin"/>
        </w:r>
        <w:r>
          <w:instrText xml:space="preserve"> PAGEREF _Toc18444 \h </w:instrText>
        </w:r>
        <w:r>
          <w:fldChar w:fldCharType="separate"/>
        </w:r>
        <w:r>
          <w:t>54</w:t>
        </w:r>
        <w:r>
          <w:fldChar w:fldCharType="end"/>
        </w:r>
      </w:hyperlink>
    </w:p>
    <w:p>
      <w:pPr>
        <w:pStyle w:val="TOC2"/>
        <w:tabs>
          <w:tab w:val="right" w:leader="dot" w:pos="8306"/>
        </w:tabs>
      </w:pPr>
      <w:hyperlink w:anchor="_Toc25609" w:history="1">
        <w:r>
          <w:rPr>
            <w:rFonts w:ascii="仿宋" w:eastAsia="仿宋" w:hAnsi="仿宋" w:cs="仿宋" w:hint="eastAsia"/>
            <w:lang w:eastAsia="zh-CN"/>
          </w:rPr>
          <w:t>(二)、供应商选择与合作</w:t>
        </w:r>
        <w:r>
          <w:tab/>
        </w:r>
        <w:r>
          <w:fldChar w:fldCharType="begin"/>
        </w:r>
        <w:r>
          <w:instrText xml:space="preserve"> PAGEREF _Toc25609 \h </w:instrText>
        </w:r>
        <w:r>
          <w:fldChar w:fldCharType="separate"/>
        </w:r>
        <w:r>
          <w:t>55</w:t>
        </w:r>
        <w:r>
          <w:fldChar w:fldCharType="end"/>
        </w:r>
      </w:hyperlink>
    </w:p>
    <w:p>
      <w:pPr>
        <w:pStyle w:val="TOC2"/>
        <w:tabs>
          <w:tab w:val="right" w:leader="dot" w:pos="8306"/>
        </w:tabs>
      </w:pPr>
      <w:hyperlink w:anchor="_Toc28209" w:history="1">
        <w:r>
          <w:rPr>
            <w:rFonts w:ascii="仿宋" w:eastAsia="仿宋" w:hAnsi="仿宋" w:cs="仿宋" w:hint="eastAsia"/>
            <w:lang w:eastAsia="zh-CN"/>
          </w:rPr>
          <w:t>(三)、物流与库存管理</w:t>
        </w:r>
        <w:r>
          <w:tab/>
        </w:r>
        <w:r>
          <w:fldChar w:fldCharType="begin"/>
        </w:r>
        <w:r>
          <w:instrText xml:space="preserve"> PAGEREF _Toc28209 \h </w:instrText>
        </w:r>
        <w:r>
          <w:fldChar w:fldCharType="separate"/>
        </w:r>
        <w:r>
          <w:t>56</w:t>
        </w:r>
        <w:r>
          <w:fldChar w:fldCharType="end"/>
        </w:r>
      </w:hyperlink>
    </w:p>
    <w:p>
      <w:pPr>
        <w:pStyle w:val="TOC1"/>
        <w:tabs>
          <w:tab w:val="right" w:leader="dot" w:pos="8306"/>
        </w:tabs>
      </w:pPr>
      <w:hyperlink w:anchor="_Toc8271" w:history="1">
        <w:r>
          <w:rPr>
            <w:rFonts w:ascii="仿宋" w:eastAsia="仿宋" w:hAnsi="仿宋" w:cs="仿宋" w:hint="eastAsia"/>
            <w:lang w:eastAsia="zh-CN"/>
          </w:rPr>
          <w:t>十四、风险识别与分类</w:t>
        </w:r>
        <w:r>
          <w:tab/>
        </w:r>
        <w:r>
          <w:fldChar w:fldCharType="begin"/>
        </w:r>
        <w:r>
          <w:instrText xml:space="preserve"> PAGEREF _Toc8271 \h </w:instrText>
        </w:r>
        <w:r>
          <w:fldChar w:fldCharType="separate"/>
        </w:r>
        <w:r>
          <w:t>58</w:t>
        </w:r>
        <w:r>
          <w:fldChar w:fldCharType="end"/>
        </w:r>
      </w:hyperlink>
    </w:p>
    <w:p>
      <w:pPr>
        <w:pStyle w:val="TOC2"/>
        <w:tabs>
          <w:tab w:val="right" w:leader="dot" w:pos="8306"/>
        </w:tabs>
      </w:pPr>
      <w:hyperlink w:anchor="_Toc5988" w:history="1">
        <w:r>
          <w:rPr>
            <w:rFonts w:ascii="仿宋" w:eastAsia="仿宋" w:hAnsi="仿宋" w:cs="仿宋" w:hint="eastAsia"/>
            <w:lang w:eastAsia="zh-CN"/>
          </w:rPr>
          <w:t>(一)、风险识别</w:t>
        </w:r>
        <w:r>
          <w:tab/>
        </w:r>
        <w:r>
          <w:fldChar w:fldCharType="begin"/>
        </w:r>
        <w:r>
          <w:instrText xml:space="preserve"> PAGEREF _Toc5988 \h </w:instrText>
        </w:r>
        <w:r>
          <w:fldChar w:fldCharType="separate"/>
        </w:r>
        <w:r>
          <w:t>58</w:t>
        </w:r>
        <w:r>
          <w:fldChar w:fldCharType="end"/>
        </w:r>
      </w:hyperlink>
    </w:p>
    <w:p>
      <w:pPr>
        <w:pStyle w:val="TOC2"/>
        <w:tabs>
          <w:tab w:val="right" w:leader="dot" w:pos="8306"/>
        </w:tabs>
      </w:pPr>
      <w:hyperlink w:anchor="_Toc19530" w:history="1">
        <w:r>
          <w:rPr>
            <w:rFonts w:ascii="仿宋" w:eastAsia="仿宋" w:hAnsi="仿宋" w:cs="仿宋" w:hint="eastAsia"/>
            <w:lang w:eastAsia="zh-CN"/>
          </w:rPr>
          <w:t>(二)、风险分类</w:t>
        </w:r>
        <w:r>
          <w:tab/>
        </w:r>
        <w:r>
          <w:fldChar w:fldCharType="begin"/>
        </w:r>
        <w:r>
          <w:instrText xml:space="preserve"> PAGEREF _Toc19530 \h </w:instrText>
        </w:r>
        <w:r>
          <w:fldChar w:fldCharType="separate"/>
        </w:r>
        <w:r>
          <w:t>59</w:t>
        </w:r>
        <w:r>
          <w:fldChar w:fldCharType="end"/>
        </w:r>
      </w:hyperlink>
    </w:p>
    <w:p>
      <w:pPr>
        <w:pStyle w:val="TOC1"/>
        <w:tabs>
          <w:tab w:val="right" w:leader="dot" w:pos="8306"/>
        </w:tabs>
      </w:pPr>
      <w:hyperlink w:anchor="_Toc22486" w:history="1">
        <w:r>
          <w:rPr>
            <w:rFonts w:ascii="仿宋" w:eastAsia="仿宋" w:hAnsi="仿宋" w:cs="仿宋" w:hint="eastAsia"/>
            <w:lang w:eastAsia="zh-CN"/>
          </w:rPr>
          <w:t>十五、方解石项目变更管理</w:t>
        </w:r>
        <w:r>
          <w:tab/>
        </w:r>
        <w:r>
          <w:fldChar w:fldCharType="begin"/>
        </w:r>
        <w:r>
          <w:instrText xml:space="preserve"> PAGEREF _Toc22486 \h </w:instrText>
        </w:r>
        <w:r>
          <w:fldChar w:fldCharType="separate"/>
        </w:r>
        <w:r>
          <w:t>61</w:t>
        </w:r>
        <w:r>
          <w:fldChar w:fldCharType="end"/>
        </w:r>
      </w:hyperlink>
    </w:p>
    <w:p>
      <w:pPr>
        <w:pStyle w:val="TOC2"/>
        <w:tabs>
          <w:tab w:val="right" w:leader="dot" w:pos="8306"/>
        </w:tabs>
      </w:pPr>
      <w:hyperlink w:anchor="_Toc3180" w:history="1">
        <w:r>
          <w:rPr>
            <w:rFonts w:ascii="仿宋" w:eastAsia="仿宋" w:hAnsi="仿宋" w:cs="仿宋" w:hint="eastAsia"/>
            <w:lang w:eastAsia="zh-CN"/>
          </w:rPr>
          <w:t>(一)、变更申请与评估</w:t>
        </w:r>
        <w:r>
          <w:tab/>
        </w:r>
        <w:r>
          <w:fldChar w:fldCharType="begin"/>
        </w:r>
        <w:r>
          <w:instrText xml:space="preserve"> PAGEREF _Toc3180 \h </w:instrText>
        </w:r>
        <w:r>
          <w:fldChar w:fldCharType="separate"/>
        </w:r>
        <w:r>
          <w:t>61</w:t>
        </w:r>
        <w:r>
          <w:fldChar w:fldCharType="end"/>
        </w:r>
      </w:hyperlink>
    </w:p>
    <w:p>
      <w:pPr>
        <w:pStyle w:val="TOC2"/>
        <w:tabs>
          <w:tab w:val="right" w:leader="dot" w:pos="8306"/>
        </w:tabs>
      </w:pPr>
      <w:hyperlink w:anchor="_Toc10029" w:history="1">
        <w:r>
          <w:rPr>
            <w:rFonts w:ascii="仿宋" w:eastAsia="仿宋" w:hAnsi="仿宋" w:cs="仿宋" w:hint="eastAsia"/>
            <w:lang w:eastAsia="zh-CN"/>
          </w:rPr>
          <w:t>(二)、变更实施与控制</w:t>
        </w:r>
        <w:r>
          <w:tab/>
        </w:r>
        <w:r>
          <w:fldChar w:fldCharType="begin"/>
        </w:r>
        <w:r>
          <w:instrText xml:space="preserve"> PAGEREF _Toc10029 \h </w:instrText>
        </w:r>
        <w:r>
          <w:fldChar w:fldCharType="separate"/>
        </w:r>
        <w:r>
          <w:t>61</w:t>
        </w:r>
        <w:r>
          <w:fldChar w:fldCharType="end"/>
        </w:r>
      </w:hyperlink>
    </w:p>
    <w:p>
      <w:pPr>
        <w:pStyle w:val="TOC1"/>
        <w:tabs>
          <w:tab w:val="right" w:leader="dot" w:pos="8306"/>
        </w:tabs>
      </w:pPr>
      <w:hyperlink w:anchor="_Toc13008" w:history="1">
        <w:r>
          <w:rPr>
            <w:rFonts w:ascii="仿宋" w:eastAsia="仿宋" w:hAnsi="仿宋" w:cs="仿宋" w:hint="eastAsia"/>
            <w:lang w:eastAsia="zh-CN"/>
          </w:rPr>
          <w:t>十六、方解石项目实施保障措施</w:t>
        </w:r>
        <w:r>
          <w:tab/>
        </w:r>
        <w:r>
          <w:fldChar w:fldCharType="begin"/>
        </w:r>
        <w:r>
          <w:instrText xml:space="preserve"> PAGEREF _Toc13008 \h </w:instrText>
        </w:r>
        <w:r>
          <w:fldChar w:fldCharType="separate"/>
        </w:r>
        <w:r>
          <w:t>62</w:t>
        </w:r>
        <w:r>
          <w:fldChar w:fldCharType="end"/>
        </w:r>
      </w:hyperlink>
    </w:p>
    <w:p>
      <w:pPr>
        <w:pStyle w:val="TOC2"/>
        <w:tabs>
          <w:tab w:val="right" w:leader="dot" w:pos="8306"/>
        </w:tabs>
      </w:pPr>
      <w:hyperlink w:anchor="_Toc11230" w:history="1">
        <w:r>
          <w:rPr>
            <w:rFonts w:ascii="仿宋" w:eastAsia="仿宋" w:hAnsi="仿宋" w:cs="仿宋" w:hint="eastAsia"/>
            <w:lang w:eastAsia="zh-CN"/>
          </w:rPr>
          <w:t>(一)、方解石项目实施保障机制</w:t>
        </w:r>
        <w:r>
          <w:tab/>
        </w:r>
        <w:r>
          <w:fldChar w:fldCharType="begin"/>
        </w:r>
        <w:r>
          <w:instrText xml:space="preserve"> PAGEREF _Toc11230 \h </w:instrText>
        </w:r>
        <w:r>
          <w:fldChar w:fldCharType="separate"/>
        </w:r>
        <w:r>
          <w:t>62</w:t>
        </w:r>
        <w:r>
          <w:fldChar w:fldCharType="end"/>
        </w:r>
      </w:hyperlink>
    </w:p>
    <w:p>
      <w:pPr>
        <w:pStyle w:val="TOC2"/>
        <w:tabs>
          <w:tab w:val="right" w:leader="dot" w:pos="8306"/>
        </w:tabs>
      </w:pPr>
      <w:hyperlink w:anchor="_Toc7614" w:history="1">
        <w:r>
          <w:rPr>
            <w:rFonts w:ascii="仿宋" w:eastAsia="仿宋" w:hAnsi="仿宋" w:cs="仿宋" w:hint="eastAsia"/>
            <w:lang w:eastAsia="zh-CN"/>
          </w:rPr>
          <w:t>(二)、方解石项目法律合规要求</w:t>
        </w:r>
        <w:r>
          <w:tab/>
        </w:r>
        <w:r>
          <w:fldChar w:fldCharType="begin"/>
        </w:r>
        <w:r>
          <w:instrText xml:space="preserve"> PAGEREF _Toc7614 \h </w:instrText>
        </w:r>
        <w:r>
          <w:fldChar w:fldCharType="separate"/>
        </w:r>
        <w:r>
          <w:t>65</w:t>
        </w:r>
        <w:r>
          <w:fldChar w:fldCharType="end"/>
        </w:r>
      </w:hyperlink>
    </w:p>
    <w:p>
      <w:pPr>
        <w:pStyle w:val="TOC2"/>
        <w:tabs>
          <w:tab w:val="right" w:leader="dot" w:pos="8306"/>
        </w:tabs>
      </w:pPr>
      <w:hyperlink w:anchor="_Toc24113" w:history="1">
        <w:r>
          <w:rPr>
            <w:rFonts w:ascii="仿宋" w:eastAsia="仿宋" w:hAnsi="仿宋" w:cs="仿宋" w:hint="eastAsia"/>
            <w:lang w:eastAsia="zh-CN"/>
          </w:rPr>
          <w:t>(三)、方解石项目合同管理与法律事务</w:t>
        </w:r>
        <w:r>
          <w:tab/>
        </w:r>
        <w:r>
          <w:fldChar w:fldCharType="begin"/>
        </w:r>
        <w:r>
          <w:instrText xml:space="preserve"> PAGEREF _Toc24113 \h </w:instrText>
        </w:r>
        <w:r>
          <w:fldChar w:fldCharType="separate"/>
        </w:r>
        <w:r>
          <w:t>69</w:t>
        </w:r>
        <w:r>
          <w:fldChar w:fldCharType="end"/>
        </w:r>
      </w:hyperlink>
    </w:p>
    <w:p>
      <w:pPr>
        <w:pStyle w:val="TOC2"/>
        <w:tabs>
          <w:tab w:val="right" w:leader="dot" w:pos="8306"/>
        </w:tabs>
      </w:pPr>
      <w:hyperlink w:anchor="_Toc4880" w:history="1">
        <w:r>
          <w:rPr>
            <w:rFonts w:ascii="仿宋" w:eastAsia="仿宋" w:hAnsi="仿宋" w:cs="仿宋" w:hint="eastAsia"/>
            <w:lang w:eastAsia="zh-CN"/>
          </w:rPr>
          <w:t>(四)、方解石项目知识产权保护策略</w:t>
        </w:r>
        <w:r>
          <w:tab/>
        </w:r>
        <w:r>
          <w:fldChar w:fldCharType="begin"/>
        </w:r>
        <w:r>
          <w:instrText xml:space="preserve"> PAGEREF _Toc4880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60"/>
      <w:r>
        <w:rPr>
          <w:rFonts w:ascii="仿宋" w:eastAsia="仿宋" w:hAnsi="仿宋" w:cs="仿宋" w:hint="eastAsia"/>
          <w:sz w:val="28"/>
          <w:lang w:eastAsia="zh-CN"/>
        </w:rPr>
        <w:t>一、方解石项目建设单位说明</w:t>
      </w:r>
      <w:bookmarkEnd w:id="2"/>
    </w:p>
    <w:p>
      <w:pPr>
        <w:pStyle w:val="Heading2"/>
        <w:rPr>
          <w:rFonts w:ascii="仿宋" w:eastAsia="仿宋" w:hAnsi="仿宋" w:cs="仿宋" w:hint="eastAsia"/>
          <w:lang w:eastAsia="zh-CN"/>
        </w:rPr>
      </w:pPr>
      <w:bookmarkStart w:id="3" w:name="_Toc14290"/>
      <w:r>
        <w:rPr>
          <w:rFonts w:ascii="仿宋" w:eastAsia="仿宋" w:hAnsi="仿宋" w:cs="仿宋" w:hint="eastAsia"/>
          <w:lang w:eastAsia="zh-CN"/>
        </w:rPr>
        <w:t>(一)、方解石项目承办单位基本情况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5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方解石项目承办单位的XXXX，我们着眼于实现可持续的经济效益。通过技术创新和解决方案的提供，公司预计在方解石项目执行期间将获得可观的收入增长。这一收入来源主要包括方解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同时，我们注重成本控制和效率提升，以确保方解石项目的可持续盈利。透过精细的管理和资源优化，公司期望实现方解石项目利润最大化。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方解石项目实施进行全面的投资评估，包括方解石项目启动阶段的资金投入和后续运营成本。通过对方解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方解石项目实施过程中具备足够的资金流动性，公司将进行详尽的现金流分析。这包括资金需求的合理预测、方解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7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984"/>
      <w:r>
        <w:rPr>
          <w:rFonts w:ascii="仿宋" w:eastAsia="仿宋" w:hAnsi="仿宋" w:cs="仿宋" w:hint="eastAsia"/>
          <w:lang w:eastAsia="zh-CN"/>
        </w:rPr>
        <w:t>(一)、方解石行业分析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方解石行业一直以来都是市场的关注焦点。行业内的发展趋势、竞争态势以及潜在机会都对方解石项目的推进产生深远的影响。通过深入研究行业的整体概貌，我们将更好地理解行业的核心特征，为方解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解石行业，技术一直是推动创新和发展的关键因素。我们将对当前技术趋势进行详尽分析，包括但不限于人工智能、大数据应用、先进制造技术等。这有助于方解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方解石项目成功的基础。我们将对主要竞争对手进行深入研究，包括其市场份额、产品特点、市场定位等。通过全面了解竞争对手的优势和劣势，方解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293"/>
      <w:r>
        <w:rPr>
          <w:rFonts w:ascii="仿宋" w:eastAsia="仿宋" w:hAnsi="仿宋" w:cs="仿宋" w:hint="eastAsia"/>
          <w:sz w:val="28"/>
          <w:lang w:eastAsia="zh-CN"/>
        </w:rPr>
        <w:t>(二)、方解石市场分析预测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通过对市场规模的深入调研，我们将预测方解石市场未来的增长趋势。这包括市场的整体规模、各细分领域的发展趋势等。方解石项目可以根据市场的扩张速度和潜在机会，制定更符合市场需求的发展策略。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了解消费者的需求是市场分析的核心。我们将通过调查研究，深入挖掘目标消费者的需求特点、购买习惯以及对产品和服务的期望。这有助于方解石项目更好地定位目标市场，提供更符合消费者期待的解决方案。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方解石项目实施过程中需要充分考虑的因素。我们将对市场风险进行全面评估，包括但不限于政策法规风险、市场竞争风险、技术变革风险等。通过对潜在风险的深入分析，方解石项目可以制定相应的风险缓解策略，降低不确定性对方解石项目的影响。</w:t>
      </w:r>
    </w:p>
    <w:p>
      <w:pPr>
        <w:pStyle w:val="Heading1"/>
        <w:ind w:firstLine="560" w:firstLineChars="200"/>
        <w:rPr>
          <w:rFonts w:ascii="仿宋" w:eastAsia="仿宋" w:hAnsi="仿宋" w:cs="仿宋" w:hint="eastAsia"/>
          <w:sz w:val="28"/>
          <w:lang w:eastAsia="zh-CN"/>
        </w:rPr>
      </w:pPr>
      <w:bookmarkStart w:id="8" w:name="_Toc31961"/>
      <w:r>
        <w:rPr>
          <w:rFonts w:ascii="仿宋" w:eastAsia="仿宋" w:hAnsi="仿宋" w:cs="仿宋" w:hint="eastAsia"/>
          <w:sz w:val="28"/>
          <w:lang w:eastAsia="zh-CN"/>
        </w:rPr>
        <w:t>三、方解石项目概论</w:t>
      </w:r>
      <w:bookmarkEnd w:id="8"/>
    </w:p>
    <w:p>
      <w:pPr>
        <w:pStyle w:val="Heading2"/>
        <w:rPr>
          <w:rFonts w:ascii="仿宋" w:eastAsia="仿宋" w:hAnsi="仿宋" w:cs="仿宋" w:hint="eastAsia"/>
          <w:lang w:eastAsia="zh-CN"/>
        </w:rPr>
      </w:pPr>
      <w:bookmarkStart w:id="9" w:name="_Toc14614"/>
      <w:r>
        <w:rPr>
          <w:rFonts w:ascii="仿宋" w:eastAsia="仿宋" w:hAnsi="仿宋" w:cs="仿宋" w:hint="eastAsia"/>
          <w:lang w:eastAsia="zh-CN"/>
        </w:rPr>
        <w:t>(一)、方解石项目概况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起源追溯至对市场的深入洞察。市场的不断演变与变革为方解石项目提供了难得的机遇。当前市场存在的需求缺口和变革的大环境共同构成了方解石项目的背景。这个方解石项目旨在充分利用市场机遇，填补行业中尚未满足的需求，为客户提供全新的解决方案。市场的变革和需求的增长使得这个方解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方解石项目名称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正式命名为方解石。这个名称不仅仅是一个标识，更代表了方解石项目的核心理念和愿景。它蕴含着方解石项目所要解决问题的关键字，具有强烈的表达和辨识度，为方解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方解石项目目标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核心目标是提供一种全新、高效的解决方案，满足客户日益增长的需求。方解石项目追求的不仅仅是满足市场需求，更是在市场中获得卓越的竞争优势。通过不断提升产品或服务的质量和创新水平，方解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方解石项目范围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全面涵盖了产品研发、制造、市场推广和售后服务，确保从产品设计到最终用户体验的全方位关注。这一全面的方解石项目范围是为了确保方解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方解石项目时间表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方解石项目计划在未来18个月内完成，包括研发、测试、市场试点和正式推出等不同阶段。这个时间表的合理设计是为了确保方解石项目各个阶段的顺利推进，以便按时交付高质量的成果。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方解石项目预算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方解石项目总预算估算为XX百万美元，主要分配在研发、市场推广、人员培训和运营等方面。这一充足的预算为方解石项目提供了充足的资源，确保方解石项目在各个方面都能取得优异的表现。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方解石项目风险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方解石项目可能面临的风险包括市场接受度低、技术难题、竞争激烈等。方解石项目团队已经制定了相应的风险应对计划，通过前瞻性的风险管理，确保方解石项目在面对不确定性时能够迅速做出应对。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方解石项目团队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方解石项目汇聚了一支经验丰富、多领域专业素养的核心团队，确保方解石项目在各个方面都能拥有高水平的执行力。团队的协同作战是方解石项目成功的关键因素之一。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方解石项目背景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方解石项目的背景根植于市场对更高效、创新产品的渴望，同时也受到科技发展对行业格局的深刻改变的影响。这为方解石项目提供了广阔的发展空间和市场需求。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方解石项目现状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截至目前，方解石项目已完成市场调研和技术验证，取得了初步的成功。这为方解石项目在未来的发展奠定了坚实的基础，为更远大的目标打下了坚实的基石。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747"/>
      <w:r>
        <w:rPr>
          <w:rFonts w:ascii="仿宋" w:eastAsia="仿宋" w:hAnsi="仿宋" w:cs="仿宋" w:hint="eastAsia"/>
          <w:sz w:val="28"/>
          <w:lang w:eastAsia="zh-CN"/>
        </w:rPr>
        <w:t>(二)、方解石项目目标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keyword》方解石项目首要业务目标是在市场中占据有利地位，实现产品/服务的成功推广和销售。通过不断提升产品质量、创新性，方解石项目追求成为行业中的领导者，赢得更多客户的青睐。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在科技迅速发展的时代，方解石项目着眼于技术创新。通过持续的研发和技术升级，方解石项目旨在推出更具创新性的产品或服务，以满足市场对新鲜、先进解决方案的需求。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为了建立可持续的客户关系，方解石项目设定了客户满意度目标。通过提供卓越的产品质量和优质的客户服务，方解石项目追求赢得客户的信任和忠诚度，确保他们的满意度达到行业领先水平。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方解石项目注重社会责任和可持续发展。通过实施环保、社会责任方解石项目，方解石项目致力于在经济发展的同时保护环境，促进社会公平，实现可持续经营。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方解石项目的团队是实现目标的核心驱动力。因此，方解石项目设定了团队发展目标，包括提升团队成员的专业技能、培养领导力，以及搭建协同高效的团队工作氛围。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887"/>
      <w:r>
        <w:rPr>
          <w:rFonts w:ascii="仿宋" w:eastAsia="仿宋" w:hAnsi="仿宋" w:cs="仿宋" w:hint="eastAsia"/>
          <w:sz w:val="28"/>
          <w:lang w:eastAsia="zh-CN"/>
        </w:rPr>
        <w:t>(三)、方解石项目提出的理由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方解石项目提出的理由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提出源于对市场机遇的深刻洞察。当前市场中存在的需求缺口和行业发展趋势表明，有巨大的商业机会等待被开发。通过准确捕捉市场机遇，方解石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理念基于对技术创新的信仰。通过持续的研发和技术投入，方解石项目有望推出更具创新性的产品或服务。在科技飞速发展的当下，方解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提出是为了增强企业的行业竞争力。通过提升产品或服务的质量和独特性，方解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响应了消费者需求的变化。随着社会和科技的不断发展，消费者对产品和服务的需求也在发生变化。通过深入了解并及时回应消费者的新需求，方解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方解石项目的提出是企业战略发展规划的一部分。在面对日益激烈的市场竞争和不断变化的商业环境中，方解石项目作为企业战略的一环，旨在为企业开辟新的增长领域，巩固企业在行业中的地位。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方解石项目的提出不仅仅是基于商业考量，还注重社会责任。通过推出环保、社会责任等方面的方解石项目，方解石企业可以在社会中树立积极形象，为社会做出积极贡献，实现经济效益和社会效益的双赢。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方解石项目的提出反映了对利益相关者期望的关注。包括客户、员工、投资者等利益相关者在企业发展中都有着各自的期望，方解石项目力求在满足这些期望的同时，取得更大的共赢。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945"/>
      <w:r>
        <w:rPr>
          <w:rFonts w:ascii="仿宋" w:eastAsia="仿宋" w:hAnsi="仿宋" w:cs="仿宋" w:hint="eastAsia"/>
          <w:sz w:val="28"/>
          <w:lang w:eastAsia="zh-CN"/>
        </w:rPr>
        <w:t>(四)、方解石项目意义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在实施方解石项目的过程中，我们不仅仅是在追逐商业成功，更是为企业和社会的多个层面创造了深远的意义。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首要意义在于提升企业的市场竞争力。通过持续的创新和对产品质量的高标准要求，方解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方解石项目的推进将促使行业技术水平的提升。通过引入先进技术和创新性解决方案，方解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在社会层面，方解石项目不仅创造了大量就业机会，提高了就业水平，还注重社会责任和环保。通过参与社会公益事业和推动环保方解石项目，方解石项目为社会贡献了一份力量，体现了企业对社会的积极回馈。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综合而言，方解石项目意义重大，不仅推动了企业的发展，也为行业和社会的进步贡献了积极力量。这是一个全面而深刻的影响，将在未来产生可持续的正面效应。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114"/>
      <w:r>
        <w:rPr>
          <w:rFonts w:ascii="仿宋" w:eastAsia="仿宋" w:hAnsi="仿宋" w:cs="仿宋" w:hint="eastAsia"/>
          <w:sz w:val="28"/>
          <w:lang w:eastAsia="zh-CN"/>
        </w:rPr>
        <w:t>(五)、方解石项目背景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在当今迅猛发展的商业环境中，方解石项目的动因根植于对多方面因素的审慎考量。这个方解石项目的提出并非孤立的决策，而是对企业所处背景深入思考的产物。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市场的不断演变是方解石项目背后的首要原因。科技的迅速发展和全球市场的快速变化使得企业必须灵活应对。方解石项目应运而生，旨在通过创新性的解决方案迎合市场的多变需求，赢得竞争中的先机。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竞争的激烈程度也是方解石项目背景中不可忽视的一环。企业需要在激烈竞争中脱颖而出，为此，方解石项目致力于打破常规，提供独特的价值主张，以吸引客户并确保市场份额的增长。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技术的迅速发展为企业带来了机遇与挑战。作为方解石项目启动的背景之一，对新兴技术的应用将有助于提升企业的技术水平，使其在不断演进的商业环境中保持竞争优势。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此外，社会对企业责任的期望也在逐渐升高。方解石项目充分融入了社会责任的理念，通过可持续经营和社会公益方解石项目，企图为社会贡献一份力量，在商业成功的同时关注社会价值。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556"/>
      <w:r>
        <w:rPr>
          <w:rFonts w:ascii="仿宋" w:eastAsia="仿宋" w:hAnsi="仿宋" w:cs="仿宋" w:hint="eastAsia"/>
          <w:sz w:val="28"/>
          <w:lang w:eastAsia="zh-CN"/>
        </w:rPr>
        <w:t>四、方解石项目土建工程</w:t>
      </w:r>
      <w:bookmarkEnd w:id="14"/>
    </w:p>
    <w:p>
      <w:pPr>
        <w:pStyle w:val="Heading2"/>
        <w:rPr>
          <w:rFonts w:ascii="仿宋" w:eastAsia="仿宋" w:hAnsi="仿宋" w:cs="仿宋" w:hint="eastAsia"/>
          <w:lang w:eastAsia="zh-CN"/>
        </w:rPr>
      </w:pPr>
      <w:bookmarkStart w:id="15" w:name="_Toc452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在方解石项目的建筑工程设计中，我们将秉承一系列重要的设计原则，以确保方解石项目建筑在功能、美观、可持续性等方面达到最佳效果。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首要原则是确保建筑的功能性得到最大化的发挥。我们将充分理解方解石项目的实际需求，合理布局各个功能区域，保证建筑在满足业务需求的同时，提供高效的工作环境。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在建筑设计中，我们将综合考虑建设和运营成本。通过精细的经济效益分析，确保设计方案在高效利用资源的同时，对方解石项目的长期盈利能力有积极的贡献。</w:t>
      </w:r>
    </w:p>
    <w:p>
      <w:pPr>
        <w:pStyle w:val="Heading2"/>
        <w:ind w:firstLine="560" w:firstLineChars="200"/>
        <w:rPr>
          <w:rFonts w:ascii="仿宋" w:eastAsia="仿宋" w:hAnsi="仿宋" w:cs="仿宋" w:hint="eastAsia"/>
          <w:sz w:val="28"/>
          <w:lang w:eastAsia="zh-CN"/>
        </w:rPr>
      </w:pPr>
      <w:bookmarkStart w:id="16" w:name="_Toc168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解石项目的土建工程设计中，我们将精准设定设计年限，结合方解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方解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669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方解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方解石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方解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131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本期工程方解石项目预计总建筑面积XXX平方米，其中：计容建筑面积XXX平方米，计划建筑工程投资XX万元，占方解石项目总投资的XX%。</w:t>
      </w:r>
    </w:p>
    <w:p>
      <w:pPr>
        <w:pStyle w:val="Heading1"/>
        <w:ind w:firstLine="560" w:firstLineChars="200"/>
        <w:rPr>
          <w:rFonts w:ascii="仿宋" w:eastAsia="仿宋" w:hAnsi="仿宋" w:cs="仿宋" w:hint="eastAsia"/>
          <w:sz w:val="28"/>
          <w:lang w:eastAsia="zh-CN"/>
        </w:rPr>
      </w:pPr>
      <w:bookmarkStart w:id="19" w:name="_Toc26331"/>
      <w:r>
        <w:rPr>
          <w:rFonts w:ascii="仿宋" w:eastAsia="仿宋" w:hAnsi="仿宋" w:cs="仿宋" w:hint="eastAsia"/>
          <w:sz w:val="28"/>
          <w:lang w:eastAsia="zh-CN"/>
        </w:rPr>
        <w:t>五、方解石项目选址可行性分析</w:t>
      </w:r>
      <w:bookmarkEnd w:id="19"/>
    </w:p>
    <w:p>
      <w:pPr>
        <w:pStyle w:val="Heading2"/>
        <w:rPr>
          <w:rFonts w:ascii="仿宋" w:eastAsia="仿宋" w:hAnsi="仿宋" w:cs="仿宋" w:hint="eastAsia"/>
          <w:lang w:eastAsia="zh-CN"/>
        </w:rPr>
      </w:pPr>
      <w:bookmarkStart w:id="20" w:name="_Toc8024"/>
      <w:r>
        <w:rPr>
          <w:rFonts w:ascii="仿宋" w:eastAsia="仿宋" w:hAnsi="仿宋" w:cs="仿宋" w:hint="eastAsia"/>
          <w:lang w:eastAsia="zh-CN"/>
        </w:rPr>
        <w:t>(一)、方解石项目选址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该方解石项目选址位于XX省XX市XX区XXX街道</w:t>
      </w:r>
    </w:p>
    <w:p>
      <w:pPr>
        <w:pStyle w:val="Heading2"/>
        <w:ind w:firstLine="560" w:firstLineChars="200"/>
        <w:rPr>
          <w:rFonts w:ascii="仿宋" w:eastAsia="仿宋" w:hAnsi="仿宋" w:cs="仿宋" w:hint="eastAsia"/>
          <w:sz w:val="28"/>
          <w:lang w:eastAsia="zh-CN"/>
        </w:rPr>
      </w:pPr>
      <w:bookmarkStart w:id="21" w:name="_Toc243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方解石项目的征地面积将根据方解石项目的实际规模和需求进行精确规划。具体面积XXX平方米，旨在确保方解石项目不仅能够满足当前的发展需求，还能够预留空间以适应未来的扩展。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净用地面积是在征地面积基础上去除不可利用面积后的实际可开发用地。具体面积XXX平方米，考虑到环保、交通、安全等多方面因素，以确保方解石项目在整体利用效率上达到最优。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方解石项目计划建设的建筑总规模具体面积XXX平方米。这一规模的确定综合考虑了方解石项目的性质、规模，以及城市规划的相关要求，确保建筑布局与周边环境协调一致。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https://d.book118.com/037146041135006054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33F11"/>
    <w:rsid w:val="1C733F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46041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2024-02-28T09:05:00Z</dcterms:created>
  <dcterms:modified xsi:type="dcterms:W3CDTF">2024-02-28T09:06:14Z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7CB103525E0E464E93F94253F27EE1A4_11</vt:lpwstr>
  </property>
  <property fmtid="{D5CDD505-2E9C-101B-9397-08002B2CF9AE}" pid="3" name="KSOProductBuildVer">
    <vt:lpwstr>2052-12.1.0.16388</vt:lpwstr>
  </property>
</Properties>
</file>