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护发素相关行业公司成立方案及可行性研究报告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02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_Toc27027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52" w:history="1">
        <w:r>
          <w:rPr>
            <w:rFonts w:ascii="仿宋" w:eastAsia="仿宋" w:hAnsi="仿宋" w:cs="仿宋" w:hint="eastAsia"/>
            <w:lang w:eastAsia="zh-CN"/>
          </w:rPr>
          <w:t>一、选址分析</w:t>
        </w:r>
        <w:r>
          <w:tab/>
        </w:r>
        <w:r>
          <w:fldChar w:fldCharType="begin"/>
        </w:r>
        <w:r>
          <w:instrText xml:space="preserve"> PAGEREF _Toc12352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30" w:history="1">
        <w:r>
          <w:rPr>
            <w:rFonts w:ascii="仿宋" w:eastAsia="仿宋" w:hAnsi="仿宋" w:cs="仿宋" w:hint="eastAsia"/>
            <w:lang w:eastAsia="zh-CN"/>
          </w:rPr>
          <w:t>(一)、护发素项目选址原则</w:t>
        </w:r>
        <w:r>
          <w:tab/>
        </w:r>
        <w:r>
          <w:fldChar w:fldCharType="begin"/>
        </w:r>
        <w:r>
          <w:instrText xml:space="preserve"> PAGEREF _Toc22030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_Toc26259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18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_Toc8418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7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_Toc6476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53" w:history="1">
        <w:r>
          <w:rPr>
            <w:rFonts w:ascii="仿宋" w:eastAsia="仿宋" w:hAnsi="仿宋" w:cs="仿宋" w:hint="eastAsia"/>
            <w:lang w:eastAsia="zh-CN"/>
          </w:rPr>
          <w:t>(五)、护发素项目选址综合评价</w:t>
        </w:r>
        <w:r>
          <w:tab/>
        </w:r>
        <w:r>
          <w:fldChar w:fldCharType="begin"/>
        </w:r>
        <w:r>
          <w:instrText xml:space="preserve"> PAGEREF _Toc14653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" w:history="1">
        <w:r>
          <w:rPr>
            <w:rFonts w:ascii="仿宋" w:eastAsia="仿宋" w:hAnsi="仿宋" w:cs="仿宋" w:hint="eastAsia"/>
            <w:lang w:eastAsia="zh-CN"/>
          </w:rPr>
          <w:t>二、护发素筹建公司基本信息</w:t>
        </w:r>
        <w:r>
          <w:tab/>
        </w:r>
        <w:r>
          <w:fldChar w:fldCharType="begin"/>
        </w:r>
        <w:r>
          <w:instrText xml:space="preserve"> PAGEREF _Toc78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5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_Toc12056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29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_Toc27829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_Toc5154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3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_Toc643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1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_Toc14614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_Toc16680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88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_Toc21188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5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_Toc22757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46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_Toc11346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87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_Toc31887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4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_Toc30840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3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_Toc6733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5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_Toc8655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4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_Toc31542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5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_Toc14955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_Toc2306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8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_Toc27981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44" w:history="1">
        <w:r>
          <w:rPr>
            <w:rFonts w:ascii="仿宋" w:eastAsia="仿宋" w:hAnsi="仿宋" w:cs="仿宋" w:hint="eastAsia"/>
            <w:lang w:eastAsia="zh-CN"/>
          </w:rPr>
          <w:t>五、护发素项目概况</w:t>
        </w:r>
        <w:r>
          <w:tab/>
        </w:r>
        <w:r>
          <w:fldChar w:fldCharType="begin"/>
        </w:r>
        <w:r>
          <w:instrText xml:space="preserve"> PAGEREF _Toc12844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_Toc10363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79" w:history="1">
        <w:r>
          <w:rPr>
            <w:rFonts w:ascii="仿宋" w:eastAsia="仿宋" w:hAnsi="仿宋" w:cs="仿宋" w:hint="eastAsia"/>
            <w:lang w:eastAsia="zh-CN"/>
          </w:rPr>
          <w:t>(二)、护发素项目提出的理由</w:t>
        </w:r>
        <w:r>
          <w:tab/>
        </w:r>
        <w:r>
          <w:fldChar w:fldCharType="begin"/>
        </w:r>
        <w:r>
          <w:instrText xml:space="preserve"> PAGEREF _Toc26679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53" w:history="1">
        <w:r>
          <w:rPr>
            <w:rFonts w:ascii="仿宋" w:eastAsia="仿宋" w:hAnsi="仿宋" w:cs="仿宋" w:hint="eastAsia"/>
            <w:lang w:eastAsia="zh-CN"/>
          </w:rPr>
          <w:t>(三)、护发素项目选址</w:t>
        </w:r>
        <w:r>
          <w:tab/>
        </w:r>
        <w:r>
          <w:fldChar w:fldCharType="begin"/>
        </w:r>
        <w:r>
          <w:instrText xml:space="preserve"> PAGEREF _Toc11453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17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_Toc20717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0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_Toc22603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57" w:history="1">
        <w:r>
          <w:rPr>
            <w:rFonts w:ascii="仿宋" w:eastAsia="仿宋" w:hAnsi="仿宋" w:cs="仿宋" w:hint="eastAsia"/>
            <w:lang w:eastAsia="zh-CN"/>
          </w:rPr>
          <w:t>(六)、护发素项目投资</w:t>
        </w:r>
        <w:r>
          <w:tab/>
        </w:r>
        <w:r>
          <w:fldChar w:fldCharType="begin"/>
        </w:r>
        <w:r>
          <w:instrText xml:space="preserve"> PAGEREF _Toc19157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39" w:history="1">
        <w:r>
          <w:rPr>
            <w:rFonts w:ascii="仿宋" w:eastAsia="仿宋" w:hAnsi="仿宋" w:cs="仿宋" w:hint="eastAsia"/>
            <w:lang w:eastAsia="zh-CN"/>
          </w:rPr>
          <w:t>(七)、护发素项目进度规划</w:t>
        </w:r>
        <w:r>
          <w:tab/>
        </w:r>
        <w:r>
          <w:fldChar w:fldCharType="begin"/>
        </w:r>
        <w:r>
          <w:instrText xml:space="preserve"> PAGEREF _Toc27639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_Toc9789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70" w:history="1">
        <w:r>
          <w:rPr>
            <w:rFonts w:ascii="仿宋" w:eastAsia="仿宋" w:hAnsi="仿宋" w:cs="仿宋" w:hint="eastAsia"/>
            <w:lang w:eastAsia="zh-CN"/>
          </w:rPr>
          <w:t>(九)、护发素项目综合评价</w:t>
        </w:r>
        <w:r>
          <w:tab/>
        </w:r>
        <w:r>
          <w:fldChar w:fldCharType="begin"/>
        </w:r>
        <w:r>
          <w:instrText xml:space="preserve"> PAGEREF _Toc18070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51" w:history="1">
        <w:r>
          <w:rPr>
            <w:rFonts w:ascii="仿宋" w:eastAsia="仿宋" w:hAnsi="仿宋" w:cs="仿宋" w:hint="eastAsia"/>
            <w:lang w:eastAsia="zh-CN"/>
          </w:rPr>
          <w:t>六、护发素项目风险分析</w:t>
        </w:r>
        <w:r>
          <w:tab/>
        </w:r>
        <w:r>
          <w:fldChar w:fldCharType="begin"/>
        </w:r>
        <w:r>
          <w:instrText xml:space="preserve"> PAGEREF _Toc16251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3" w:history="1">
        <w:r>
          <w:rPr>
            <w:rFonts w:ascii="仿宋" w:eastAsia="仿宋" w:hAnsi="仿宋" w:cs="仿宋" w:hint="eastAsia"/>
            <w:lang w:eastAsia="zh-CN"/>
          </w:rPr>
          <w:t>(一)、护发素项目风险分析</w:t>
        </w:r>
        <w:r>
          <w:tab/>
        </w:r>
        <w:r>
          <w:fldChar w:fldCharType="begin"/>
        </w:r>
        <w:r>
          <w:instrText xml:space="preserve"> PAGEREF _Toc12463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43" w:history="1">
        <w:r>
          <w:rPr>
            <w:rFonts w:ascii="仿宋" w:eastAsia="仿宋" w:hAnsi="仿宋" w:cs="仿宋" w:hint="eastAsia"/>
            <w:lang w:eastAsia="zh-CN"/>
          </w:rPr>
          <w:t>(二)、护发素项目风险对策</w:t>
        </w:r>
        <w:r>
          <w:tab/>
        </w:r>
        <w:r>
          <w:fldChar w:fldCharType="begin"/>
        </w:r>
        <w:r>
          <w:instrText xml:space="preserve"> PAGEREF _Toc19543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83" w:history="1">
        <w:r>
          <w:rPr>
            <w:rFonts w:ascii="仿宋" w:eastAsia="仿宋" w:hAnsi="仿宋" w:cs="仿宋" w:hint="eastAsia"/>
            <w:lang w:eastAsia="zh-CN"/>
          </w:rPr>
          <w:t>七、护发素项目经济效益</w:t>
        </w:r>
        <w:r>
          <w:tab/>
        </w:r>
        <w:r>
          <w:fldChar w:fldCharType="begin"/>
        </w:r>
        <w:r>
          <w:instrText xml:space="preserve"> PAGEREF _Toc25283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9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_Toc32195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_Toc677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647" w:history="1">
        <w:r>
          <w:rPr>
            <w:rFonts w:ascii="仿宋" w:eastAsia="仿宋" w:hAnsi="仿宋" w:cs="仿宋" w:hint="eastAsia"/>
            <w:lang w:eastAsia="zh-CN"/>
          </w:rPr>
          <w:t>(三)、护发素项目盈利能力分析</w:t>
        </w:r>
        <w:r>
          <w:tab/>
        </w:r>
        <w:r>
          <w:fldChar w:fldCharType="begin"/>
        </w:r>
        <w:r>
          <w:instrText xml:space="preserve"> PAGEREF _Toc24647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06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_Toc30906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2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_Toc30920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_Toc17437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81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_Toc18581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5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_Toc27895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6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_Toc31461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03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_Toc28303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9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_Toc20259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76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_Toc32476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6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_Toc11967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1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_Toc1951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_Toc4696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_Toc1356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25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_Toc14725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6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_Toc25167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7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_Toc4478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0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_Toc22901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6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_Toc19062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_Toc116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_Toc22633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8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_Toc25581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16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_Toc17316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43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_Toc10343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74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_Toc3674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6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_Toc24568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_Toc764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83" w:history="1">
        <w:r>
          <w:rPr>
            <w:rFonts w:ascii="仿宋" w:eastAsia="仿宋" w:hAnsi="仿宋" w:cs="仿宋" w:hint="eastAsia"/>
            <w:lang w:eastAsia="zh-CN"/>
          </w:rPr>
          <w:t>(五)、护发素项目总投资</w:t>
        </w:r>
        <w:r>
          <w:tab/>
        </w:r>
        <w:r>
          <w:fldChar w:fldCharType="begin"/>
        </w:r>
        <w:r>
          <w:instrText xml:space="preserve"> PAGEREF _Toc27683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7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_Toc10570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51" w:history="1">
        <w:r>
          <w:rPr>
            <w:rFonts w:ascii="仿宋" w:eastAsia="仿宋" w:hAnsi="仿宋" w:cs="仿宋" w:hint="eastAsia"/>
            <w:lang w:eastAsia="zh-CN"/>
          </w:rPr>
          <w:t>十一、护发素项目总结分析</w:t>
        </w:r>
        <w:r>
          <w:tab/>
        </w:r>
        <w:r>
          <w:fldChar w:fldCharType="begin"/>
        </w:r>
        <w:r>
          <w:instrText xml:space="preserve"> PAGEREF _Toc31351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44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_Toc21944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47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_Toc23947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13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_Toc10113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5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_Toc23235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82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_Toc11582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02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352"/>
      <w:r>
        <w:rPr>
          <w:rFonts w:ascii="仿宋" w:eastAsia="仿宋" w:hAnsi="仿宋" w:cs="仿宋" w:hint="eastAsia"/>
          <w:sz w:val="28"/>
          <w:lang w:eastAsia="zh-CN"/>
        </w:rPr>
        <w:t>一、选址分析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030"/>
      <w:r>
        <w:rPr>
          <w:rFonts w:ascii="仿宋" w:eastAsia="仿宋" w:hAnsi="仿宋" w:cs="仿宋" w:hint="eastAsia"/>
          <w:lang w:eastAsia="zh-CN"/>
        </w:rPr>
        <w:t>(一)、护发素项目选址原则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护发素项目选址是决定工业护发素项目成败的关键因素之一。根据现行政策，护发素项目选址必须符合一系列要求，以确保城乡建设、环境保护和资源利用的协调。以下是一些关于护发素项目选址的原则和要求，以满足政策的要求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符合总体规划： 护发素项目选址必须与当地城乡建设总体规划相一致。它应该符合工业护发素项目占地使用规划的要求，并与大气污染防治、水资源和自然生态保护政策相协调。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避开特殊区域： 护发素项目选址应避开自然保护区、风景名胜区、生活饮用水源地和其他特别需要保护的敏感性目标。这有助于维护自然环境的完整性和生态系统的稳定。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节约土地资源： 护发素项目选址应充分考虑土地资源的节约。最好选择空闲地、非耕地或荒地，以减少对良田或耕地的占用。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满足建设需求： 护发素项目选址应提供足够的场地，以满足工艺和辅助生产设施的建设需要。这有助于确保生产流程的高效运行。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具备基础设施： 护发素项目选址应具备良好的生产基础条件，包括充足的水源、电力、运输和可靠的能源供应。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交通便捷： 最好选址靠近交通主干道，以确保便捷的交通条件，有利于原材料和产成品的运输。此外，通讯也应便捷，以确保及时的市场信息反馈。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排水条件： 护发素项目选址应地势平缓，便于排除雨水和处理生产、生活废水。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安全距离： 护发素项目选址应与居民区及环境污染敏感点保持足够的防护距离，以确保生产活动不会对人民健康和环境造成危害。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护发素项目选址是护发素项目成功的第一步，符合政策要求的选址将有助于确保护发素项目的可持续发展，并避免对环境和社会造成不利影响。因此，在护发素项目规划和选址阶段，应认真考虑这些原则和要求。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6259"/>
      <w:r>
        <w:rPr>
          <w:rFonts w:ascii="仿宋" w:eastAsia="仿宋" w:hAnsi="仿宋" w:cs="仿宋" w:hint="eastAsia"/>
          <w:sz w:val="28"/>
          <w:lang w:eastAsia="zh-CN"/>
        </w:rPr>
        <w:t>(二)、建设区基本情况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https://d.book118.com/037153031045006042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护发素相关行业公司成立方案及可行性研究报告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护发素相关行业公司成立方案及可行性研究报告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护发素相关行业公司成立方案及可行性研究报告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护发素相关行业公司成立方案及可行性研究报告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护发素相关行业公司成立方案及可行性研究报告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37153031045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2024-02-07T02:54:00Z</dcterms:created>
  <dcterms:modified xsi:type="dcterms:W3CDTF">2024-02-07T02:54:54Z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F3E4E695688C46669B714C20E443D4DE_11</vt:lpwstr>
  </property>
  <property fmtid="{D5CDD505-2E9C-101B-9397-08002B2CF9AE}" pid="3" name="KSOProductBuildVer">
    <vt:lpwstr>2052-12.1.0.16250</vt:lpwstr>
  </property>
</Properties>
</file>