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3AB39837"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16E3414A"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4E570318"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7B1E8CC7" w14:textId="77777777">
                          <w:pPr>
                            <w:pStyle w:val="NoSpacing"/>
                            <w:jc w:val="right"/>
                            <w:rPr>
                              <w:color w:val="595959" w:themeColor="text1" w:themeTint="A6"/>
                              <w:sz w:val="32"/>
                              <w:szCs w:val="32"/>
                            </w:rPr>
                          </w:pPr>
                          <w:sdt>
                            <w:sdtPr>
                              <w:rPr>
                                <w:color w:val="595959" w:themeColor="text1" w:themeTint="A6"/>
                                <w:sz w:val="32"/>
                                <w:szCs w:val="32"/>
                              </w:rPr>
                              <w:alias w:val="摘要"/>
                              <w:id w:val="2086533242"/>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59742414"/>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7EE1EA85"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3BEEFBFC"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202566212"/>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4051DF92"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274C6D0E"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3A007C44"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FAC0FCD"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6E6EFCF"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48AA4DA"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75E31210"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338EBF9"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9C1622F"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AE07DC9"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1468A9F"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A40C051"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311EB300"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1C5DD19"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EBFB03F"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AD92227"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70004AA"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6BFC713"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644EB28"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CFE53C5"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3E0782C"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56EEE06"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671599343"/>
        <w:docPartObj>
          <w:docPartGallery w:val="Table of Contents"/>
          <w:docPartUnique/>
        </w:docPartObj>
      </w:sdtPr>
      <w:sdtEndPr>
        <w:rPr>
          <w:b/>
          <w:bCs/>
        </w:rPr>
      </w:sdtEndPr>
      <w:sdtContent>
        <w:p w:rsidR="00483551" w:rsidRPr="00913CD1" w:rsidP="00457322" w14:paraId="4BAE454E"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7A5951A"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2656097F"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4DB71B23"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498EAEE"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9795E6F"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028CE72"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884CAA5"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95F16FA"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7001322F"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8EF2C35"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A7FE644"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67B17FAA"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F7B891B"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61479D4F"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136ACB00"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02FA76AD"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DA77CC0"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7D69AA8A"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59C06A57"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45BC6F56"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69080703"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401969756"/>
        <w:docPartObj>
          <w:docPartGallery w:val="Table of Contents"/>
          <w:docPartUnique/>
        </w:docPartObj>
      </w:sdtPr>
      <w:sdtEndPr>
        <w:rPr>
          <w:b/>
          <w:bCs/>
        </w:rPr>
      </w:sdtEndPr>
      <w:sdtContent>
        <w:p w:rsidR="00483551" w:rsidRPr="00913CD1" w:rsidP="00457322" w14:paraId="7401F6F2"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0A6BA198"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E230B79"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017C1733"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1092A4C5"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64C7D79B"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61A749EF"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9CC3847"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A97EF8E"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11CE0CC8"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28CD013E"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5BB55DEC"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57E0FBA1"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6D22219B"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51703A82"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981692A"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4AC453A"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FE89B28"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9954C9C"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7FA8D8E8"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0B962D20"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1B4DED62"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593098270"/>
        <w:docPartObj>
          <w:docPartGallery w:val="Table of Contents"/>
          <w:docPartUnique/>
        </w:docPartObj>
      </w:sdtPr>
      <w:sdtEndPr>
        <w:rPr>
          <w:b/>
          <w:bCs/>
        </w:rPr>
      </w:sdtEndPr>
      <w:sdtContent>
        <w:p w:rsidR="00483551" w:rsidRPr="00913CD1" w:rsidP="00457322" w14:paraId="17988A64"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201E43C"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D9DBDB2"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7831EB9"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1C3E5682"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E896EA7"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966C3B4"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166E8B5D"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29E52064"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618593E"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7F249336"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393069D7"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1593440"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636383E"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091876D2"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0A931708"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47E73EFC"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0D68226A"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6EFD0051"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8B0260" w14:paraId="7B020C06" w14:textId="2FF47FED">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纤维增强水泥制品项目可行性分析报告编制的主要目的和意义在于为项目投资决策提供科学、客观的依据。通过全面深入的市场调研、技术评估、财务分析和风险评估，可行性分析报告能够帮助决策者清晰地了解项目的潜在收益、可行性、风险因素以及所需的资源投入。具体来说，其目的和意义体现在以下几个方面：</w:t>
      </w:r>
      <w:r>
        <w:rPr>
          <w:rFonts w:ascii="仿宋" w:eastAsia="仿宋" w:hAnsi="仿宋"/>
          <w:sz w:val="28"/>
        </w:rPr>
        <w:br/>
        <w:t xml:space="preserve">    1.</w:t>
      </w:r>
      <w:r>
        <w:rPr>
          <w:rFonts w:ascii="仿宋" w:eastAsia="仿宋" w:hAnsi="仿宋"/>
          <w:sz w:val="28"/>
        </w:rPr>
        <w:t>明确项目目标</w:t>
      </w:r>
      <w:r>
        <w:rPr>
          <w:rFonts w:ascii="仿宋" w:eastAsia="仿宋" w:hAnsi="仿宋"/>
          <w:sz w:val="28"/>
        </w:rPr>
        <w:t>：通过编制可行性分析报告，可以明确项目的预期目标，如产品定位、市场占有率、财务回报等，确保项目实施具有明确的方向。</w:t>
      </w:r>
      <w:r>
        <w:rPr>
          <w:rFonts w:ascii="仿宋" w:eastAsia="仿宋" w:hAnsi="仿宋"/>
          <w:sz w:val="28"/>
        </w:rPr>
        <w:br/>
        <w:t xml:space="preserve">    2.</w:t>
      </w:r>
      <w:r>
        <w:rPr>
          <w:rFonts w:ascii="仿宋" w:eastAsia="仿宋" w:hAnsi="仿宋"/>
          <w:sz w:val="28"/>
        </w:rPr>
        <w:t>市场调研</w:t>
      </w:r>
      <w:r>
        <w:rPr>
          <w:rFonts w:ascii="仿宋" w:eastAsia="仿宋" w:hAnsi="仿宋"/>
          <w:sz w:val="28"/>
        </w:rPr>
        <w:t>：通过对目标市场的深入调研，可以了解市场需求、竞争状况、价格趋势等信息，为项目的产品设计、生产规模和营销策略提供重要参考。</w:t>
      </w:r>
      <w:r>
        <w:rPr>
          <w:rFonts w:ascii="仿宋" w:eastAsia="仿宋" w:hAnsi="仿宋"/>
          <w:sz w:val="28"/>
        </w:rPr>
        <w:br/>
        <w:t xml:space="preserve">    3.</w:t>
      </w:r>
      <w:r>
        <w:rPr>
          <w:rFonts w:ascii="仿宋" w:eastAsia="仿宋" w:hAnsi="仿宋"/>
          <w:sz w:val="28"/>
        </w:rPr>
        <w:t>技术评估</w:t>
      </w:r>
      <w:r>
        <w:rPr>
          <w:rFonts w:ascii="仿宋" w:eastAsia="仿宋" w:hAnsi="仿宋"/>
          <w:sz w:val="28"/>
        </w:rPr>
        <w:t>：对项目所采用的技术进行评估，确保其先进性、适用性和经济性，同时分析技术风险，为项目的技术路线提供决策支持。</w:t>
      </w:r>
      <w:r>
        <w:rPr>
          <w:rFonts w:ascii="仿宋" w:eastAsia="仿宋" w:hAnsi="仿宋"/>
          <w:sz w:val="28"/>
        </w:rPr>
        <w:br/>
        <w:t xml:space="preserve">    4.</w:t>
      </w:r>
      <w:r>
        <w:rPr>
          <w:rFonts w:ascii="仿宋" w:eastAsia="仿宋" w:hAnsi="仿宋"/>
          <w:sz w:val="28"/>
        </w:rPr>
        <w:t>财务分析</w:t>
      </w:r>
      <w:r>
        <w:rPr>
          <w:rFonts w:ascii="仿宋" w:eastAsia="仿宋" w:hAnsi="仿宋"/>
          <w:sz w:val="28"/>
        </w:rPr>
        <w:t>：通过详细的财务预测和分析，评估项目的投资回报率、财务风险等，为项目的融资决策和资本运作提供重要依据。</w:t>
      </w:r>
      <w:r>
        <w:rPr>
          <w:rFonts w:ascii="仿宋" w:eastAsia="仿宋" w:hAnsi="仿宋"/>
          <w:sz w:val="28"/>
        </w:rPr>
        <w:br/>
        <w:t xml:space="preserve">    5.</w:t>
      </w:r>
      <w:r>
        <w:rPr>
          <w:rFonts w:ascii="仿宋" w:eastAsia="仿宋" w:hAnsi="仿宋"/>
          <w:sz w:val="28"/>
        </w:rPr>
        <w:t>风险评估</w:t>
      </w:r>
    </w:p>
    <w:p w:rsidR="008B0260" w14:textId="2FF47FED">
      <w:pPr>
        <w:ind w:firstLine="561"/>
      </w:pPr>
      <w:r>
        <w:rPr>
          <w:rFonts w:ascii="仿宋" w:eastAsia="仿宋" w:hAnsi="仿宋"/>
          <w:sz w:val="28"/>
        </w:rPr>
        <w:t>：识别和评估项目可能面临的各种风险，如市场风险、技术风险、财务风险等，并提出相应的风险应对策略，降低项目的不确定性。</w:t>
      </w:r>
      <w:r>
        <w:rPr>
          <w:rFonts w:ascii="仿宋" w:eastAsia="仿宋" w:hAnsi="仿宋"/>
          <w:sz w:val="28"/>
        </w:rPr>
        <w:br/>
        <w:t xml:space="preserve">    6.</w:t>
      </w:r>
      <w:r>
        <w:rPr>
          <w:rFonts w:ascii="仿宋" w:eastAsia="仿宋" w:hAnsi="仿宋"/>
          <w:sz w:val="28"/>
        </w:rPr>
        <w:t>资源优化</w:t>
      </w:r>
      <w:r>
        <w:rPr>
          <w:rFonts w:ascii="仿宋" w:eastAsia="仿宋" w:hAnsi="仿宋"/>
          <w:sz w:val="28"/>
        </w:rPr>
        <w:t>：通过对项目的人力、物力、财力等资源的优化配置，确保项目在资源有限的条件下实现最佳的效益。</w:t>
      </w:r>
      <w:r>
        <w:rPr>
          <w:rFonts w:ascii="仿宋" w:eastAsia="仿宋" w:hAnsi="仿宋"/>
          <w:sz w:val="28"/>
        </w:rPr>
        <w:br/>
        <w:t xml:space="preserve">    7.</w:t>
      </w:r>
      <w:r>
        <w:rPr>
          <w:rFonts w:ascii="仿宋" w:eastAsia="仿宋" w:hAnsi="仿宋"/>
          <w:sz w:val="28"/>
        </w:rPr>
        <w:t>政策合规</w:t>
      </w:r>
      <w:r>
        <w:rPr>
          <w:rFonts w:ascii="仿宋" w:eastAsia="仿宋" w:hAnsi="仿宋"/>
          <w:sz w:val="28"/>
        </w:rPr>
        <w:t>：分析项目是否符合国家产业政策、环保政策等，确保项目在合法合规的基础上实施。</w:t>
      </w:r>
      <w:r>
        <w:rPr>
          <w:rFonts w:ascii="仿宋" w:eastAsia="仿宋" w:hAnsi="仿宋"/>
          <w:sz w:val="28"/>
        </w:rPr>
        <w:br/>
        <w:t xml:space="preserve">    8.</w:t>
      </w:r>
      <w:r>
        <w:rPr>
          <w:rFonts w:ascii="仿宋" w:eastAsia="仿宋" w:hAnsi="仿宋"/>
          <w:sz w:val="28"/>
        </w:rPr>
        <w:t>社会效益</w:t>
      </w:r>
      <w:r>
        <w:rPr>
          <w:rFonts w:ascii="仿宋" w:eastAsia="仿宋" w:hAnsi="仿宋"/>
          <w:sz w:val="28"/>
        </w:rPr>
        <w:t>：评估项目对当地社会经济发展的贡献，包括创造就业、促进地方产业升级等，体现项目的人文关怀和社会责任。</w:t>
      </w:r>
      <w:r>
        <w:rPr>
          <w:rFonts w:ascii="仿宋" w:eastAsia="仿宋" w:hAnsi="仿宋"/>
          <w:sz w:val="28"/>
        </w:rPr>
        <w:br/>
      </w:r>
      <w:r>
        <w:rPr>
          <w:rFonts w:ascii="仿宋" w:eastAsia="仿宋" w:hAnsi="仿宋"/>
          <w:sz w:val="28"/>
        </w:rPr>
        <w:t>综上所述，纤维增强水泥制品项目可行性分析报告的编制不仅是为了满足投资决策的需求，更是为了确保项目在实施过程中能够达到预期的经济效益和社会效益，同时有效控制风险，提高项目的成功率。</w:t>
      </w:r>
    </w:p>
    <w:p w:rsidR="009D1637" w:rsidRPr="00913CD1" w:rsidP="00457322" w14:paraId="189431E7"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084B17CE"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43DCE5BE"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0C6694CD"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566729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4EB8B9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1FB844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7B320283"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4897657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731C1BB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1860DA2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569E08D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07C732C6"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7FF38EA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3DB4636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4C562BE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20DE18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036B38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4360D5BD"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74F47E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629AD3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68B2C4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2D35D5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054B88B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3DC843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46E568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69F902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项目建设。</w:t>
      </w:r>
    </w:p>
    <w:p w:rsidR="009D1637" w:rsidRPr="00913CD1" w:rsidP="00457322" w14:paraId="10DE23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w:t>
      </w:r>
    </w:p>
    <w:p w:rsidR="009D1637" w:rsidRPr="00913CD1" w:rsidP="00457322" w14:paraId="3503D5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6F10B2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6EA393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144E46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19EF92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16DB6F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7B5B4F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78F47CF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纤维增强水泥制品产品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5669ED82"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纤维增强水泥制品</w:t>
      </w:r>
      <w:r w:rsidRPr="00913CD1">
        <w:rPr>
          <w:rFonts w:ascii="仿宋" w:eastAsia="仿宋" w:hAnsi="仿宋"/>
        </w:rPr>
        <w:t>项目绪论</w:t>
      </w:r>
      <w:bookmarkEnd w:id="4"/>
    </w:p>
    <w:p w:rsidR="009D1637" w:rsidRPr="00913CD1" w:rsidP="00457322" w14:paraId="38C98AD7"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纤维增强水泥制品</w:t>
      </w:r>
      <w:r w:rsidRPr="00913CD1">
        <w:rPr>
          <w:rFonts w:ascii="仿宋" w:eastAsia="仿宋" w:hAnsi="仿宋"/>
        </w:rPr>
        <w:t>项目名称及建设性质</w:t>
      </w:r>
      <w:bookmarkEnd w:id="5"/>
    </w:p>
    <w:p w:rsidR="009D1637" w:rsidRPr="00913CD1" w:rsidP="00457322" w14:paraId="26E022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项目名称</w:t>
      </w:r>
    </w:p>
    <w:p w:rsidR="009D1637" w:rsidRPr="00913CD1" w:rsidP="00457322" w14:paraId="7F8C5B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w:t>
      </w:r>
    </w:p>
    <w:p w:rsidR="009D1637" w:rsidRPr="00913CD1" w:rsidP="00457322" w14:paraId="4694F7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项目建设性质</w:t>
      </w:r>
    </w:p>
    <w:p w:rsidR="009D1637" w:rsidRPr="00913CD1" w:rsidP="00457322" w14:paraId="5BF30F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纤维增强水泥制品</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169DB2D2"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纤维增强水泥制品</w:t>
      </w:r>
      <w:r w:rsidRPr="00913CD1">
        <w:rPr>
          <w:rFonts w:ascii="仿宋" w:eastAsia="仿宋" w:hAnsi="仿宋"/>
        </w:rPr>
        <w:t>项目承办单位</w:t>
      </w:r>
      <w:bookmarkEnd w:id="6"/>
    </w:p>
    <w:p w:rsidR="009D1637" w:rsidRPr="00913CD1" w:rsidP="00457322" w14:paraId="3AE1D3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项目实施主体</w:t>
      </w:r>
    </w:p>
    <w:p w:rsidR="009D1637" w:rsidRPr="00913CD1" w:rsidP="00457322" w14:paraId="0470D6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77D907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5C00E1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项目信息。</w:t>
      </w:r>
    </w:p>
    <w:p w:rsidR="009D1637" w:rsidRPr="00913CD1" w:rsidP="00457322" w14:paraId="28D915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2B13A86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2C2F76EB"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33F1DB81"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607EBE4D"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79577306"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纤维增强水泥制品</w:t>
      </w:r>
      <w:r w:rsidRPr="00913CD1">
        <w:rPr>
          <w:rFonts w:ascii="仿宋" w:eastAsia="仿宋" w:hAnsi="仿宋"/>
        </w:rPr>
        <w:t>项目定位及建设理由</w:t>
      </w:r>
      <w:bookmarkEnd w:id="7"/>
    </w:p>
    <w:p w:rsidR="008B0260" w14:paraId="2AE4B254" w14:textId="4E297025">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纤维增强水泥制品项目旨在通过在传统水泥制品中添加纤维材料，如钢纤维、玻璃纤维或合成纤维，来提高其强度、韧性和耐久性。该项目定位为提供高性能、轻质、高强度的水泥制品，以满足建筑、交通、水利等基础设施领域对材料日益增长的高性能需求。</w:t>
      </w:r>
      <w:r>
        <w:rPr>
          <w:rFonts w:ascii="仿宋" w:eastAsia="仿宋" w:hAnsi="仿宋"/>
          <w:sz w:val="28"/>
        </w:rPr>
        <w:br/>
      </w:r>
      <w:r>
        <w:rPr>
          <w:rFonts w:ascii="仿宋" w:eastAsia="仿宋" w:hAnsi="仿宋"/>
          <w:sz w:val="28"/>
        </w:rPr>
        <w:t>建设该项目的理由如下：</w:t>
      </w:r>
      <w:r>
        <w:rPr>
          <w:rFonts w:ascii="仿宋" w:eastAsia="仿宋" w:hAnsi="仿宋"/>
          <w:sz w:val="28"/>
        </w:rPr>
        <w:br/>
        <w:t xml:space="preserve">    1.</w:t>
      </w:r>
      <w:r>
        <w:rPr>
          <w:rFonts w:ascii="仿宋" w:eastAsia="仿宋" w:hAnsi="仿宋"/>
          <w:sz w:val="28"/>
        </w:rPr>
        <w:t>技术进步：随着材料科学的发展，纤维增强水泥技术日益成熟，为项目实施提供了技术保障。</w:t>
      </w:r>
      <w:r>
        <w:rPr>
          <w:rFonts w:ascii="仿宋" w:eastAsia="仿宋" w:hAnsi="仿宋"/>
          <w:sz w:val="28"/>
        </w:rPr>
        <w:br/>
        <w:t xml:space="preserve">    2.</w:t>
      </w:r>
      <w:r>
        <w:rPr>
          <w:rFonts w:ascii="仿宋" w:eastAsia="仿宋" w:hAnsi="仿宋"/>
          <w:sz w:val="28"/>
        </w:rPr>
        <w:t>市场需求：基础设施建设的快速发展和对建筑材料性能要求的提高，为纤维增强水泥制品创造了广阔的市场需求。</w:t>
      </w:r>
      <w:r>
        <w:rPr>
          <w:rFonts w:ascii="仿宋" w:eastAsia="仿宋" w:hAnsi="仿宋"/>
          <w:sz w:val="28"/>
        </w:rPr>
        <w:br/>
        <w:t xml:space="preserve">    3.</w:t>
      </w:r>
      <w:r>
        <w:rPr>
          <w:rFonts w:ascii="仿宋" w:eastAsia="仿宋" w:hAnsi="仿宋"/>
          <w:sz w:val="28"/>
        </w:rPr>
        <w:t>成本效益：虽然纤维增强水泥制品的成本略高于传统水泥制品，但其优异的性能可以减少维护和更换的频率，从而降低长期使用成本。</w:t>
      </w:r>
    </w:p>
    <w:p w:rsidR="008B0260" w14:textId="4E297025">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4.</w:t>
      </w:r>
      <w:r>
        <w:rPr>
          <w:rFonts w:ascii="仿宋" w:eastAsia="仿宋" w:hAnsi="仿宋"/>
          <w:sz w:val="28"/>
        </w:rPr>
        <w:t>环境保护：纤维增强水泥制品具有更好的耐久性，能够延长结构的使用寿命，减少资源消耗和环境污染。</w:t>
      </w:r>
      <w:r>
        <w:rPr>
          <w:rFonts w:ascii="仿宋" w:eastAsia="仿宋" w:hAnsi="仿宋"/>
          <w:sz w:val="28"/>
        </w:rPr>
        <w:br/>
        <w:t xml:space="preserve">    5.</w:t>
      </w:r>
      <w:r>
        <w:rPr>
          <w:rFonts w:ascii="仿宋" w:eastAsia="仿宋" w:hAnsi="仿宋"/>
          <w:sz w:val="28"/>
        </w:rPr>
        <w:t>政策支持：许多国家和地区都有政策鼓励使用环保、高性能的建筑材料，纤维增强水泥制品正符合这些政策导向。</w:t>
      </w:r>
      <w:r>
        <w:rPr>
          <w:rFonts w:ascii="仿宋" w:eastAsia="仿宋" w:hAnsi="仿宋"/>
          <w:sz w:val="28"/>
        </w:rPr>
        <w:br/>
        <w:t xml:space="preserve">    6.</w:t>
      </w:r>
      <w:r>
        <w:rPr>
          <w:rFonts w:ascii="仿宋" w:eastAsia="仿宋" w:hAnsi="仿宋"/>
          <w:sz w:val="28"/>
        </w:rPr>
        <w:t>竞争力提升：通过该项目，企业可以提升产品竞争力，占领高端市场，获取更高的利润。</w:t>
      </w:r>
      <w:r>
        <w:rPr>
          <w:rFonts w:ascii="仿宋" w:eastAsia="仿宋" w:hAnsi="仿宋"/>
          <w:sz w:val="28"/>
        </w:rPr>
        <w:br/>
        <w:t xml:space="preserve">    7.</w:t>
      </w:r>
      <w:r>
        <w:rPr>
          <w:rFonts w:ascii="仿宋" w:eastAsia="仿宋" w:hAnsi="仿宋"/>
          <w:sz w:val="28"/>
        </w:rPr>
        <w:t>就业机会：项目的建设将带动相关产业链的发展，提供更多的就业机会。</w:t>
      </w:r>
      <w:r>
        <w:rPr>
          <w:rFonts w:ascii="仿宋" w:eastAsia="仿宋" w:hAnsi="仿宋"/>
          <w:sz w:val="28"/>
        </w:rPr>
        <w:br/>
      </w:r>
      <w:r>
        <w:rPr>
          <w:rFonts w:ascii="仿宋" w:eastAsia="仿宋" w:hAnsi="仿宋"/>
          <w:sz w:val="28"/>
        </w:rPr>
        <w:t>综上所述，纤维增强水泥制品项目具有良好的市场前景和经济效益，符合可持续发展理念，且能提升企业的市场竞争力，因此具有很强的可行性和必要性。</w:t>
      </w:r>
    </w:p>
    <w:p w:rsidR="009D1637" w:rsidRPr="00913CD1" w:rsidP="00457322" w14:paraId="229A11D1"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0BAA35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1BD245C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6CCC204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6DFE87E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纤维增强水泥制品</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58B163F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纤维增强水泥制品</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2855D97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纤维增强水泥制品</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0084B46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7E0984C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4E3854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20DFE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4DE0AC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项目功能、盈利性等</w:t>
      </w:r>
    </w:p>
    <w:p w:rsidR="007D3AEE" w:rsidRPr="00913CD1" w:rsidP="00457322" w14:paraId="3F45B7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709CF0D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4FD0CF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18A63F03"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项目建设的可行性和效益的合理性。</w:t>
      </w:r>
    </w:p>
    <w:p w:rsidR="009D1637" w:rsidRPr="00913CD1" w:rsidP="00457322" w14:paraId="3CCC27C3"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纤维增强水泥制品</w:t>
      </w:r>
      <w:r w:rsidRPr="00913CD1">
        <w:rPr>
          <w:rFonts w:ascii="仿宋" w:eastAsia="仿宋" w:hAnsi="仿宋"/>
        </w:rPr>
        <w:t>项目建设选址</w:t>
      </w:r>
      <w:bookmarkEnd w:id="9"/>
    </w:p>
    <w:p w:rsidR="009D1637" w:rsidRPr="00913CD1" w:rsidP="00457322" w14:paraId="7F1E3D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项目选址及规划</w:t>
      </w:r>
    </w:p>
    <w:p w:rsidR="009D1637" w:rsidRPr="00913CD1" w:rsidP="00457322" w14:paraId="461FCEA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项目的建设。</w:t>
      </w:r>
    </w:p>
    <w:p w:rsidR="009D1637" w:rsidRPr="00913CD1" w:rsidP="00457322" w14:paraId="4D47F5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项目背景及选址理由</w:t>
      </w:r>
    </w:p>
    <w:p w:rsidR="009D1637" w:rsidRPr="00913CD1" w:rsidP="00457322" w14:paraId="5C947E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项目背景</w:t>
      </w:r>
    </w:p>
    <w:p w:rsidR="008B0260" w14:paraId="47D09F8A" w14:textId="0588ED4C">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纤维增强水泥制品项目背景分析：</w:t>
      </w:r>
      <w:r>
        <w:rPr>
          <w:rFonts w:ascii="仿宋" w:eastAsia="仿宋" w:hAnsi="仿宋"/>
          <w:sz w:val="28"/>
        </w:rPr>
        <w:br/>
      </w:r>
      <w:r>
        <w:rPr>
          <w:rFonts w:ascii="仿宋" w:eastAsia="仿宋" w:hAnsi="仿宋"/>
          <w:sz w:val="28"/>
        </w:rPr>
        <w:t>随着建筑行业对轻质、高强、耐火、环保建筑材料需求的日益增长，纤维增强水泥（</w:t>
      </w:r>
      <w:r>
        <w:rPr>
          <w:rFonts w:ascii="仿宋" w:eastAsia="仿宋" w:hAnsi="仿宋"/>
          <w:sz w:val="28"/>
        </w:rPr>
        <w:t>FRC</w:t>
      </w:r>
      <w:r>
        <w:rPr>
          <w:rFonts w:ascii="仿宋" w:eastAsia="仿宋" w:hAnsi="仿宋"/>
          <w:sz w:val="28"/>
        </w:rPr>
        <w:t>）制品作为一种新型建筑材料，正受到广泛关注。</w:t>
      </w:r>
      <w:r>
        <w:rPr>
          <w:rFonts w:ascii="仿宋" w:eastAsia="仿宋" w:hAnsi="仿宋"/>
          <w:sz w:val="28"/>
        </w:rPr>
        <w:t>FRC</w:t>
      </w:r>
      <w:r>
        <w:rPr>
          <w:rFonts w:ascii="仿宋" w:eastAsia="仿宋" w:hAnsi="仿宋"/>
          <w:sz w:val="28"/>
        </w:rPr>
        <w:t>制品通过在水泥基材料中加入纤维增强材料，如玻璃纤维、钢纤维等，显著提高了水泥制品的力学性能、抗裂性能和耐久性。本项目旨在通过引进先进的生产技术和设备，结合本地资源优势，建设一条高效率、自动化的</w:t>
      </w:r>
      <w:r>
        <w:rPr>
          <w:rFonts w:ascii="仿宋" w:eastAsia="仿宋" w:hAnsi="仿宋"/>
          <w:sz w:val="28"/>
        </w:rPr>
        <w:t>FRC</w:t>
      </w:r>
      <w:r>
        <w:rPr>
          <w:rFonts w:ascii="仿宋" w:eastAsia="仿宋" w:hAnsi="仿宋"/>
          <w:sz w:val="28"/>
        </w:rPr>
        <w:t>制品生产线，以满足市场需求并创造可观的经济效益。</w:t>
      </w:r>
      <w:r>
        <w:rPr>
          <w:rFonts w:ascii="仿宋" w:eastAsia="仿宋" w:hAnsi="仿宋"/>
          <w:sz w:val="28"/>
        </w:rPr>
        <w:br/>
      </w:r>
      <w:r>
        <w:rPr>
          <w:rFonts w:ascii="仿宋" w:eastAsia="仿宋" w:hAnsi="仿宋"/>
          <w:sz w:val="28"/>
        </w:rPr>
        <w:t>市场调研显示，目前市场上对</w:t>
      </w:r>
      <w:r>
        <w:rPr>
          <w:rFonts w:ascii="仿宋" w:eastAsia="仿宋" w:hAnsi="仿宋"/>
          <w:sz w:val="28"/>
        </w:rPr>
        <w:t>FRC</w:t>
      </w:r>
      <w:r>
        <w:rPr>
          <w:rFonts w:ascii="仿宋" w:eastAsia="仿宋" w:hAnsi="仿宋"/>
          <w:sz w:val="28"/>
        </w:rPr>
        <w:t>制品的需求主要集中在以下几个领域：一是建筑外墙板和内隔墙板，由于其轻质高强且具有良好的隔热性能，符合现代建筑节能环保的要求；二是用于工业厂房、商业建筑的吊顶材料，</w:t>
      </w:r>
      <w:r>
        <w:rPr>
          <w:rFonts w:ascii="仿宋" w:eastAsia="仿宋" w:hAnsi="仿宋"/>
          <w:sz w:val="28"/>
        </w:rPr>
        <w:t>FRC</w:t>
      </w:r>
      <w:r>
        <w:rPr>
          <w:rFonts w:ascii="仿宋" w:eastAsia="仿宋" w:hAnsi="仿宋"/>
          <w:sz w:val="28"/>
        </w:rPr>
        <w:t>制品的耐火性和抗冲击性能够满足这些场所的特殊需求；三是用于交通基础设施的防护材料，如桥梁、隧道、高速公路的防护板等。</w:t>
      </w:r>
      <w:r>
        <w:rPr>
          <w:rFonts w:ascii="仿宋" w:eastAsia="仿宋" w:hAnsi="仿宋"/>
          <w:sz w:val="28"/>
        </w:rPr>
        <w:br/>
      </w:r>
    </w:p>
    <w:p w:rsidR="008B0260" w14:textId="0588ED4C">
      <w:pPr>
        <w:ind w:firstLine="560"/>
      </w:pPr>
      <w:r>
        <w:rPr>
          <w:rFonts w:ascii="仿宋" w:eastAsia="仿宋" w:hAnsi="仿宋"/>
          <w:sz w:val="28"/>
        </w:rPr>
        <w:t>项目选址位于交通便利、资源丰富、政策支持力度大的地区，周边有成熟的建材市场和供应链，为项目的顺利实施提供了良好的外部条件。同时，项目将采用先进的环保生产工艺，严格控制生产过程中的能耗和污染物排放，确保符合国家和地方的环境保护标准。</w:t>
      </w:r>
      <w:r>
        <w:rPr>
          <w:rFonts w:ascii="仿宋" w:eastAsia="仿宋" w:hAnsi="仿宋"/>
          <w:sz w:val="28"/>
        </w:rPr>
        <w:br/>
      </w:r>
      <w:r>
        <w:rPr>
          <w:rFonts w:ascii="仿宋" w:eastAsia="仿宋" w:hAnsi="仿宋"/>
          <w:sz w:val="28"/>
        </w:rPr>
        <w:t>综上所述，纤维增强水泥制品项目具有广阔的市场前景和显著的经济、社会效益，符合国家产业政策和发展方向。通过科学规划、合理实施，项目有望成为当地建材行业的亮点，为区域经济发展做出积极贡献。</w:t>
      </w:r>
    </w:p>
    <w:p w:rsidR="009D1637" w:rsidRPr="00913CD1" w:rsidP="00457322" w14:paraId="298545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78CDED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0F15E1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项目的发展和扩张。</w:t>
      </w:r>
    </w:p>
    <w:p w:rsidR="009D1637" w:rsidRPr="00913CD1" w:rsidP="00457322" w14:paraId="556AFC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项目的可迗性。</w:t>
      </w:r>
    </w:p>
    <w:p w:rsidR="009D1637" w:rsidRPr="00913CD1" w:rsidP="00457322" w14:paraId="045AB7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项目建设提供了良好基础条件。</w:t>
      </w:r>
    </w:p>
    <w:p w:rsidR="009D1637" w:rsidRPr="00913CD1" w:rsidP="00457322" w14:paraId="273F7E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项目规模和扩展的需要。</w:t>
      </w:r>
    </w:p>
    <w:p w:rsidR="009D1637" w:rsidRPr="00913CD1" w:rsidP="00457322" w14:paraId="49F60000"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纤维增强水泥制品</w:t>
      </w:r>
      <w:r w:rsidRPr="00913CD1">
        <w:rPr>
          <w:rFonts w:ascii="仿宋" w:eastAsia="仿宋" w:hAnsi="仿宋"/>
        </w:rPr>
        <w:t>项目生产规模</w:t>
      </w:r>
      <w:bookmarkEnd w:id="10"/>
    </w:p>
    <w:p w:rsidR="009D1637" w:rsidRPr="00913CD1" w:rsidP="00457322" w14:paraId="7D6AE40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08BACD31"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015E92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2438D01E"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3294E6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项目实施过程中，对环境的影响降到最低。</w:t>
      </w:r>
    </w:p>
    <w:p w:rsidR="009D1637" w:rsidRPr="00913CD1" w:rsidP="00457322" w14:paraId="154FBC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2EF4FE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07C646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5C8FD893"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纤维增强水泥制品</w:t>
      </w:r>
      <w:r w:rsidRPr="00913CD1">
        <w:rPr>
          <w:rFonts w:ascii="仿宋" w:eastAsia="仿宋" w:hAnsi="仿宋"/>
        </w:rPr>
        <w:t>项目总投资及资金构成</w:t>
      </w:r>
      <w:bookmarkEnd w:id="13"/>
    </w:p>
    <w:p w:rsidR="009D1637" w:rsidRPr="00913CD1" w:rsidP="00457322" w14:paraId="157478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的生产能力。</w:t>
      </w:r>
    </w:p>
    <w:p w:rsidR="009D1637" w:rsidRPr="00913CD1" w:rsidP="00457322" w14:paraId="3037EB8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项目总投资</w:t>
      </w:r>
    </w:p>
    <w:p w:rsidR="009D1637" w:rsidRPr="00913CD1" w:rsidP="00457322" w14:paraId="6C5468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7D3210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4BFAA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80304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36D0FD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0AA327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303FC1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18E9AF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项目的顺利建设奠定了财务基础。</w:t>
      </w:r>
    </w:p>
    <w:p w:rsidR="009D1637" w:rsidRPr="00913CD1" w:rsidP="00457322" w14:paraId="57FDB8FB"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3BAE50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2965277E"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纤维增强水泥制品</w:t>
      </w:r>
      <w:r w:rsidRPr="00913CD1">
        <w:rPr>
          <w:rFonts w:ascii="仿宋" w:eastAsia="仿宋" w:hAnsi="仿宋"/>
        </w:rPr>
        <w:t>项目预期经济效益规划目标</w:t>
      </w:r>
      <w:bookmarkEnd w:id="15"/>
    </w:p>
    <w:p w:rsidR="009D1637" w:rsidRPr="00913CD1" w:rsidP="00457322" w14:paraId="28A8C7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项目的盈利能力和市场竞争力。</w:t>
      </w:r>
    </w:p>
    <w:p w:rsidR="009D1637" w:rsidRPr="00913CD1" w:rsidP="00457322" w14:paraId="6E039BF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项目具有较高的投资价值和发展潜力。</w:t>
      </w:r>
    </w:p>
    <w:p w:rsidR="009D1637" w:rsidRPr="00913CD1" w:rsidP="00457322" w14:paraId="1B841C3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363A5134"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纤维增强水泥制品</w:t>
      </w:r>
      <w:r w:rsidRPr="00913CD1">
        <w:rPr>
          <w:rFonts w:ascii="仿宋" w:eastAsia="仿宋" w:hAnsi="仿宋"/>
        </w:rPr>
        <w:t>项目建设进度规划</w:t>
      </w:r>
      <w:bookmarkEnd w:id="16"/>
    </w:p>
    <w:p w:rsidR="009D1637" w:rsidRPr="00913CD1" w:rsidP="00457322" w14:paraId="764A03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项目的顺利进行和按时完成。</w:t>
      </w:r>
    </w:p>
    <w:p w:rsidR="009D1637" w:rsidRPr="00913CD1" w:rsidP="00457322" w14:paraId="107D7C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项目的质量和进度。</w:t>
      </w:r>
    </w:p>
    <w:p w:rsidR="009D1637" w:rsidRPr="00913CD1" w:rsidP="00457322" w14:paraId="39292E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7BDEF634"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纤维增强水泥制品</w:t>
      </w:r>
      <w:r w:rsidRPr="00913CD1">
        <w:rPr>
          <w:rFonts w:ascii="仿宋" w:eastAsia="仿宋" w:hAnsi="仿宋"/>
        </w:rPr>
        <w:t>项目综合评价</w:t>
      </w:r>
      <w:bookmarkEnd w:id="17"/>
    </w:p>
    <w:p w:rsidR="00BF6395" w:rsidRPr="00913CD1" w:rsidP="00457322" w14:paraId="33981D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纤维增强水泥制品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6DA723E6"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纤维增强水泥制品项目的投资回报率稳定且可观。根据市场调查和预测，纤维增强水泥制品市场需求持续增长，具有良好的市场前景和发展空间。我们的投资方向紧密结合国家产业政策和市场需求，为投资者创造可观的投资收益。</w:t>
      </w:r>
    </w:p>
    <w:p w:rsidR="00BF6395" w:rsidRPr="00913CD1" w:rsidP="00457322" w14:paraId="40190DD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纤维增强水泥制品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1C35B2E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在技术方案设计方面，我们注重方案的优化和效益的提升。通过科学合理的设计，实现纤维增强水泥制品</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生产流程的高效化和产品的优质化。我们将采用先进的生产工艺和技术，提高生产效率，降低生产成本。同时，我们还将加强产品研发和创新，不断推出具有竞争力的新产品，满足纤维增强水泥制品</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531DE73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纤维增强水泥制品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3D3B2C6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综上所述，本期纤维增强水泥制品项目具备技术和经济的可行性，具有良好的市场前景和发展空间。我们将充分发挥自身优势，抓住市场机遇，为投资者创造丰厚的投资回报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22223618"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1581FAAE"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367AB5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1C8D581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7578CB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3617B4B3"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467BFC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1D9D88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3F9CD6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纤维增强水泥制品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7EDD09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00C5EF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44708F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2D44C4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422F7F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纤维增强水泥制品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333E3AA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755C72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7699F4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0B393419"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2C905D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395272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纤维增强水泥制品</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2AF57C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纤维增强水泥制品</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26B736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纤维增强水泥制品</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5DA88A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25E61B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07ACB9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纤维增强水泥制品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0860D96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067FDA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纤维增强水泥制品</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71F0CA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3D8F210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36F2F70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21FB16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项目的顺利进行和迗成目标。</w:t>
      </w:r>
    </w:p>
    <w:p w:rsidR="009D1637" w:rsidRPr="00913CD1" w:rsidP="00457322" w14:paraId="3896CE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0C7051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纤维增强水泥制品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4BF8CA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纤维增强水泥制品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纤维增强水泥制品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纤维增强水泥制品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2278E8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纤维增强水泥制品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1371854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05130C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46CBA4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0D62D0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22D5AB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7A268F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346150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146C95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24A6EA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327695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0A5E15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5661CC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00F705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1FA5B5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332472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1841584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1DE4D1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6E35EBAE"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259F5A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6D6477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4240BF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490904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79FA29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0D13FD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52FCC57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6313D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6A18EE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59804C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2A130A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377F9B7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357B2B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5152B4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纤维增强水泥制品</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6CF07D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610EC9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0F5102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31E28E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5B6EC6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43D1868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5821BC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214E6E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58EEB0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580914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6F5DD7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7E299B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1D4693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37A378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1561F3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69D3276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649ADCFA"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241C3EC2"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纤维增强水泥制品</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6AA06D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279387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61C238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73016200"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纤维增强水泥制品</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17198A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49F049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2235F7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0B7278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419248E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240402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48CFFD79"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6E3BE6BE"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0B0FF46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纤维增强水泥制品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7E208E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41FC38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041E0C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0FE521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纤维增强水泥制品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643677F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18A516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105ECE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201976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0BE250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044964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0EB1DDB3"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纤维增强水泥制品</w:t>
      </w:r>
      <w:r w:rsidRPr="00913CD1">
        <w:rPr>
          <w:rFonts w:ascii="仿宋" w:eastAsia="仿宋" w:hAnsi="仿宋"/>
        </w:rPr>
        <w:t>项目技术工艺分析</w:t>
      </w:r>
      <w:bookmarkEnd w:id="28"/>
    </w:p>
    <w:p w:rsidR="009D1637" w:rsidRPr="00913CD1" w:rsidP="00457322" w14:paraId="5892CA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126902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纤维增强水泥制品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61902B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纤维增强水泥制品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72E9732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00F291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纤维增强水泥制品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74C6C3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083510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76D745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纤维增强水泥制品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3B9678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16AC83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纤维增强水泥制品</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734D611A"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纤维增强水泥制品项目</w:t>
      </w:r>
      <w:r w:rsidRPr="00913CD1">
        <w:rPr>
          <w:rFonts w:ascii="仿宋" w:eastAsia="仿宋" w:hAnsi="仿宋"/>
        </w:rPr>
        <w:t>质量管理</w:t>
      </w:r>
      <w:bookmarkEnd w:id="29"/>
    </w:p>
    <w:p w:rsidR="009D1637" w:rsidRPr="00913CD1" w:rsidP="00457322" w14:paraId="7A930C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7640F3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34BB442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(二)质量控制措施</w:t>
      </w:r>
    </w:p>
    <w:p w:rsidR="009D1637" w:rsidRPr="00913CD1" w:rsidP="00457322" w14:paraId="0F3345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3CFBEA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276994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186F06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纤维增强水泥制品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76511A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纤维增强水泥制品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207937DD"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纤维增强水泥制品项目</w:t>
      </w:r>
      <w:r w:rsidRPr="00913CD1">
        <w:rPr>
          <w:rFonts w:ascii="仿宋" w:eastAsia="仿宋" w:hAnsi="仿宋"/>
        </w:rPr>
        <w:t>设备选型方案</w:t>
      </w:r>
      <w:bookmarkEnd w:id="30"/>
    </w:p>
    <w:p w:rsidR="009D1637" w:rsidRPr="00913CD1" w:rsidP="00457322" w14:paraId="6560EB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522572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19D64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纤维增强水泥制品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0E31255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0E71CF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纤维增强水泥制品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3F445B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3C6CF1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3A8689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项目的高效运行和产品质量的稳定提升。</w:t>
      </w:r>
    </w:p>
    <w:p w:rsidR="009D1637" w:rsidRPr="00913CD1" w:rsidP="00457322" w14:paraId="56594071"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390A200B"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547C1C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385FAC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495A56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29BD41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5C9462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438716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306CFD5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60401B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1665DA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5C8BCB40"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7A012F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1A81F5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06AD27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纤维增强水泥制品</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3BBF02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纤维增强水泥制品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29BD68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6269C1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https://d.book118.com/038006116023006034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5E7159E7" w14:textId="77777777">
    <w:pPr>
      <w:pStyle w:val="Footer"/>
      <w:jc w:val="center"/>
    </w:pPr>
  </w:p>
  <w:p w:rsidR="008D6901" w14:paraId="3D92ED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4E3AF67C"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470EE43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607089"/>
      <w:docPartObj>
        <w:docPartGallery w:val="Page Numbers (Bottom of Page)"/>
        <w:docPartUnique/>
      </w:docPartObj>
    </w:sdtPr>
    <w:sdtContent>
      <w:sdt>
        <w:sdtPr>
          <w:id w:val="19830245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6412449"/>
      <w:docPartObj>
        <w:docPartGallery w:val="Page Numbers (Bottom of Page)"/>
        <w:docPartUnique/>
      </w:docPartObj>
    </w:sdtPr>
    <w:sdtContent>
      <w:sdt>
        <w:sdtPr>
          <w:id w:val="98193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49789766"/>
      <w:docPartObj>
        <w:docPartGallery w:val="Page Numbers (Bottom of Page)"/>
        <w:docPartUnique/>
      </w:docPartObj>
    </w:sdtPr>
    <w:sdtContent>
      <w:sdt>
        <w:sdtPr>
          <w:id w:val="14522017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3809393"/>
      <w:docPartObj>
        <w:docPartGallery w:val="Page Numbers (Bottom of Page)"/>
        <w:docPartUnique/>
      </w:docPartObj>
    </w:sdtPr>
    <w:sdtContent>
      <w:sdt>
        <w:sdtPr>
          <w:id w:val="3448503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7651138"/>
      <w:docPartObj>
        <w:docPartGallery w:val="Page Numbers (Bottom of Page)"/>
        <w:docPartUnique/>
      </w:docPartObj>
    </w:sdtPr>
    <w:sdtContent>
      <w:sdt>
        <w:sdtPr>
          <w:id w:val="6920652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87438205"/>
      <w:docPartObj>
        <w:docPartGallery w:val="Page Numbers (Bottom of Page)"/>
        <w:docPartUnique/>
      </w:docPartObj>
    </w:sdtPr>
    <w:sdtContent>
      <w:sdt>
        <w:sdtPr>
          <w:id w:val="411280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39559297"/>
      <w:docPartObj>
        <w:docPartGallery w:val="Page Numbers (Bottom of Page)"/>
        <w:docPartUnique/>
      </w:docPartObj>
    </w:sdtPr>
    <w:sdtContent>
      <w:sdt>
        <w:sdtPr>
          <w:id w:val="8501140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16422428"/>
      <w:docPartObj>
        <w:docPartGallery w:val="Page Numbers (Bottom of Page)"/>
        <w:docPartUnique/>
      </w:docPartObj>
    </w:sdtPr>
    <w:sdtContent>
      <w:sdt>
        <w:sdtPr>
          <w:id w:val="9844752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7485774"/>
      <w:docPartObj>
        <w:docPartGallery w:val="Page Numbers (Bottom of Page)"/>
        <w:docPartUnique/>
      </w:docPartObj>
    </w:sdtPr>
    <w:sdtContent>
      <w:sdt>
        <w:sdtPr>
          <w:id w:val="11496123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71656898"/>
      <w:docPartObj>
        <w:docPartGallery w:val="Page Numbers (Bottom of Page)"/>
        <w:docPartUnique/>
      </w:docPartObj>
    </w:sdtPr>
    <w:sdtContent>
      <w:sdt>
        <w:sdtPr>
          <w:id w:val="8123986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00276962"/>
      <w:docPartObj>
        <w:docPartGallery w:val="Page Numbers (Bottom of Page)"/>
        <w:docPartUnique/>
      </w:docPartObj>
    </w:sdtPr>
    <w:sdtContent>
      <w:sdt>
        <w:sdtPr>
          <w:id w:val="7352932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7936234"/>
      <w:docPartObj>
        <w:docPartGallery w:val="Page Numbers (Bottom of Page)"/>
        <w:docPartUnique/>
      </w:docPartObj>
    </w:sdtPr>
    <w:sdtContent>
      <w:sdt>
        <w:sdtPr>
          <w:id w:val="7748330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58828898"/>
      <w:docPartObj>
        <w:docPartGallery w:val="Page Numbers (Bottom of Page)"/>
        <w:docPartUnique/>
      </w:docPartObj>
    </w:sdtPr>
    <w:sdtContent>
      <w:sdt>
        <w:sdtPr>
          <w:id w:val="17258085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59760262"/>
      <w:docPartObj>
        <w:docPartGallery w:val="Page Numbers (Bottom of Page)"/>
        <w:docPartUnique/>
      </w:docPartObj>
    </w:sdtPr>
    <w:sdtContent>
      <w:sdt>
        <w:sdtPr>
          <w:id w:val="18459695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2521596"/>
      <w:docPartObj>
        <w:docPartGallery w:val="Page Numbers (Bottom of Page)"/>
        <w:docPartUnique/>
      </w:docPartObj>
    </w:sdtPr>
    <w:sdtContent>
      <w:sdt>
        <w:sdtPr>
          <w:id w:val="3048223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23024919"/>
      <w:docPartObj>
        <w:docPartGallery w:val="Page Numbers (Bottom of Page)"/>
        <w:docPartUnique/>
      </w:docPartObj>
    </w:sdtPr>
    <w:sdtContent>
      <w:sdt>
        <w:sdtPr>
          <w:id w:val="17993863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9749461"/>
      <w:docPartObj>
        <w:docPartGallery w:val="Page Numbers (Bottom of Page)"/>
        <w:docPartUnique/>
      </w:docPartObj>
    </w:sdtPr>
    <w:sdtContent>
      <w:sdt>
        <w:sdtPr>
          <w:id w:val="6893503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7578166"/>
      <w:docPartObj>
        <w:docPartGallery w:val="Page Numbers (Bottom of Page)"/>
        <w:docPartUnique/>
      </w:docPartObj>
    </w:sdtPr>
    <w:sdtContent>
      <w:sdt>
        <w:sdtPr>
          <w:id w:val="18101968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7446456"/>
      <w:docPartObj>
        <w:docPartGallery w:val="Page Numbers (Bottom of Page)"/>
        <w:docPartUnique/>
      </w:docPartObj>
    </w:sdtPr>
    <w:sdtContent>
      <w:sdt>
        <w:sdtPr>
          <w:id w:val="17356924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97523626"/>
      <w:docPartObj>
        <w:docPartGallery w:val="Page Numbers (Bottom of Page)"/>
        <w:docPartUnique/>
      </w:docPartObj>
    </w:sdtPr>
    <w:sdtContent>
      <w:sdt>
        <w:sdtPr>
          <w:id w:val="5635164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96864181"/>
      <w:docPartObj>
        <w:docPartGallery w:val="Page Numbers (Bottom of Page)"/>
        <w:docPartUnique/>
      </w:docPartObj>
    </w:sdtPr>
    <w:sdtContent>
      <w:sdt>
        <w:sdtPr>
          <w:id w:val="3407966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4975706"/>
      <w:docPartObj>
        <w:docPartGallery w:val="Page Numbers (Bottom of Page)"/>
        <w:docPartUnique/>
      </w:docPartObj>
    </w:sdtPr>
    <w:sdtContent>
      <w:sdt>
        <w:sdtPr>
          <w:id w:val="706062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06017"/>
      <w:docPartObj>
        <w:docPartGallery w:val="Page Numbers (Bottom of Page)"/>
        <w:docPartUnique/>
      </w:docPartObj>
    </w:sdtPr>
    <w:sdtContent>
      <w:sdt>
        <w:sdtPr>
          <w:id w:val="9685681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06537426"/>
      <w:docPartObj>
        <w:docPartGallery w:val="Page Numbers (Bottom of Page)"/>
        <w:docPartUnique/>
      </w:docPartObj>
    </w:sdtPr>
    <w:sdtContent>
      <w:sdt>
        <w:sdtPr>
          <w:id w:val="1550346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9138524"/>
      <w:docPartObj>
        <w:docPartGallery w:val="Page Numbers (Bottom of Page)"/>
        <w:docPartUnique/>
      </w:docPartObj>
    </w:sdtPr>
    <w:sdtContent>
      <w:sdt>
        <w:sdtPr>
          <w:id w:val="21083701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00839111"/>
      <w:docPartObj>
        <w:docPartGallery w:val="Page Numbers (Bottom of Page)"/>
        <w:docPartUnique/>
      </w:docPartObj>
    </w:sdtPr>
    <w:sdtContent>
      <w:sdt>
        <w:sdtPr>
          <w:id w:val="7751299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8691320"/>
      <w:docPartObj>
        <w:docPartGallery w:val="Page Numbers (Bottom of Page)"/>
        <w:docPartUnique/>
      </w:docPartObj>
    </w:sdtPr>
    <w:sdtContent>
      <w:sdt>
        <w:sdtPr>
          <w:id w:val="16874171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66128083"/>
      <w:docPartObj>
        <w:docPartGallery w:val="Page Numbers (Bottom of Page)"/>
        <w:docPartUnique/>
      </w:docPartObj>
    </w:sdtPr>
    <w:sdtContent>
      <w:sdt>
        <w:sdtPr>
          <w:id w:val="9744337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05008931"/>
      <w:docPartObj>
        <w:docPartGallery w:val="Page Numbers (Bottom of Page)"/>
        <w:docPartUnique/>
      </w:docPartObj>
    </w:sdtPr>
    <w:sdtContent>
      <w:sdt>
        <w:sdtPr>
          <w:id w:val="9025489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4F1ABA6B" w14:textId="77777777">
    <w:pPr>
      <w:pStyle w:val="Header"/>
      <w:pBdr>
        <w:bottom w:val="single" w:sz="4" w:space="1" w:color="auto"/>
      </w:pBdr>
      <w:jc w:val="right"/>
    </w:pPr>
    <w:r>
      <w:t>2024年纤维增强水泥制品项目可行性分析报告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2024年纤维增强水泥制品项目可行性分析报告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2024年纤维增强水泥制品项目可行性分析报告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2024年纤维增强水泥制品项目可行性分析报告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2024年纤维增强水泥制品项目可行性分析报告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34D33BF6" w14:textId="77777777">
    <w:pPr>
      <w:pStyle w:val="Header"/>
      <w:pBdr>
        <w:bottom w:val="single" w:sz="4" w:space="1" w:color="auto"/>
      </w:pBdr>
      <w:jc w:val="right"/>
      <w:rPr>
        <w:sz w:val="24"/>
        <w:szCs w:val="24"/>
      </w:rPr>
    </w:pPr>
    <w:r>
      <w:t>2024年纤维增强水泥制品项目可行性分析报告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2024年纤维增强水泥制品项目可行性分析报告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2024年纤维增强水泥制品项目可行性分析报告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2024年纤维增强水泥制品项目可行性分析报告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2024年纤维增强水泥制品项目可行性分析报告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2024年纤维增强水泥制品项目可行性分析报告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2024年纤维增强水泥制品项目可行性分析报告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2024年纤维增强水泥制品项目可行性分析报告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2024年纤维增强水泥制品项目可行性分析报告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2024年纤维增强水泥制品项目可行性分析报告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2024年纤维增强水泥制品项目可行性分析报告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2024年纤维增强水泥制品项目可行性分析报告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2024年纤维增强水泥制品项目可行性分析报告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2024年纤维增强水泥制品项目可行性分析报告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2024年纤维增强水泥制品项目可行性分析报告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2024年纤维增强水泥制品项目可行性分析报告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2024年纤维增强水泥制品项目可行性分析报告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2024年纤维增强水泥制品项目可行性分析报告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2024年纤维增强水泥制品项目可行性分析报告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2024年纤维增强水泥制品项目可行性分析报告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2024年纤维增强水泥制品项目可行性分析报告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2024年纤维增强水泥制品项目可行性分析报告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2024年纤维增强水泥制品项目可行性分析报告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2024年纤维增强水泥制品项目可行性分析报告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2024年纤维增强水泥制品项目可行性分析报告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2024年纤维增强水泥制品项目可行性分析报告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2024年纤维增强水泥制品项目可行性分析报告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2024年纤维增强水泥制品项目可行性分析报告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2024年纤维增强水泥制品项目可行性分析报告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2024年纤维增强水泥制品项目可行性分析报告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B0260"/>
    <w:rsid w:val="008D6901"/>
    <w:rsid w:val="00913CD1"/>
    <w:rsid w:val="009B770C"/>
    <w:rsid w:val="009C492D"/>
    <w:rsid w:val="009D1637"/>
    <w:rsid w:val="00A37148"/>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A146CF1"/>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038006116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7366</Words>
  <Characters>41989</Characters>
  <Application>Microsoft Office Word</Application>
  <DocSecurity>0</DocSecurity>
  <Lines>349</Lines>
  <Paragraphs>98</Paragraphs>
  <ScaleCrop>false</ScaleCrop>
  <Company/>
  <LinksUpToDate>false</LinksUpToDate>
  <CharactersWithSpaces>49257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2024-02-02T03:40:00Z</dcterms:modified>
</cp:coreProperties>
</file>