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过滤净化材料项目计划设计方案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66" w:history="1">
        <w:r>
          <w:rPr>
            <w:rFonts w:ascii="仿宋" w:eastAsia="仿宋" w:hAnsi="仿宋" w:cs="仿宋" w:hint="eastAsia"/>
            <w:lang w:eastAsia="zh-CN"/>
          </w:rPr>
          <w:t>序言</w:t>
        </w:r>
        <w:r>
          <w:tab/>
        </w:r>
        <w:r>
          <w:fldChar w:fldCharType="begin"/>
        </w:r>
        <w:r>
          <w:instrText xml:space="preserve"> PAGEREF _Toc21366 \h </w:instrText>
        </w:r>
        <w:r>
          <w:fldChar w:fldCharType="separate"/>
        </w:r>
        <w:r>
          <w:t>3</w:t>
        </w:r>
        <w:r>
          <w:fldChar w:fldCharType="end"/>
        </w:r>
      </w:hyperlink>
    </w:p>
    <w:p>
      <w:pPr>
        <w:pStyle w:val="TOC1"/>
        <w:tabs>
          <w:tab w:val="right" w:leader="dot" w:pos="8306"/>
        </w:tabs>
      </w:pPr>
      <w:hyperlink w:anchor="_Toc25318" w:history="1">
        <w:r>
          <w:rPr>
            <w:rFonts w:ascii="仿宋" w:eastAsia="仿宋" w:hAnsi="仿宋" w:cs="仿宋" w:hint="eastAsia"/>
            <w:lang w:eastAsia="zh-CN"/>
          </w:rPr>
          <w:t>一、过滤净化材料项目建设背景及必要性分析</w:t>
        </w:r>
        <w:r>
          <w:tab/>
        </w:r>
        <w:r>
          <w:fldChar w:fldCharType="begin"/>
        </w:r>
        <w:r>
          <w:instrText xml:space="preserve"> PAGEREF _Toc25318 \h </w:instrText>
        </w:r>
        <w:r>
          <w:fldChar w:fldCharType="separate"/>
        </w:r>
        <w:r>
          <w:t>3</w:t>
        </w:r>
        <w:r>
          <w:fldChar w:fldCharType="end"/>
        </w:r>
      </w:hyperlink>
    </w:p>
    <w:p>
      <w:pPr>
        <w:pStyle w:val="TOC2"/>
        <w:tabs>
          <w:tab w:val="right" w:leader="dot" w:pos="8306"/>
        </w:tabs>
      </w:pPr>
      <w:hyperlink w:anchor="_Toc25584" w:history="1">
        <w:r>
          <w:rPr>
            <w:rFonts w:ascii="仿宋" w:eastAsia="仿宋" w:hAnsi="仿宋" w:cs="仿宋" w:hint="eastAsia"/>
            <w:lang w:eastAsia="zh-CN"/>
          </w:rPr>
          <w:t>(一)、过滤净化材料项目背景分析</w:t>
        </w:r>
        <w:r>
          <w:tab/>
        </w:r>
        <w:r>
          <w:fldChar w:fldCharType="begin"/>
        </w:r>
        <w:r>
          <w:instrText xml:space="preserve"> PAGEREF _Toc25584 \h </w:instrText>
        </w:r>
        <w:r>
          <w:fldChar w:fldCharType="separate"/>
        </w:r>
        <w:r>
          <w:t>3</w:t>
        </w:r>
        <w:r>
          <w:fldChar w:fldCharType="end"/>
        </w:r>
      </w:hyperlink>
    </w:p>
    <w:p>
      <w:pPr>
        <w:pStyle w:val="TOC2"/>
        <w:tabs>
          <w:tab w:val="right" w:leader="dot" w:pos="8306"/>
        </w:tabs>
      </w:pPr>
      <w:hyperlink w:anchor="_Toc26418" w:history="1">
        <w:r>
          <w:rPr>
            <w:rFonts w:ascii="仿宋" w:eastAsia="仿宋" w:hAnsi="仿宋" w:cs="仿宋" w:hint="eastAsia"/>
            <w:lang w:eastAsia="zh-CN"/>
          </w:rPr>
          <w:t>(二)、过滤净化材料项目建设必要性分析</w:t>
        </w:r>
        <w:r>
          <w:tab/>
        </w:r>
        <w:r>
          <w:fldChar w:fldCharType="begin"/>
        </w:r>
        <w:r>
          <w:instrText xml:space="preserve"> PAGEREF _Toc26418 \h </w:instrText>
        </w:r>
        <w:r>
          <w:fldChar w:fldCharType="separate"/>
        </w:r>
        <w:r>
          <w:t>5</w:t>
        </w:r>
        <w:r>
          <w:fldChar w:fldCharType="end"/>
        </w:r>
      </w:hyperlink>
    </w:p>
    <w:p>
      <w:pPr>
        <w:pStyle w:val="TOC1"/>
        <w:tabs>
          <w:tab w:val="right" w:leader="dot" w:pos="8306"/>
        </w:tabs>
      </w:pPr>
      <w:hyperlink w:anchor="_Toc19706" w:history="1">
        <w:r>
          <w:rPr>
            <w:rFonts w:ascii="仿宋" w:eastAsia="仿宋" w:hAnsi="仿宋" w:cs="仿宋" w:hint="eastAsia"/>
            <w:lang w:eastAsia="zh-CN"/>
          </w:rPr>
          <w:t>二、过滤净化材料项目可持续发展</w:t>
        </w:r>
        <w:r>
          <w:tab/>
        </w:r>
        <w:r>
          <w:fldChar w:fldCharType="begin"/>
        </w:r>
        <w:r>
          <w:instrText xml:space="preserve"> PAGEREF _Toc19706 \h </w:instrText>
        </w:r>
        <w:r>
          <w:fldChar w:fldCharType="separate"/>
        </w:r>
        <w:r>
          <w:t>6</w:t>
        </w:r>
        <w:r>
          <w:fldChar w:fldCharType="end"/>
        </w:r>
      </w:hyperlink>
    </w:p>
    <w:p>
      <w:pPr>
        <w:pStyle w:val="TOC2"/>
        <w:tabs>
          <w:tab w:val="right" w:leader="dot" w:pos="8306"/>
        </w:tabs>
      </w:pPr>
      <w:hyperlink w:anchor="_Toc1258" w:history="1">
        <w:r>
          <w:rPr>
            <w:rFonts w:ascii="仿宋" w:eastAsia="仿宋" w:hAnsi="仿宋" w:cs="仿宋" w:hint="eastAsia"/>
            <w:lang w:eastAsia="zh-CN"/>
          </w:rPr>
          <w:t>(一)、可持续战略与实践</w:t>
        </w:r>
        <w:r>
          <w:tab/>
        </w:r>
        <w:r>
          <w:fldChar w:fldCharType="begin"/>
        </w:r>
        <w:r>
          <w:instrText xml:space="preserve"> PAGEREF _Toc1258 \h </w:instrText>
        </w:r>
        <w:r>
          <w:fldChar w:fldCharType="separate"/>
        </w:r>
        <w:r>
          <w:t>6</w:t>
        </w:r>
        <w:r>
          <w:fldChar w:fldCharType="end"/>
        </w:r>
      </w:hyperlink>
    </w:p>
    <w:p>
      <w:pPr>
        <w:pStyle w:val="TOC2"/>
        <w:tabs>
          <w:tab w:val="right" w:leader="dot" w:pos="8306"/>
        </w:tabs>
      </w:pPr>
      <w:hyperlink w:anchor="_Toc14706" w:history="1">
        <w:r>
          <w:rPr>
            <w:rFonts w:ascii="仿宋" w:eastAsia="仿宋" w:hAnsi="仿宋" w:cs="仿宋" w:hint="eastAsia"/>
            <w:lang w:eastAsia="zh-CN"/>
          </w:rPr>
          <w:t>(二)、环保与社会责任</w:t>
        </w:r>
        <w:r>
          <w:tab/>
        </w:r>
        <w:r>
          <w:fldChar w:fldCharType="begin"/>
        </w:r>
        <w:r>
          <w:instrText xml:space="preserve"> PAGEREF _Toc14706 \h </w:instrText>
        </w:r>
        <w:r>
          <w:fldChar w:fldCharType="separate"/>
        </w:r>
        <w:r>
          <w:t>7</w:t>
        </w:r>
        <w:r>
          <w:fldChar w:fldCharType="end"/>
        </w:r>
      </w:hyperlink>
    </w:p>
    <w:p>
      <w:pPr>
        <w:pStyle w:val="TOC1"/>
        <w:tabs>
          <w:tab w:val="right" w:leader="dot" w:pos="8306"/>
        </w:tabs>
      </w:pPr>
      <w:hyperlink w:anchor="_Toc32324" w:history="1">
        <w:r>
          <w:rPr>
            <w:rFonts w:ascii="仿宋" w:eastAsia="仿宋" w:hAnsi="仿宋" w:cs="仿宋" w:hint="eastAsia"/>
            <w:lang w:eastAsia="zh-CN"/>
          </w:rPr>
          <w:t>三、产品规划分析</w:t>
        </w:r>
        <w:r>
          <w:tab/>
        </w:r>
        <w:r>
          <w:fldChar w:fldCharType="begin"/>
        </w:r>
        <w:r>
          <w:instrText xml:space="preserve"> PAGEREF _Toc32324 \h </w:instrText>
        </w:r>
        <w:r>
          <w:fldChar w:fldCharType="separate"/>
        </w:r>
        <w:r>
          <w:t>8</w:t>
        </w:r>
        <w:r>
          <w:fldChar w:fldCharType="end"/>
        </w:r>
      </w:hyperlink>
    </w:p>
    <w:p>
      <w:pPr>
        <w:pStyle w:val="TOC2"/>
        <w:tabs>
          <w:tab w:val="right" w:leader="dot" w:pos="8306"/>
        </w:tabs>
      </w:pPr>
      <w:hyperlink w:anchor="_Toc25151" w:history="1">
        <w:r>
          <w:rPr>
            <w:rFonts w:ascii="仿宋" w:eastAsia="仿宋" w:hAnsi="仿宋" w:cs="仿宋" w:hint="eastAsia"/>
            <w:lang w:eastAsia="zh-CN"/>
          </w:rPr>
          <w:t>(一)、产品规划</w:t>
        </w:r>
        <w:r>
          <w:tab/>
        </w:r>
        <w:r>
          <w:fldChar w:fldCharType="begin"/>
        </w:r>
        <w:r>
          <w:instrText xml:space="preserve"> PAGEREF _Toc25151 \h </w:instrText>
        </w:r>
        <w:r>
          <w:fldChar w:fldCharType="separate"/>
        </w:r>
        <w:r>
          <w:t>8</w:t>
        </w:r>
        <w:r>
          <w:fldChar w:fldCharType="end"/>
        </w:r>
      </w:hyperlink>
    </w:p>
    <w:p>
      <w:pPr>
        <w:pStyle w:val="TOC2"/>
        <w:tabs>
          <w:tab w:val="right" w:leader="dot" w:pos="8306"/>
        </w:tabs>
      </w:pPr>
      <w:hyperlink w:anchor="_Toc20973" w:history="1">
        <w:r>
          <w:rPr>
            <w:rFonts w:ascii="仿宋" w:eastAsia="仿宋" w:hAnsi="仿宋" w:cs="仿宋" w:hint="eastAsia"/>
            <w:lang w:eastAsia="zh-CN"/>
          </w:rPr>
          <w:t>(二)、建设规模</w:t>
        </w:r>
        <w:r>
          <w:tab/>
        </w:r>
        <w:r>
          <w:fldChar w:fldCharType="begin"/>
        </w:r>
        <w:r>
          <w:instrText xml:space="preserve"> PAGEREF _Toc20973 \h </w:instrText>
        </w:r>
        <w:r>
          <w:fldChar w:fldCharType="separate"/>
        </w:r>
        <w:r>
          <w:t>8</w:t>
        </w:r>
        <w:r>
          <w:fldChar w:fldCharType="end"/>
        </w:r>
      </w:hyperlink>
    </w:p>
    <w:p>
      <w:pPr>
        <w:pStyle w:val="TOC1"/>
        <w:tabs>
          <w:tab w:val="right" w:leader="dot" w:pos="8306"/>
        </w:tabs>
      </w:pPr>
      <w:hyperlink w:anchor="_Toc22323" w:history="1">
        <w:r>
          <w:rPr>
            <w:rFonts w:ascii="仿宋" w:eastAsia="仿宋" w:hAnsi="仿宋" w:cs="仿宋" w:hint="eastAsia"/>
            <w:lang w:eastAsia="zh-CN"/>
          </w:rPr>
          <w:t>四、过滤净化材料项目选址可行性分析</w:t>
        </w:r>
        <w:r>
          <w:tab/>
        </w:r>
        <w:r>
          <w:fldChar w:fldCharType="begin"/>
        </w:r>
        <w:r>
          <w:instrText xml:space="preserve"> PAGEREF _Toc22323 \h </w:instrText>
        </w:r>
        <w:r>
          <w:fldChar w:fldCharType="separate"/>
        </w:r>
        <w:r>
          <w:t>10</w:t>
        </w:r>
        <w:r>
          <w:fldChar w:fldCharType="end"/>
        </w:r>
      </w:hyperlink>
    </w:p>
    <w:p>
      <w:pPr>
        <w:pStyle w:val="TOC2"/>
        <w:tabs>
          <w:tab w:val="right" w:leader="dot" w:pos="8306"/>
        </w:tabs>
      </w:pPr>
      <w:hyperlink w:anchor="_Toc5344" w:history="1">
        <w:r>
          <w:rPr>
            <w:rFonts w:ascii="仿宋" w:eastAsia="仿宋" w:hAnsi="仿宋" w:cs="仿宋" w:hint="eastAsia"/>
            <w:lang w:eastAsia="zh-CN"/>
          </w:rPr>
          <w:t>(一)、过滤净化材料项目选址</w:t>
        </w:r>
        <w:r>
          <w:tab/>
        </w:r>
        <w:r>
          <w:fldChar w:fldCharType="begin"/>
        </w:r>
        <w:r>
          <w:instrText xml:space="preserve"> PAGEREF _Toc5344 \h </w:instrText>
        </w:r>
        <w:r>
          <w:fldChar w:fldCharType="separate"/>
        </w:r>
        <w:r>
          <w:t>10</w:t>
        </w:r>
        <w:r>
          <w:fldChar w:fldCharType="end"/>
        </w:r>
      </w:hyperlink>
    </w:p>
    <w:p>
      <w:pPr>
        <w:pStyle w:val="TOC2"/>
        <w:tabs>
          <w:tab w:val="right" w:leader="dot" w:pos="8306"/>
        </w:tabs>
      </w:pPr>
      <w:hyperlink w:anchor="_Toc21513" w:history="1">
        <w:r>
          <w:rPr>
            <w:rFonts w:ascii="仿宋" w:eastAsia="仿宋" w:hAnsi="仿宋" w:cs="仿宋" w:hint="eastAsia"/>
            <w:lang w:eastAsia="zh-CN"/>
          </w:rPr>
          <w:t>(二)、用地控制指标</w:t>
        </w:r>
        <w:r>
          <w:tab/>
        </w:r>
        <w:r>
          <w:fldChar w:fldCharType="begin"/>
        </w:r>
        <w:r>
          <w:instrText xml:space="preserve"> PAGEREF _Toc21513 \h </w:instrText>
        </w:r>
        <w:r>
          <w:fldChar w:fldCharType="separate"/>
        </w:r>
        <w:r>
          <w:t>10</w:t>
        </w:r>
        <w:r>
          <w:fldChar w:fldCharType="end"/>
        </w:r>
      </w:hyperlink>
    </w:p>
    <w:p>
      <w:pPr>
        <w:pStyle w:val="TOC2"/>
        <w:tabs>
          <w:tab w:val="right" w:leader="dot" w:pos="8306"/>
        </w:tabs>
      </w:pPr>
      <w:hyperlink w:anchor="_Toc19441" w:history="1">
        <w:r>
          <w:rPr>
            <w:rFonts w:ascii="仿宋" w:eastAsia="仿宋" w:hAnsi="仿宋" w:cs="仿宋" w:hint="eastAsia"/>
            <w:lang w:eastAsia="zh-CN"/>
          </w:rPr>
          <w:t>(三)、节约用地措施</w:t>
        </w:r>
        <w:r>
          <w:tab/>
        </w:r>
        <w:r>
          <w:fldChar w:fldCharType="begin"/>
        </w:r>
        <w:r>
          <w:instrText xml:space="preserve"> PAGEREF _Toc19441 \h </w:instrText>
        </w:r>
        <w:r>
          <w:fldChar w:fldCharType="separate"/>
        </w:r>
        <w:r>
          <w:t>12</w:t>
        </w:r>
        <w:r>
          <w:fldChar w:fldCharType="end"/>
        </w:r>
      </w:hyperlink>
    </w:p>
    <w:p>
      <w:pPr>
        <w:pStyle w:val="TOC2"/>
        <w:tabs>
          <w:tab w:val="right" w:leader="dot" w:pos="8306"/>
        </w:tabs>
      </w:pPr>
      <w:hyperlink w:anchor="_Toc10816" w:history="1">
        <w:r>
          <w:rPr>
            <w:rFonts w:ascii="仿宋" w:eastAsia="仿宋" w:hAnsi="仿宋" w:cs="仿宋" w:hint="eastAsia"/>
            <w:lang w:eastAsia="zh-CN"/>
          </w:rPr>
          <w:t>(四)、总图布置方案</w:t>
        </w:r>
        <w:r>
          <w:tab/>
        </w:r>
        <w:r>
          <w:fldChar w:fldCharType="begin"/>
        </w:r>
        <w:r>
          <w:instrText xml:space="preserve"> PAGEREF _Toc10816 \h </w:instrText>
        </w:r>
        <w:r>
          <w:fldChar w:fldCharType="separate"/>
        </w:r>
        <w:r>
          <w:t>13</w:t>
        </w:r>
        <w:r>
          <w:fldChar w:fldCharType="end"/>
        </w:r>
      </w:hyperlink>
    </w:p>
    <w:p>
      <w:pPr>
        <w:pStyle w:val="TOC2"/>
        <w:tabs>
          <w:tab w:val="right" w:leader="dot" w:pos="8306"/>
        </w:tabs>
      </w:pPr>
      <w:hyperlink w:anchor="_Toc19124" w:history="1">
        <w:r>
          <w:rPr>
            <w:rFonts w:ascii="仿宋" w:eastAsia="仿宋" w:hAnsi="仿宋" w:cs="仿宋" w:hint="eastAsia"/>
            <w:lang w:eastAsia="zh-CN"/>
          </w:rPr>
          <w:t>(五)、选址综合评价</w:t>
        </w:r>
        <w:r>
          <w:tab/>
        </w:r>
        <w:r>
          <w:fldChar w:fldCharType="begin"/>
        </w:r>
        <w:r>
          <w:instrText xml:space="preserve"> PAGEREF _Toc19124 \h </w:instrText>
        </w:r>
        <w:r>
          <w:fldChar w:fldCharType="separate"/>
        </w:r>
        <w:r>
          <w:t>14</w:t>
        </w:r>
        <w:r>
          <w:fldChar w:fldCharType="end"/>
        </w:r>
      </w:hyperlink>
    </w:p>
    <w:p>
      <w:pPr>
        <w:pStyle w:val="TOC1"/>
        <w:tabs>
          <w:tab w:val="right" w:leader="dot" w:pos="8306"/>
        </w:tabs>
      </w:pPr>
      <w:hyperlink w:anchor="_Toc20192" w:history="1">
        <w:r>
          <w:rPr>
            <w:rFonts w:ascii="仿宋" w:eastAsia="仿宋" w:hAnsi="仿宋" w:cs="仿宋" w:hint="eastAsia"/>
            <w:lang w:eastAsia="zh-CN"/>
          </w:rPr>
          <w:t>五、工艺说明</w:t>
        </w:r>
        <w:r>
          <w:tab/>
        </w:r>
        <w:r>
          <w:fldChar w:fldCharType="begin"/>
        </w:r>
        <w:r>
          <w:instrText xml:space="preserve"> PAGEREF _Toc20192 \h </w:instrText>
        </w:r>
        <w:r>
          <w:fldChar w:fldCharType="separate"/>
        </w:r>
        <w:r>
          <w:t>15</w:t>
        </w:r>
        <w:r>
          <w:fldChar w:fldCharType="end"/>
        </w:r>
      </w:hyperlink>
    </w:p>
    <w:p>
      <w:pPr>
        <w:pStyle w:val="TOC2"/>
        <w:tabs>
          <w:tab w:val="right" w:leader="dot" w:pos="8306"/>
        </w:tabs>
      </w:pPr>
      <w:hyperlink w:anchor="_Toc2736" w:history="1">
        <w:r>
          <w:rPr>
            <w:rFonts w:ascii="仿宋" w:eastAsia="仿宋" w:hAnsi="仿宋" w:cs="仿宋" w:hint="eastAsia"/>
            <w:lang w:eastAsia="zh-CN"/>
          </w:rPr>
          <w:t>(一)、技术管理特点</w:t>
        </w:r>
        <w:r>
          <w:tab/>
        </w:r>
        <w:r>
          <w:fldChar w:fldCharType="begin"/>
        </w:r>
        <w:r>
          <w:instrText xml:space="preserve"> PAGEREF _Toc2736 \h </w:instrText>
        </w:r>
        <w:r>
          <w:fldChar w:fldCharType="separate"/>
        </w:r>
        <w:r>
          <w:t>15</w:t>
        </w:r>
        <w:r>
          <w:fldChar w:fldCharType="end"/>
        </w:r>
      </w:hyperlink>
    </w:p>
    <w:p>
      <w:pPr>
        <w:pStyle w:val="TOC2"/>
        <w:tabs>
          <w:tab w:val="right" w:leader="dot" w:pos="8306"/>
        </w:tabs>
      </w:pPr>
      <w:hyperlink w:anchor="_Toc21367" w:history="1">
        <w:r>
          <w:rPr>
            <w:rFonts w:ascii="仿宋" w:eastAsia="仿宋" w:hAnsi="仿宋" w:cs="仿宋" w:hint="eastAsia"/>
            <w:lang w:eastAsia="zh-CN"/>
          </w:rPr>
          <w:t>(二)、过滤净化材料项目工艺技术设计方案</w:t>
        </w:r>
        <w:r>
          <w:tab/>
        </w:r>
        <w:r>
          <w:fldChar w:fldCharType="begin"/>
        </w:r>
        <w:r>
          <w:instrText xml:space="preserve"> PAGEREF _Toc21367 \h </w:instrText>
        </w:r>
        <w:r>
          <w:fldChar w:fldCharType="separate"/>
        </w:r>
        <w:r>
          <w:t>16</w:t>
        </w:r>
        <w:r>
          <w:fldChar w:fldCharType="end"/>
        </w:r>
      </w:hyperlink>
    </w:p>
    <w:p>
      <w:pPr>
        <w:pStyle w:val="TOC2"/>
        <w:tabs>
          <w:tab w:val="right" w:leader="dot" w:pos="8306"/>
        </w:tabs>
      </w:pPr>
      <w:hyperlink w:anchor="_Toc17650" w:history="1">
        <w:r>
          <w:rPr>
            <w:rFonts w:ascii="仿宋" w:eastAsia="仿宋" w:hAnsi="仿宋" w:cs="仿宋" w:hint="eastAsia"/>
            <w:lang w:eastAsia="zh-CN"/>
          </w:rPr>
          <w:t>(三)、设备选型方案</w:t>
        </w:r>
        <w:r>
          <w:tab/>
        </w:r>
        <w:r>
          <w:fldChar w:fldCharType="begin"/>
        </w:r>
        <w:r>
          <w:instrText xml:space="preserve"> PAGEREF _Toc17650 \h </w:instrText>
        </w:r>
        <w:r>
          <w:fldChar w:fldCharType="separate"/>
        </w:r>
        <w:r>
          <w:t>17</w:t>
        </w:r>
        <w:r>
          <w:fldChar w:fldCharType="end"/>
        </w:r>
      </w:hyperlink>
    </w:p>
    <w:p>
      <w:pPr>
        <w:pStyle w:val="TOC1"/>
        <w:tabs>
          <w:tab w:val="right" w:leader="dot" w:pos="8306"/>
        </w:tabs>
      </w:pPr>
      <w:hyperlink w:anchor="_Toc3009" w:history="1">
        <w:r>
          <w:rPr>
            <w:rFonts w:ascii="仿宋" w:eastAsia="仿宋" w:hAnsi="仿宋" w:cs="仿宋" w:hint="eastAsia"/>
            <w:lang w:eastAsia="zh-CN"/>
          </w:rPr>
          <w:t>六、过滤净化材料项目土建工程</w:t>
        </w:r>
        <w:r>
          <w:tab/>
        </w:r>
        <w:r>
          <w:fldChar w:fldCharType="begin"/>
        </w:r>
        <w:r>
          <w:instrText xml:space="preserve"> PAGEREF _Toc3009 \h </w:instrText>
        </w:r>
        <w:r>
          <w:fldChar w:fldCharType="separate"/>
        </w:r>
        <w:r>
          <w:t>19</w:t>
        </w:r>
        <w:r>
          <w:fldChar w:fldCharType="end"/>
        </w:r>
      </w:hyperlink>
    </w:p>
    <w:p>
      <w:pPr>
        <w:pStyle w:val="TOC2"/>
        <w:tabs>
          <w:tab w:val="right" w:leader="dot" w:pos="8306"/>
        </w:tabs>
      </w:pPr>
      <w:hyperlink w:anchor="_Toc10626" w:history="1">
        <w:r>
          <w:rPr>
            <w:rFonts w:ascii="仿宋" w:eastAsia="仿宋" w:hAnsi="仿宋" w:cs="仿宋" w:hint="eastAsia"/>
            <w:lang w:eastAsia="zh-CN"/>
          </w:rPr>
          <w:t>(一)、建筑工程设计原则</w:t>
        </w:r>
        <w:r>
          <w:tab/>
        </w:r>
        <w:r>
          <w:fldChar w:fldCharType="begin"/>
        </w:r>
        <w:r>
          <w:instrText xml:space="preserve"> PAGEREF _Toc10626 \h </w:instrText>
        </w:r>
        <w:r>
          <w:fldChar w:fldCharType="separate"/>
        </w:r>
        <w:r>
          <w:t>19</w:t>
        </w:r>
        <w:r>
          <w:fldChar w:fldCharType="end"/>
        </w:r>
      </w:hyperlink>
    </w:p>
    <w:p>
      <w:pPr>
        <w:pStyle w:val="TOC2"/>
        <w:tabs>
          <w:tab w:val="right" w:leader="dot" w:pos="8306"/>
        </w:tabs>
      </w:pPr>
      <w:hyperlink w:anchor="_Toc28128" w:history="1">
        <w:r>
          <w:rPr>
            <w:rFonts w:ascii="仿宋" w:eastAsia="仿宋" w:hAnsi="仿宋" w:cs="仿宋" w:hint="eastAsia"/>
            <w:lang w:eastAsia="zh-CN"/>
          </w:rPr>
          <w:t>(二)、土建工程设计年限及安全等级</w:t>
        </w:r>
        <w:r>
          <w:tab/>
        </w:r>
        <w:r>
          <w:fldChar w:fldCharType="begin"/>
        </w:r>
        <w:r>
          <w:instrText xml:space="preserve"> PAGEREF _Toc28128 \h </w:instrText>
        </w:r>
        <w:r>
          <w:fldChar w:fldCharType="separate"/>
        </w:r>
        <w:r>
          <w:t>20</w:t>
        </w:r>
        <w:r>
          <w:fldChar w:fldCharType="end"/>
        </w:r>
      </w:hyperlink>
    </w:p>
    <w:p>
      <w:pPr>
        <w:pStyle w:val="TOC2"/>
        <w:tabs>
          <w:tab w:val="right" w:leader="dot" w:pos="8306"/>
        </w:tabs>
      </w:pPr>
      <w:hyperlink w:anchor="_Toc11088" w:history="1">
        <w:r>
          <w:rPr>
            <w:rFonts w:ascii="仿宋" w:eastAsia="仿宋" w:hAnsi="仿宋" w:cs="仿宋" w:hint="eastAsia"/>
            <w:lang w:eastAsia="zh-CN"/>
          </w:rPr>
          <w:t>(三)、建筑工程设计总体要求</w:t>
        </w:r>
        <w:r>
          <w:tab/>
        </w:r>
        <w:r>
          <w:fldChar w:fldCharType="begin"/>
        </w:r>
        <w:r>
          <w:instrText xml:space="preserve"> PAGEREF _Toc11088 \h </w:instrText>
        </w:r>
        <w:r>
          <w:fldChar w:fldCharType="separate"/>
        </w:r>
        <w:r>
          <w:t>21</w:t>
        </w:r>
        <w:r>
          <w:fldChar w:fldCharType="end"/>
        </w:r>
      </w:hyperlink>
    </w:p>
    <w:p>
      <w:pPr>
        <w:pStyle w:val="TOC2"/>
        <w:tabs>
          <w:tab w:val="right" w:leader="dot" w:pos="8306"/>
        </w:tabs>
      </w:pPr>
      <w:hyperlink w:anchor="_Toc26899" w:history="1">
        <w:r>
          <w:rPr>
            <w:rFonts w:ascii="仿宋" w:eastAsia="仿宋" w:hAnsi="仿宋" w:cs="仿宋" w:hint="eastAsia"/>
            <w:lang w:eastAsia="zh-CN"/>
          </w:rPr>
          <w:t>(四)、土建工程建设指标</w:t>
        </w:r>
        <w:r>
          <w:tab/>
        </w:r>
        <w:r>
          <w:fldChar w:fldCharType="begin"/>
        </w:r>
        <w:r>
          <w:instrText xml:space="preserve"> PAGEREF _Toc26899 \h </w:instrText>
        </w:r>
        <w:r>
          <w:fldChar w:fldCharType="separate"/>
        </w:r>
        <w:r>
          <w:t>22</w:t>
        </w:r>
        <w:r>
          <w:fldChar w:fldCharType="end"/>
        </w:r>
      </w:hyperlink>
    </w:p>
    <w:p>
      <w:pPr>
        <w:pStyle w:val="TOC1"/>
        <w:tabs>
          <w:tab w:val="right" w:leader="dot" w:pos="8306"/>
        </w:tabs>
      </w:pPr>
      <w:hyperlink w:anchor="_Toc19586" w:history="1">
        <w:r>
          <w:rPr>
            <w:rFonts w:ascii="仿宋" w:eastAsia="仿宋" w:hAnsi="仿宋" w:cs="仿宋" w:hint="eastAsia"/>
            <w:lang w:eastAsia="zh-CN"/>
          </w:rPr>
          <w:t>七、生产安全保护</w:t>
        </w:r>
        <w:r>
          <w:tab/>
        </w:r>
        <w:r>
          <w:fldChar w:fldCharType="begin"/>
        </w:r>
        <w:r>
          <w:instrText xml:space="preserve"> PAGEREF _Toc19586 \h </w:instrText>
        </w:r>
        <w:r>
          <w:fldChar w:fldCharType="separate"/>
        </w:r>
        <w:r>
          <w:t>22</w:t>
        </w:r>
        <w:r>
          <w:fldChar w:fldCharType="end"/>
        </w:r>
      </w:hyperlink>
    </w:p>
    <w:p>
      <w:pPr>
        <w:pStyle w:val="TOC2"/>
        <w:tabs>
          <w:tab w:val="right" w:leader="dot" w:pos="8306"/>
        </w:tabs>
      </w:pPr>
      <w:hyperlink w:anchor="_Toc3905" w:history="1">
        <w:r>
          <w:rPr>
            <w:rFonts w:ascii="仿宋" w:eastAsia="仿宋" w:hAnsi="仿宋" w:cs="仿宋" w:hint="eastAsia"/>
            <w:lang w:eastAsia="zh-CN"/>
          </w:rPr>
          <w:t>(一)、消防安全</w:t>
        </w:r>
        <w:r>
          <w:tab/>
        </w:r>
        <w:r>
          <w:fldChar w:fldCharType="begin"/>
        </w:r>
        <w:r>
          <w:instrText xml:space="preserve"> PAGEREF _Toc3905 \h </w:instrText>
        </w:r>
        <w:r>
          <w:fldChar w:fldCharType="separate"/>
        </w:r>
        <w:r>
          <w:t>22</w:t>
        </w:r>
        <w:r>
          <w:fldChar w:fldCharType="end"/>
        </w:r>
      </w:hyperlink>
    </w:p>
    <w:p>
      <w:pPr>
        <w:pStyle w:val="TOC2"/>
        <w:tabs>
          <w:tab w:val="right" w:leader="dot" w:pos="8306"/>
        </w:tabs>
      </w:pPr>
      <w:hyperlink w:anchor="_Toc30292" w:history="1">
        <w:r>
          <w:rPr>
            <w:rFonts w:ascii="仿宋" w:eastAsia="仿宋" w:hAnsi="仿宋" w:cs="仿宋" w:hint="eastAsia"/>
            <w:lang w:eastAsia="zh-CN"/>
          </w:rPr>
          <w:t>(二)、防火防爆总图布置措施</w:t>
        </w:r>
        <w:r>
          <w:tab/>
        </w:r>
        <w:r>
          <w:fldChar w:fldCharType="begin"/>
        </w:r>
        <w:r>
          <w:instrText xml:space="preserve"> PAGEREF _Toc30292 \h </w:instrText>
        </w:r>
        <w:r>
          <w:fldChar w:fldCharType="separate"/>
        </w:r>
        <w:r>
          <w:t>24</w:t>
        </w:r>
        <w:r>
          <w:fldChar w:fldCharType="end"/>
        </w:r>
      </w:hyperlink>
    </w:p>
    <w:p>
      <w:pPr>
        <w:pStyle w:val="TOC2"/>
        <w:tabs>
          <w:tab w:val="right" w:leader="dot" w:pos="8306"/>
        </w:tabs>
      </w:pPr>
      <w:hyperlink w:anchor="_Toc4060" w:history="1">
        <w:r>
          <w:rPr>
            <w:rFonts w:ascii="仿宋" w:eastAsia="仿宋" w:hAnsi="仿宋" w:cs="仿宋" w:hint="eastAsia"/>
            <w:lang w:eastAsia="zh-CN"/>
          </w:rPr>
          <w:t>(三)、自然灾害防范措施</w:t>
        </w:r>
        <w:r>
          <w:tab/>
        </w:r>
        <w:r>
          <w:fldChar w:fldCharType="begin"/>
        </w:r>
        <w:r>
          <w:instrText xml:space="preserve"> PAGEREF _Toc4060 \h </w:instrText>
        </w:r>
        <w:r>
          <w:fldChar w:fldCharType="separate"/>
        </w:r>
        <w:r>
          <w:t>25</w:t>
        </w:r>
        <w:r>
          <w:fldChar w:fldCharType="end"/>
        </w:r>
      </w:hyperlink>
    </w:p>
    <w:p>
      <w:pPr>
        <w:pStyle w:val="TOC2"/>
        <w:tabs>
          <w:tab w:val="right" w:leader="dot" w:pos="8306"/>
        </w:tabs>
      </w:pPr>
      <w:hyperlink w:anchor="_Toc236" w:history="1">
        <w:r>
          <w:rPr>
            <w:rFonts w:ascii="仿宋" w:eastAsia="仿宋" w:hAnsi="仿宋" w:cs="仿宋" w:hint="eastAsia"/>
            <w:lang w:eastAsia="zh-CN"/>
          </w:rPr>
          <w:t>(四)、安全色及安全标志使用要求</w:t>
        </w:r>
        <w:r>
          <w:tab/>
        </w:r>
        <w:r>
          <w:fldChar w:fldCharType="begin"/>
        </w:r>
        <w:r>
          <w:instrText xml:space="preserve"> PAGEREF _Toc236 \h </w:instrText>
        </w:r>
        <w:r>
          <w:fldChar w:fldCharType="separate"/>
        </w:r>
        <w:r>
          <w:t>26</w:t>
        </w:r>
        <w:r>
          <w:fldChar w:fldCharType="end"/>
        </w:r>
      </w:hyperlink>
    </w:p>
    <w:p>
      <w:pPr>
        <w:pStyle w:val="TOC2"/>
        <w:tabs>
          <w:tab w:val="right" w:leader="dot" w:pos="8306"/>
        </w:tabs>
      </w:pPr>
      <w:hyperlink w:anchor="_Toc14060" w:history="1">
        <w:r>
          <w:rPr>
            <w:rFonts w:ascii="仿宋" w:eastAsia="仿宋" w:hAnsi="仿宋" w:cs="仿宋" w:hint="eastAsia"/>
            <w:lang w:eastAsia="zh-CN"/>
          </w:rPr>
          <w:t>(五)、防尘防毒措施</w:t>
        </w:r>
        <w:r>
          <w:tab/>
        </w:r>
        <w:r>
          <w:fldChar w:fldCharType="begin"/>
        </w:r>
        <w:r>
          <w:instrText xml:space="preserve"> PAGEREF _Toc14060 \h </w:instrText>
        </w:r>
        <w:r>
          <w:fldChar w:fldCharType="separate"/>
        </w:r>
        <w:r>
          <w:t>27</w:t>
        </w:r>
        <w:r>
          <w:fldChar w:fldCharType="end"/>
        </w:r>
      </w:hyperlink>
    </w:p>
    <w:p>
      <w:pPr>
        <w:pStyle w:val="TOC2"/>
        <w:tabs>
          <w:tab w:val="right" w:leader="dot" w:pos="8306"/>
        </w:tabs>
      </w:pPr>
      <w:hyperlink w:anchor="_Toc29390" w:history="1">
        <w:r>
          <w:rPr>
            <w:rFonts w:ascii="仿宋" w:eastAsia="仿宋" w:hAnsi="仿宋" w:cs="仿宋" w:hint="eastAsia"/>
            <w:lang w:eastAsia="zh-CN"/>
          </w:rPr>
          <w:t>(六)、防静电、触电防护及防雷措施</w:t>
        </w:r>
        <w:r>
          <w:tab/>
        </w:r>
        <w:r>
          <w:fldChar w:fldCharType="begin"/>
        </w:r>
        <w:r>
          <w:instrText xml:space="preserve"> PAGEREF _Toc29390 \h </w:instrText>
        </w:r>
        <w:r>
          <w:fldChar w:fldCharType="separate"/>
        </w:r>
        <w:r>
          <w:t>28</w:t>
        </w:r>
        <w:r>
          <w:fldChar w:fldCharType="end"/>
        </w:r>
      </w:hyperlink>
    </w:p>
    <w:p>
      <w:pPr>
        <w:pStyle w:val="TOC2"/>
        <w:tabs>
          <w:tab w:val="right" w:leader="dot" w:pos="8306"/>
        </w:tabs>
      </w:pPr>
      <w:hyperlink w:anchor="_Toc31029" w:history="1">
        <w:r>
          <w:rPr>
            <w:rFonts w:ascii="仿宋" w:eastAsia="仿宋" w:hAnsi="仿宋" w:cs="仿宋" w:hint="eastAsia"/>
            <w:lang w:eastAsia="zh-CN"/>
          </w:rPr>
          <w:t>(七)、机械设备安全保障措施</w:t>
        </w:r>
        <w:r>
          <w:tab/>
        </w:r>
        <w:r>
          <w:fldChar w:fldCharType="begin"/>
        </w:r>
        <w:r>
          <w:instrText xml:space="preserve"> PAGEREF _Toc31029 \h </w:instrText>
        </w:r>
        <w:r>
          <w:fldChar w:fldCharType="separate"/>
        </w:r>
        <w:r>
          <w:t>29</w:t>
        </w:r>
        <w:r>
          <w:fldChar w:fldCharType="end"/>
        </w:r>
      </w:hyperlink>
    </w:p>
    <w:p>
      <w:pPr>
        <w:pStyle w:val="TOC1"/>
        <w:tabs>
          <w:tab w:val="right" w:leader="dot" w:pos="8306"/>
        </w:tabs>
      </w:pPr>
      <w:hyperlink w:anchor="_Toc31946" w:history="1">
        <w:r>
          <w:rPr>
            <w:rFonts w:ascii="仿宋" w:eastAsia="仿宋" w:hAnsi="仿宋" w:cs="仿宋" w:hint="eastAsia"/>
            <w:lang w:eastAsia="zh-CN"/>
          </w:rPr>
          <w:t>八、过滤净化材料项目财务管理</w:t>
        </w:r>
        <w:r>
          <w:tab/>
        </w:r>
        <w:r>
          <w:fldChar w:fldCharType="begin"/>
        </w:r>
        <w:r>
          <w:instrText xml:space="preserve"> PAGEREF _Toc31946 \h </w:instrText>
        </w:r>
        <w:r>
          <w:fldChar w:fldCharType="separate"/>
        </w:r>
        <w:r>
          <w:t>30</w:t>
        </w:r>
        <w:r>
          <w:fldChar w:fldCharType="end"/>
        </w:r>
      </w:hyperlink>
    </w:p>
    <w:p>
      <w:pPr>
        <w:pStyle w:val="TOC2"/>
        <w:tabs>
          <w:tab w:val="right" w:leader="dot" w:pos="8306"/>
        </w:tabs>
      </w:pPr>
      <w:hyperlink w:anchor="_Toc7900" w:history="1">
        <w:r>
          <w:rPr>
            <w:rFonts w:ascii="仿宋" w:eastAsia="仿宋" w:hAnsi="仿宋" w:cs="仿宋" w:hint="eastAsia"/>
            <w:lang w:eastAsia="zh-CN"/>
          </w:rPr>
          <w:t>(一)、资金需求大</w:t>
        </w:r>
        <w:r>
          <w:tab/>
        </w:r>
        <w:r>
          <w:fldChar w:fldCharType="begin"/>
        </w:r>
        <w:r>
          <w:instrText xml:space="preserve"> PAGEREF _Toc7900 \h </w:instrText>
        </w:r>
        <w:r>
          <w:fldChar w:fldCharType="separate"/>
        </w:r>
        <w:r>
          <w:t>30</w:t>
        </w:r>
        <w:r>
          <w:fldChar w:fldCharType="end"/>
        </w:r>
      </w:hyperlink>
    </w:p>
    <w:p>
      <w:pPr>
        <w:pStyle w:val="TOC2"/>
        <w:tabs>
          <w:tab w:val="right" w:leader="dot" w:pos="8306"/>
        </w:tabs>
      </w:pPr>
      <w:hyperlink w:anchor="_Toc7846" w:history="1">
        <w:r>
          <w:rPr>
            <w:rFonts w:ascii="仿宋" w:eastAsia="仿宋" w:hAnsi="仿宋" w:cs="仿宋" w:hint="eastAsia"/>
            <w:lang w:eastAsia="zh-CN"/>
          </w:rPr>
          <w:t>(二)、研发周期长</w:t>
        </w:r>
        <w:r>
          <w:tab/>
        </w:r>
        <w:r>
          <w:fldChar w:fldCharType="begin"/>
        </w:r>
        <w:r>
          <w:instrText xml:space="preserve"> PAGEREF _Toc7846 \h </w:instrText>
        </w:r>
        <w:r>
          <w:fldChar w:fldCharType="separate"/>
        </w:r>
        <w:r>
          <w:t>31</w:t>
        </w:r>
        <w:r>
          <w:fldChar w:fldCharType="end"/>
        </w:r>
      </w:hyperlink>
    </w:p>
    <w:p>
      <w:pPr>
        <w:pStyle w:val="TOC2"/>
        <w:tabs>
          <w:tab w:val="right" w:leader="dot" w:pos="8306"/>
        </w:tabs>
      </w:pPr>
      <w:hyperlink w:anchor="_Toc26620" w:history="1">
        <w:r>
          <w:rPr>
            <w:rFonts w:ascii="仿宋" w:eastAsia="仿宋" w:hAnsi="仿宋" w:cs="仿宋" w:hint="eastAsia"/>
            <w:lang w:eastAsia="zh-CN"/>
          </w:rPr>
          <w:t>(三)、市场风险大</w:t>
        </w:r>
        <w:r>
          <w:tab/>
        </w:r>
        <w:r>
          <w:fldChar w:fldCharType="begin"/>
        </w:r>
        <w:r>
          <w:instrText xml:space="preserve"> PAGEREF _Toc26620 \h </w:instrText>
        </w:r>
        <w:r>
          <w:fldChar w:fldCharType="separate"/>
        </w:r>
        <w:r>
          <w:t>33</w:t>
        </w:r>
        <w:r>
          <w:fldChar w:fldCharType="end"/>
        </w:r>
      </w:hyperlink>
    </w:p>
    <w:p>
      <w:pPr>
        <w:pStyle w:val="TOC2"/>
        <w:tabs>
          <w:tab w:val="right" w:leader="dot" w:pos="8306"/>
        </w:tabs>
      </w:pPr>
      <w:hyperlink w:anchor="_Toc464" w:history="1">
        <w:r>
          <w:rPr>
            <w:rFonts w:ascii="仿宋" w:eastAsia="仿宋" w:hAnsi="仿宋" w:cs="仿宋" w:hint="eastAsia"/>
            <w:lang w:eastAsia="zh-CN"/>
          </w:rPr>
          <w:t>(四)、利润率高</w:t>
        </w:r>
        <w:r>
          <w:tab/>
        </w:r>
        <w:r>
          <w:fldChar w:fldCharType="begin"/>
        </w:r>
        <w:r>
          <w:instrText xml:space="preserve"> PAGEREF _Toc464 \h </w:instrText>
        </w:r>
        <w:r>
          <w:fldChar w:fldCharType="separate"/>
        </w:r>
        <w:r>
          <w:t>35</w:t>
        </w:r>
        <w:r>
          <w:fldChar w:fldCharType="end"/>
        </w:r>
      </w:hyperlink>
    </w:p>
    <w:p>
      <w:pPr>
        <w:pStyle w:val="TOC1"/>
        <w:tabs>
          <w:tab w:val="right" w:leader="dot" w:pos="8306"/>
        </w:tabs>
      </w:pPr>
      <w:hyperlink w:anchor="_Toc8960" w:history="1">
        <w:r>
          <w:rPr>
            <w:rFonts w:ascii="仿宋" w:eastAsia="仿宋" w:hAnsi="仿宋" w:cs="仿宋" w:hint="eastAsia"/>
            <w:lang w:eastAsia="zh-CN"/>
          </w:rPr>
          <w:t>九、过滤净化材料项目创新与研发</w:t>
        </w:r>
        <w:r>
          <w:tab/>
        </w:r>
        <w:r>
          <w:fldChar w:fldCharType="begin"/>
        </w:r>
        <w:r>
          <w:instrText xml:space="preserve"> PAGEREF _Toc8960 \h </w:instrText>
        </w:r>
        <w:r>
          <w:fldChar w:fldCharType="separate"/>
        </w:r>
        <w:r>
          <w:t>38</w:t>
        </w:r>
        <w:r>
          <w:fldChar w:fldCharType="end"/>
        </w:r>
      </w:hyperlink>
    </w:p>
    <w:p>
      <w:pPr>
        <w:pStyle w:val="TOC2"/>
        <w:tabs>
          <w:tab w:val="right" w:leader="dot" w:pos="8306"/>
        </w:tabs>
      </w:pPr>
      <w:hyperlink w:anchor="_Toc17111" w:history="1">
        <w:r>
          <w:rPr>
            <w:rFonts w:ascii="仿宋" w:eastAsia="仿宋" w:hAnsi="仿宋" w:cs="仿宋" w:hint="eastAsia"/>
            <w:lang w:eastAsia="zh-CN"/>
          </w:rPr>
          <w:t>(一)、创新策略与方向</w:t>
        </w:r>
        <w:r>
          <w:tab/>
        </w:r>
        <w:r>
          <w:fldChar w:fldCharType="begin"/>
        </w:r>
        <w:r>
          <w:instrText xml:space="preserve"> PAGEREF _Toc17111 \h </w:instrText>
        </w:r>
        <w:r>
          <w:fldChar w:fldCharType="separate"/>
        </w:r>
        <w:r>
          <w:t>38</w:t>
        </w:r>
        <w:r>
          <w:fldChar w:fldCharType="end"/>
        </w:r>
      </w:hyperlink>
    </w:p>
    <w:p>
      <w:pPr>
        <w:pStyle w:val="TOC2"/>
        <w:tabs>
          <w:tab w:val="right" w:leader="dot" w:pos="8306"/>
        </w:tabs>
      </w:pPr>
      <w:hyperlink w:anchor="_Toc10952" w:history="1">
        <w:r>
          <w:rPr>
            <w:rFonts w:ascii="仿宋" w:eastAsia="仿宋" w:hAnsi="仿宋" w:cs="仿宋" w:hint="eastAsia"/>
            <w:lang w:eastAsia="zh-CN"/>
          </w:rPr>
          <w:t>(二)、研发规划与投入</w:t>
        </w:r>
        <w:r>
          <w:tab/>
        </w:r>
        <w:r>
          <w:fldChar w:fldCharType="begin"/>
        </w:r>
        <w:r>
          <w:instrText xml:space="preserve"> PAGEREF _Toc10952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0" w:history="1">
        <w:r>
          <w:rPr>
            <w:rFonts w:ascii="仿宋" w:eastAsia="仿宋" w:hAnsi="仿宋" w:cs="仿宋" w:hint="eastAsia"/>
            <w:lang w:eastAsia="zh-CN"/>
          </w:rPr>
          <w:t>十、过滤净化材料项目投资规划</w:t>
        </w:r>
        <w:r>
          <w:tab/>
        </w:r>
        <w:r>
          <w:fldChar w:fldCharType="begin"/>
        </w:r>
        <w:r>
          <w:instrText xml:space="preserve"> PAGEREF _Toc26500 \h </w:instrText>
        </w:r>
        <w:r>
          <w:fldChar w:fldCharType="separate"/>
        </w:r>
        <w:r>
          <w:t>41</w:t>
        </w:r>
        <w:r>
          <w:fldChar w:fldCharType="end"/>
        </w:r>
      </w:hyperlink>
    </w:p>
    <w:p>
      <w:pPr>
        <w:pStyle w:val="TOC2"/>
        <w:tabs>
          <w:tab w:val="right" w:leader="dot" w:pos="8306"/>
        </w:tabs>
      </w:pPr>
      <w:hyperlink w:anchor="_Toc13015" w:history="1">
        <w:r>
          <w:rPr>
            <w:rFonts w:ascii="仿宋" w:eastAsia="仿宋" w:hAnsi="仿宋" w:cs="仿宋" w:hint="eastAsia"/>
            <w:lang w:eastAsia="zh-CN"/>
          </w:rPr>
          <w:t>(一)、过滤净化材料项目总投资估算</w:t>
        </w:r>
        <w:r>
          <w:tab/>
        </w:r>
        <w:r>
          <w:fldChar w:fldCharType="begin"/>
        </w:r>
        <w:r>
          <w:instrText xml:space="preserve"> PAGEREF _Toc13015 \h </w:instrText>
        </w:r>
        <w:r>
          <w:fldChar w:fldCharType="separate"/>
        </w:r>
        <w:r>
          <w:t>41</w:t>
        </w:r>
        <w:r>
          <w:fldChar w:fldCharType="end"/>
        </w:r>
      </w:hyperlink>
    </w:p>
    <w:p>
      <w:pPr>
        <w:pStyle w:val="TOC2"/>
        <w:tabs>
          <w:tab w:val="right" w:leader="dot" w:pos="8306"/>
        </w:tabs>
      </w:pPr>
      <w:hyperlink w:anchor="_Toc28348" w:history="1">
        <w:r>
          <w:rPr>
            <w:rFonts w:ascii="仿宋" w:eastAsia="仿宋" w:hAnsi="仿宋" w:cs="仿宋" w:hint="eastAsia"/>
            <w:lang w:eastAsia="zh-CN"/>
          </w:rPr>
          <w:t>(二)、资金筹措</w:t>
        </w:r>
        <w:r>
          <w:tab/>
        </w:r>
        <w:r>
          <w:fldChar w:fldCharType="begin"/>
        </w:r>
        <w:r>
          <w:instrText xml:space="preserve"> PAGEREF _Toc28348 \h </w:instrText>
        </w:r>
        <w:r>
          <w:fldChar w:fldCharType="separate"/>
        </w:r>
        <w:r>
          <w:t>42</w:t>
        </w:r>
        <w:r>
          <w:fldChar w:fldCharType="end"/>
        </w:r>
      </w:hyperlink>
    </w:p>
    <w:p>
      <w:pPr>
        <w:pStyle w:val="TOC1"/>
        <w:tabs>
          <w:tab w:val="right" w:leader="dot" w:pos="8306"/>
        </w:tabs>
      </w:pPr>
      <w:hyperlink w:anchor="_Toc14882" w:history="1">
        <w:r>
          <w:rPr>
            <w:rFonts w:ascii="仿宋" w:eastAsia="仿宋" w:hAnsi="仿宋" w:cs="仿宋" w:hint="eastAsia"/>
            <w:lang w:eastAsia="zh-CN"/>
          </w:rPr>
          <w:t>十一、过滤净化材料项目风险管理</w:t>
        </w:r>
        <w:r>
          <w:tab/>
        </w:r>
        <w:r>
          <w:fldChar w:fldCharType="begin"/>
        </w:r>
        <w:r>
          <w:instrText xml:space="preserve"> PAGEREF _Toc14882 \h </w:instrText>
        </w:r>
        <w:r>
          <w:fldChar w:fldCharType="separate"/>
        </w:r>
        <w:r>
          <w:t>43</w:t>
        </w:r>
        <w:r>
          <w:fldChar w:fldCharType="end"/>
        </w:r>
      </w:hyperlink>
    </w:p>
    <w:p>
      <w:pPr>
        <w:pStyle w:val="TOC2"/>
        <w:tabs>
          <w:tab w:val="right" w:leader="dot" w:pos="8306"/>
        </w:tabs>
      </w:pPr>
      <w:hyperlink w:anchor="_Toc4258" w:history="1">
        <w:r>
          <w:rPr>
            <w:rFonts w:ascii="仿宋" w:eastAsia="仿宋" w:hAnsi="仿宋" w:cs="仿宋" w:hint="eastAsia"/>
            <w:lang w:eastAsia="zh-CN"/>
          </w:rPr>
          <w:t>(一)、风险识别与评估</w:t>
        </w:r>
        <w:r>
          <w:tab/>
        </w:r>
        <w:r>
          <w:fldChar w:fldCharType="begin"/>
        </w:r>
        <w:r>
          <w:instrText xml:space="preserve"> PAGEREF _Toc4258 \h </w:instrText>
        </w:r>
        <w:r>
          <w:fldChar w:fldCharType="separate"/>
        </w:r>
        <w:r>
          <w:t>43</w:t>
        </w:r>
        <w:r>
          <w:fldChar w:fldCharType="end"/>
        </w:r>
      </w:hyperlink>
    </w:p>
    <w:p>
      <w:pPr>
        <w:pStyle w:val="TOC2"/>
        <w:tabs>
          <w:tab w:val="right" w:leader="dot" w:pos="8306"/>
        </w:tabs>
      </w:pPr>
      <w:hyperlink w:anchor="_Toc317" w:history="1">
        <w:r>
          <w:rPr>
            <w:rFonts w:ascii="仿宋" w:eastAsia="仿宋" w:hAnsi="仿宋" w:cs="仿宋" w:hint="eastAsia"/>
            <w:lang w:eastAsia="zh-CN"/>
          </w:rPr>
          <w:t>(二)、风险应对策略</w:t>
        </w:r>
        <w:r>
          <w:tab/>
        </w:r>
        <w:r>
          <w:fldChar w:fldCharType="begin"/>
        </w:r>
        <w:r>
          <w:instrText xml:space="preserve"> PAGEREF _Toc317 \h </w:instrText>
        </w:r>
        <w:r>
          <w:fldChar w:fldCharType="separate"/>
        </w:r>
        <w:r>
          <w:t>44</w:t>
        </w:r>
        <w:r>
          <w:fldChar w:fldCharType="end"/>
        </w:r>
      </w:hyperlink>
    </w:p>
    <w:p>
      <w:pPr>
        <w:pStyle w:val="TOC2"/>
        <w:tabs>
          <w:tab w:val="right" w:leader="dot" w:pos="8306"/>
        </w:tabs>
      </w:pPr>
      <w:hyperlink w:anchor="_Toc14475" w:history="1">
        <w:r>
          <w:rPr>
            <w:rFonts w:ascii="仿宋" w:eastAsia="仿宋" w:hAnsi="仿宋" w:cs="仿宋" w:hint="eastAsia"/>
            <w:lang w:eastAsia="zh-CN"/>
          </w:rPr>
          <w:t>(三)、风险监控与控制</w:t>
        </w:r>
        <w:r>
          <w:tab/>
        </w:r>
        <w:r>
          <w:fldChar w:fldCharType="begin"/>
        </w:r>
        <w:r>
          <w:instrText xml:space="preserve"> PAGEREF _Toc14475 \h </w:instrText>
        </w:r>
        <w:r>
          <w:fldChar w:fldCharType="separate"/>
        </w:r>
        <w:r>
          <w:t>46</w:t>
        </w:r>
        <w:r>
          <w:fldChar w:fldCharType="end"/>
        </w:r>
      </w:hyperlink>
    </w:p>
    <w:p>
      <w:pPr>
        <w:pStyle w:val="TOC1"/>
        <w:tabs>
          <w:tab w:val="right" w:leader="dot" w:pos="8306"/>
        </w:tabs>
      </w:pPr>
      <w:hyperlink w:anchor="_Toc1778" w:history="1">
        <w:r>
          <w:rPr>
            <w:rFonts w:ascii="仿宋" w:eastAsia="仿宋" w:hAnsi="仿宋" w:cs="仿宋" w:hint="eastAsia"/>
            <w:lang w:eastAsia="zh-CN"/>
          </w:rPr>
          <w:t>十二、过滤净化材料项目环境影响分析</w:t>
        </w:r>
        <w:r>
          <w:tab/>
        </w:r>
        <w:r>
          <w:fldChar w:fldCharType="begin"/>
        </w:r>
        <w:r>
          <w:instrText xml:space="preserve"> PAGEREF _Toc1778 \h </w:instrText>
        </w:r>
        <w:r>
          <w:fldChar w:fldCharType="separate"/>
        </w:r>
        <w:r>
          <w:t>47</w:t>
        </w:r>
        <w:r>
          <w:fldChar w:fldCharType="end"/>
        </w:r>
      </w:hyperlink>
    </w:p>
    <w:p>
      <w:pPr>
        <w:pStyle w:val="TOC2"/>
        <w:tabs>
          <w:tab w:val="right" w:leader="dot" w:pos="8306"/>
        </w:tabs>
      </w:pPr>
      <w:hyperlink w:anchor="_Toc20414" w:history="1">
        <w:r>
          <w:rPr>
            <w:rFonts w:ascii="仿宋" w:eastAsia="仿宋" w:hAnsi="仿宋" w:cs="仿宋" w:hint="eastAsia"/>
            <w:lang w:eastAsia="zh-CN"/>
          </w:rPr>
          <w:t>(一)、建设区域环境质量现状</w:t>
        </w:r>
        <w:r>
          <w:tab/>
        </w:r>
        <w:r>
          <w:fldChar w:fldCharType="begin"/>
        </w:r>
        <w:r>
          <w:instrText xml:space="preserve"> PAGEREF _Toc20414 \h </w:instrText>
        </w:r>
        <w:r>
          <w:fldChar w:fldCharType="separate"/>
        </w:r>
        <w:r>
          <w:t>47</w:t>
        </w:r>
        <w:r>
          <w:fldChar w:fldCharType="end"/>
        </w:r>
      </w:hyperlink>
    </w:p>
    <w:p>
      <w:pPr>
        <w:pStyle w:val="TOC2"/>
        <w:tabs>
          <w:tab w:val="right" w:leader="dot" w:pos="8306"/>
        </w:tabs>
      </w:pPr>
      <w:hyperlink w:anchor="_Toc26245" w:history="1">
        <w:r>
          <w:rPr>
            <w:rFonts w:ascii="仿宋" w:eastAsia="仿宋" w:hAnsi="仿宋" w:cs="仿宋" w:hint="eastAsia"/>
            <w:lang w:eastAsia="zh-CN"/>
          </w:rPr>
          <w:t>(二)、建设期环境保护</w:t>
        </w:r>
        <w:r>
          <w:tab/>
        </w:r>
        <w:r>
          <w:fldChar w:fldCharType="begin"/>
        </w:r>
        <w:r>
          <w:instrText xml:space="preserve"> PAGEREF _Toc26245 \h </w:instrText>
        </w:r>
        <w:r>
          <w:fldChar w:fldCharType="separate"/>
        </w:r>
        <w:r>
          <w:t>48</w:t>
        </w:r>
        <w:r>
          <w:fldChar w:fldCharType="end"/>
        </w:r>
      </w:hyperlink>
    </w:p>
    <w:p>
      <w:pPr>
        <w:pStyle w:val="TOC2"/>
        <w:tabs>
          <w:tab w:val="right" w:leader="dot" w:pos="8306"/>
        </w:tabs>
      </w:pPr>
      <w:hyperlink w:anchor="_Toc26399" w:history="1">
        <w:r>
          <w:rPr>
            <w:rFonts w:ascii="仿宋" w:eastAsia="仿宋" w:hAnsi="仿宋" w:cs="仿宋" w:hint="eastAsia"/>
            <w:lang w:eastAsia="zh-CN"/>
          </w:rPr>
          <w:t>(三)、运营期环境保护</w:t>
        </w:r>
        <w:r>
          <w:tab/>
        </w:r>
        <w:r>
          <w:fldChar w:fldCharType="begin"/>
        </w:r>
        <w:r>
          <w:instrText xml:space="preserve"> PAGEREF _Toc26399 \h </w:instrText>
        </w:r>
        <w:r>
          <w:fldChar w:fldCharType="separate"/>
        </w:r>
        <w:r>
          <w:t>50</w:t>
        </w:r>
        <w:r>
          <w:fldChar w:fldCharType="end"/>
        </w:r>
      </w:hyperlink>
    </w:p>
    <w:p>
      <w:pPr>
        <w:pStyle w:val="TOC2"/>
        <w:tabs>
          <w:tab w:val="right" w:leader="dot" w:pos="8306"/>
        </w:tabs>
      </w:pPr>
      <w:hyperlink w:anchor="_Toc3383" w:history="1">
        <w:r>
          <w:rPr>
            <w:rFonts w:ascii="仿宋" w:eastAsia="仿宋" w:hAnsi="仿宋" w:cs="仿宋" w:hint="eastAsia"/>
            <w:lang w:eastAsia="zh-CN"/>
          </w:rPr>
          <w:t>(四)、过滤净化材料项目建设对区域经济的影响</w:t>
        </w:r>
        <w:r>
          <w:tab/>
        </w:r>
        <w:r>
          <w:fldChar w:fldCharType="begin"/>
        </w:r>
        <w:r>
          <w:instrText xml:space="preserve"> PAGEREF _Toc3383 \h </w:instrText>
        </w:r>
        <w:r>
          <w:fldChar w:fldCharType="separate"/>
        </w:r>
        <w:r>
          <w:t>51</w:t>
        </w:r>
        <w:r>
          <w:fldChar w:fldCharType="end"/>
        </w:r>
      </w:hyperlink>
    </w:p>
    <w:p>
      <w:pPr>
        <w:pStyle w:val="TOC2"/>
        <w:tabs>
          <w:tab w:val="right" w:leader="dot" w:pos="8306"/>
        </w:tabs>
      </w:pPr>
      <w:hyperlink w:anchor="_Toc32555" w:history="1">
        <w:r>
          <w:rPr>
            <w:rFonts w:ascii="仿宋" w:eastAsia="仿宋" w:hAnsi="仿宋" w:cs="仿宋" w:hint="eastAsia"/>
            <w:lang w:eastAsia="zh-CN"/>
          </w:rPr>
          <w:t>(五)、废弃物处理</w:t>
        </w:r>
        <w:r>
          <w:tab/>
        </w:r>
        <w:r>
          <w:fldChar w:fldCharType="begin"/>
        </w:r>
        <w:r>
          <w:instrText xml:space="preserve"> PAGEREF _Toc32555 \h </w:instrText>
        </w:r>
        <w:r>
          <w:fldChar w:fldCharType="separate"/>
        </w:r>
        <w:r>
          <w:t>53</w:t>
        </w:r>
        <w:r>
          <w:fldChar w:fldCharType="end"/>
        </w:r>
      </w:hyperlink>
    </w:p>
    <w:p>
      <w:pPr>
        <w:pStyle w:val="TOC2"/>
        <w:tabs>
          <w:tab w:val="right" w:leader="dot" w:pos="8306"/>
        </w:tabs>
      </w:pPr>
      <w:hyperlink w:anchor="_Toc10439" w:history="1">
        <w:r>
          <w:rPr>
            <w:rFonts w:ascii="仿宋" w:eastAsia="仿宋" w:hAnsi="仿宋" w:cs="仿宋" w:hint="eastAsia"/>
            <w:lang w:eastAsia="zh-CN"/>
          </w:rPr>
          <w:t>(六)、特殊环境影响分析</w:t>
        </w:r>
        <w:r>
          <w:tab/>
        </w:r>
        <w:r>
          <w:fldChar w:fldCharType="begin"/>
        </w:r>
        <w:r>
          <w:instrText xml:space="preserve"> PAGEREF _Toc10439 \h </w:instrText>
        </w:r>
        <w:r>
          <w:fldChar w:fldCharType="separate"/>
        </w:r>
        <w:r>
          <w:t>54</w:t>
        </w:r>
        <w:r>
          <w:fldChar w:fldCharType="end"/>
        </w:r>
      </w:hyperlink>
    </w:p>
    <w:p>
      <w:pPr>
        <w:pStyle w:val="TOC2"/>
        <w:tabs>
          <w:tab w:val="right" w:leader="dot" w:pos="8306"/>
        </w:tabs>
      </w:pPr>
      <w:hyperlink w:anchor="_Toc26874" w:history="1">
        <w:r>
          <w:rPr>
            <w:rFonts w:ascii="仿宋" w:eastAsia="仿宋" w:hAnsi="仿宋" w:cs="仿宋" w:hint="eastAsia"/>
            <w:lang w:eastAsia="zh-CN"/>
          </w:rPr>
          <w:t>(七)、清洁生产</w:t>
        </w:r>
        <w:r>
          <w:tab/>
        </w:r>
        <w:r>
          <w:fldChar w:fldCharType="begin"/>
        </w:r>
        <w:r>
          <w:instrText xml:space="preserve"> PAGEREF _Toc26874 \h </w:instrText>
        </w:r>
        <w:r>
          <w:fldChar w:fldCharType="separate"/>
        </w:r>
        <w:r>
          <w:t>55</w:t>
        </w:r>
        <w:r>
          <w:fldChar w:fldCharType="end"/>
        </w:r>
      </w:hyperlink>
    </w:p>
    <w:p>
      <w:pPr>
        <w:pStyle w:val="TOC2"/>
        <w:tabs>
          <w:tab w:val="right" w:leader="dot" w:pos="8306"/>
        </w:tabs>
      </w:pPr>
      <w:hyperlink w:anchor="_Toc32507" w:history="1">
        <w:r>
          <w:rPr>
            <w:rFonts w:ascii="仿宋" w:eastAsia="仿宋" w:hAnsi="仿宋" w:cs="仿宋" w:hint="eastAsia"/>
            <w:lang w:eastAsia="zh-CN"/>
          </w:rPr>
          <w:t>(八)、环境保护综合评价</w:t>
        </w:r>
        <w:r>
          <w:tab/>
        </w:r>
        <w:r>
          <w:fldChar w:fldCharType="begin"/>
        </w:r>
        <w:r>
          <w:instrText xml:space="preserve"> PAGEREF _Toc32507 \h </w:instrText>
        </w:r>
        <w:r>
          <w:fldChar w:fldCharType="separate"/>
        </w:r>
        <w:r>
          <w:t>56</w:t>
        </w:r>
        <w:r>
          <w:fldChar w:fldCharType="end"/>
        </w:r>
      </w:hyperlink>
    </w:p>
    <w:p>
      <w:pPr>
        <w:pStyle w:val="TOC1"/>
        <w:tabs>
          <w:tab w:val="right" w:leader="dot" w:pos="8306"/>
        </w:tabs>
      </w:pPr>
      <w:hyperlink w:anchor="_Toc20508" w:history="1">
        <w:r>
          <w:rPr>
            <w:rFonts w:ascii="仿宋" w:eastAsia="仿宋" w:hAnsi="仿宋" w:cs="仿宋" w:hint="eastAsia"/>
            <w:lang w:eastAsia="zh-CN"/>
          </w:rPr>
          <w:t>十三、利益相关者分析与沟通计划</w:t>
        </w:r>
        <w:r>
          <w:tab/>
        </w:r>
        <w:r>
          <w:fldChar w:fldCharType="begin"/>
        </w:r>
        <w:r>
          <w:instrText xml:space="preserve"> PAGEREF _Toc20508 \h </w:instrText>
        </w:r>
        <w:r>
          <w:fldChar w:fldCharType="separate"/>
        </w:r>
        <w:r>
          <w:t>58</w:t>
        </w:r>
        <w:r>
          <w:fldChar w:fldCharType="end"/>
        </w:r>
      </w:hyperlink>
    </w:p>
    <w:p>
      <w:pPr>
        <w:pStyle w:val="TOC2"/>
        <w:tabs>
          <w:tab w:val="right" w:leader="dot" w:pos="8306"/>
        </w:tabs>
      </w:pPr>
      <w:hyperlink w:anchor="_Toc7803" w:history="1">
        <w:r>
          <w:rPr>
            <w:rFonts w:ascii="仿宋" w:eastAsia="仿宋" w:hAnsi="仿宋" w:cs="仿宋" w:hint="eastAsia"/>
            <w:lang w:eastAsia="zh-CN"/>
          </w:rPr>
          <w:t>(一)、利益相关者分析</w:t>
        </w:r>
        <w:r>
          <w:tab/>
        </w:r>
        <w:r>
          <w:fldChar w:fldCharType="begin"/>
        </w:r>
        <w:r>
          <w:instrText xml:space="preserve"> PAGEREF _Toc7803 \h </w:instrText>
        </w:r>
        <w:r>
          <w:fldChar w:fldCharType="separate"/>
        </w:r>
        <w:r>
          <w:t>58</w:t>
        </w:r>
        <w:r>
          <w:fldChar w:fldCharType="end"/>
        </w:r>
      </w:hyperlink>
    </w:p>
    <w:p>
      <w:pPr>
        <w:pStyle w:val="TOC2"/>
        <w:tabs>
          <w:tab w:val="right" w:leader="dot" w:pos="8306"/>
        </w:tabs>
      </w:pPr>
      <w:hyperlink w:anchor="_Toc15498" w:history="1">
        <w:r>
          <w:rPr>
            <w:rFonts w:ascii="仿宋" w:eastAsia="仿宋" w:hAnsi="仿宋" w:cs="仿宋" w:hint="eastAsia"/>
            <w:lang w:eastAsia="zh-CN"/>
          </w:rPr>
          <w:t>(二)、沟通计划</w:t>
        </w:r>
        <w:r>
          <w:tab/>
        </w:r>
        <w:r>
          <w:fldChar w:fldCharType="begin"/>
        </w:r>
        <w:r>
          <w:instrText xml:space="preserve"> PAGEREF _Toc15498 \h </w:instrText>
        </w:r>
        <w:r>
          <w:fldChar w:fldCharType="separate"/>
        </w:r>
        <w:r>
          <w:t>59</w:t>
        </w:r>
        <w:r>
          <w:fldChar w:fldCharType="end"/>
        </w:r>
      </w:hyperlink>
    </w:p>
    <w:p>
      <w:pPr>
        <w:pStyle w:val="TOC1"/>
        <w:tabs>
          <w:tab w:val="right" w:leader="dot" w:pos="8306"/>
        </w:tabs>
      </w:pPr>
      <w:hyperlink w:anchor="_Toc7047" w:history="1">
        <w:r>
          <w:rPr>
            <w:rFonts w:ascii="仿宋" w:eastAsia="仿宋" w:hAnsi="仿宋" w:cs="仿宋" w:hint="eastAsia"/>
            <w:lang w:eastAsia="zh-CN"/>
          </w:rPr>
          <w:t>十四、过滤净化材料项目实施保障措施</w:t>
        </w:r>
        <w:r>
          <w:tab/>
        </w:r>
        <w:r>
          <w:fldChar w:fldCharType="begin"/>
        </w:r>
        <w:r>
          <w:instrText xml:space="preserve"> PAGEREF _Toc7047 \h </w:instrText>
        </w:r>
        <w:r>
          <w:fldChar w:fldCharType="separate"/>
        </w:r>
        <w:r>
          <w:t>60</w:t>
        </w:r>
        <w:r>
          <w:fldChar w:fldCharType="end"/>
        </w:r>
      </w:hyperlink>
    </w:p>
    <w:p>
      <w:pPr>
        <w:pStyle w:val="TOC2"/>
        <w:tabs>
          <w:tab w:val="right" w:leader="dot" w:pos="8306"/>
        </w:tabs>
      </w:pPr>
      <w:hyperlink w:anchor="_Toc5385" w:history="1">
        <w:r>
          <w:rPr>
            <w:rFonts w:ascii="仿宋" w:eastAsia="仿宋" w:hAnsi="仿宋" w:cs="仿宋" w:hint="eastAsia"/>
            <w:lang w:eastAsia="zh-CN"/>
          </w:rPr>
          <w:t>(一)、过滤净化材料项目实施保障机制</w:t>
        </w:r>
        <w:r>
          <w:tab/>
        </w:r>
        <w:r>
          <w:fldChar w:fldCharType="begin"/>
        </w:r>
        <w:r>
          <w:instrText xml:space="preserve"> PAGEREF _Toc5385 \h </w:instrText>
        </w:r>
        <w:r>
          <w:fldChar w:fldCharType="separate"/>
        </w:r>
        <w:r>
          <w:t>60</w:t>
        </w:r>
        <w:r>
          <w:fldChar w:fldCharType="end"/>
        </w:r>
      </w:hyperlink>
    </w:p>
    <w:p>
      <w:pPr>
        <w:pStyle w:val="TOC2"/>
        <w:tabs>
          <w:tab w:val="right" w:leader="dot" w:pos="8306"/>
        </w:tabs>
      </w:pPr>
      <w:hyperlink w:anchor="_Toc24391" w:history="1">
        <w:r>
          <w:rPr>
            <w:rFonts w:ascii="仿宋" w:eastAsia="仿宋" w:hAnsi="仿宋" w:cs="仿宋" w:hint="eastAsia"/>
            <w:lang w:eastAsia="zh-CN"/>
          </w:rPr>
          <w:t>(二)、过滤净化材料项目法律合规要求</w:t>
        </w:r>
        <w:r>
          <w:tab/>
        </w:r>
        <w:r>
          <w:fldChar w:fldCharType="begin"/>
        </w:r>
        <w:r>
          <w:instrText xml:space="preserve"> PAGEREF _Toc24391 \h </w:instrText>
        </w:r>
        <w:r>
          <w:fldChar w:fldCharType="separate"/>
        </w:r>
        <w:r>
          <w:t>64</w:t>
        </w:r>
        <w:r>
          <w:fldChar w:fldCharType="end"/>
        </w:r>
      </w:hyperlink>
    </w:p>
    <w:p>
      <w:pPr>
        <w:pStyle w:val="TOC2"/>
        <w:tabs>
          <w:tab w:val="right" w:leader="dot" w:pos="8306"/>
        </w:tabs>
      </w:pPr>
      <w:hyperlink w:anchor="_Toc11691" w:history="1">
        <w:r>
          <w:rPr>
            <w:rFonts w:ascii="仿宋" w:eastAsia="仿宋" w:hAnsi="仿宋" w:cs="仿宋" w:hint="eastAsia"/>
            <w:lang w:eastAsia="zh-CN"/>
          </w:rPr>
          <w:t>(三)、过滤净化材料项目合同管理与法律事务</w:t>
        </w:r>
        <w:r>
          <w:tab/>
        </w:r>
        <w:r>
          <w:fldChar w:fldCharType="begin"/>
        </w:r>
        <w:r>
          <w:instrText xml:space="preserve"> PAGEREF _Toc11691 \h </w:instrText>
        </w:r>
        <w:r>
          <w:fldChar w:fldCharType="separate"/>
        </w:r>
        <w:r>
          <w:t>68</w:t>
        </w:r>
        <w:r>
          <w:fldChar w:fldCharType="end"/>
        </w:r>
      </w:hyperlink>
    </w:p>
    <w:p>
      <w:pPr>
        <w:pStyle w:val="TOC2"/>
        <w:tabs>
          <w:tab w:val="right" w:leader="dot" w:pos="8306"/>
        </w:tabs>
      </w:pPr>
      <w:hyperlink w:anchor="_Toc1747" w:history="1">
        <w:r>
          <w:rPr>
            <w:rFonts w:ascii="仿宋" w:eastAsia="仿宋" w:hAnsi="仿宋" w:cs="仿宋" w:hint="eastAsia"/>
            <w:lang w:eastAsia="zh-CN"/>
          </w:rPr>
          <w:t>(四)、过滤净化材料项目知识产权保护策略</w:t>
        </w:r>
        <w:r>
          <w:tab/>
        </w:r>
        <w:r>
          <w:fldChar w:fldCharType="begin"/>
        </w:r>
        <w:r>
          <w:instrText xml:space="preserve"> PAGEREF _Toc1747 \h </w:instrText>
        </w:r>
        <w:r>
          <w:fldChar w:fldCharType="separate"/>
        </w:r>
        <w:r>
          <w:t>74</w:t>
        </w:r>
        <w:r>
          <w:fldChar w:fldCharType="end"/>
        </w:r>
      </w:hyperlink>
    </w:p>
    <w:p>
      <w:pPr>
        <w:pStyle w:val="TOC1"/>
        <w:tabs>
          <w:tab w:val="right" w:leader="dot" w:pos="8306"/>
        </w:tabs>
      </w:pPr>
      <w:hyperlink w:anchor="_Toc2900" w:history="1">
        <w:r>
          <w:rPr>
            <w:rFonts w:ascii="仿宋" w:eastAsia="仿宋" w:hAnsi="仿宋" w:cs="仿宋" w:hint="eastAsia"/>
            <w:lang w:eastAsia="zh-CN"/>
          </w:rPr>
          <w:t>十五、风险识别与分类</w:t>
        </w:r>
        <w:r>
          <w:tab/>
        </w:r>
        <w:r>
          <w:fldChar w:fldCharType="begin"/>
        </w:r>
        <w:r>
          <w:instrText xml:space="preserve"> PAGEREF _Toc2900 \h </w:instrText>
        </w:r>
        <w:r>
          <w:fldChar w:fldCharType="separate"/>
        </w:r>
        <w:r>
          <w:t>77</w:t>
        </w:r>
        <w:r>
          <w:fldChar w:fldCharType="end"/>
        </w:r>
      </w:hyperlink>
    </w:p>
    <w:p>
      <w:pPr>
        <w:pStyle w:val="TOC2"/>
        <w:tabs>
          <w:tab w:val="right" w:leader="dot" w:pos="8306"/>
        </w:tabs>
      </w:pPr>
      <w:hyperlink w:anchor="_Toc30486" w:history="1">
        <w:r>
          <w:rPr>
            <w:rFonts w:ascii="仿宋" w:eastAsia="仿宋" w:hAnsi="仿宋" w:cs="仿宋" w:hint="eastAsia"/>
            <w:lang w:eastAsia="zh-CN"/>
          </w:rPr>
          <w:t>(一)、风险识别</w:t>
        </w:r>
        <w:r>
          <w:tab/>
        </w:r>
        <w:r>
          <w:fldChar w:fldCharType="begin"/>
        </w:r>
        <w:r>
          <w:instrText xml:space="preserve"> PAGEREF _Toc30486 \h </w:instrText>
        </w:r>
        <w:r>
          <w:fldChar w:fldCharType="separate"/>
        </w:r>
        <w:r>
          <w:t>77</w:t>
        </w:r>
        <w:r>
          <w:fldChar w:fldCharType="end"/>
        </w:r>
      </w:hyperlink>
    </w:p>
    <w:p>
      <w:pPr>
        <w:pStyle w:val="TOC2"/>
        <w:tabs>
          <w:tab w:val="right" w:leader="dot" w:pos="8306"/>
        </w:tabs>
      </w:pPr>
      <w:hyperlink w:anchor="_Toc3182" w:history="1">
        <w:r>
          <w:rPr>
            <w:rFonts w:ascii="仿宋" w:eastAsia="仿宋" w:hAnsi="仿宋" w:cs="仿宋" w:hint="eastAsia"/>
            <w:lang w:eastAsia="zh-CN"/>
          </w:rPr>
          <w:t>(二)、风险分类</w:t>
        </w:r>
        <w:r>
          <w:tab/>
        </w:r>
        <w:r>
          <w:fldChar w:fldCharType="begin"/>
        </w:r>
        <w:r>
          <w:instrText xml:space="preserve"> PAGEREF _Toc3182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18"/>
      <w:r>
        <w:rPr>
          <w:rFonts w:ascii="仿宋" w:eastAsia="仿宋" w:hAnsi="仿宋" w:cs="仿宋" w:hint="eastAsia"/>
          <w:sz w:val="28"/>
          <w:lang w:eastAsia="zh-CN"/>
        </w:rPr>
        <w:t>一、过滤净化材料项目建设背景及必要性分析</w:t>
      </w:r>
      <w:bookmarkEnd w:id="2"/>
    </w:p>
    <w:p>
      <w:pPr>
        <w:pStyle w:val="Heading2"/>
        <w:rPr>
          <w:rFonts w:ascii="仿宋" w:eastAsia="仿宋" w:hAnsi="仿宋" w:cs="仿宋" w:hint="eastAsia"/>
          <w:lang w:eastAsia="zh-CN"/>
        </w:rPr>
      </w:pPr>
      <w:bookmarkStart w:id="3" w:name="_Toc25584"/>
      <w:r>
        <w:rPr>
          <w:rFonts w:ascii="仿宋" w:eastAsia="仿宋" w:hAnsi="仿宋" w:cs="仿宋" w:hint="eastAsia"/>
          <w:lang w:eastAsia="zh-CN"/>
        </w:rPr>
        <w:t>(一)、过滤净化材料项目背景分析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过滤净化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过滤净化材料项目在这个潮流中的定位。同时，我们将关注行业内涌现的新兴机遇，以便过滤净化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过滤净化材料项目提供了强大的发展动力。我们将聚焦于行业内最新的技术发展趋势，包括但不限于人工智能、大数据分析、物联网等领域。通过深度的技术研究，我们将确保过滤净化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过滤净化材料项目发展的源泉。我们将投入更多的精力对市场需求进行深入剖析，超越表面的需求，深入挖掘潜在的市场痛点和机遇。通过对市场需求的细致了解，过滤净化材料项目将更有针对性地设计解决方案，满足市场的多样化需求，从而更好地促进过滤净化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过滤净化材料项目战略至关重要。我们将对竞争态势进行更为深入的分析，包括但不限于市场份额、产品特点、客户满意度等多个维度。通过深度的竞争分析，过滤净化材料项目将能够更准确地把握市场脉搏，制定具有竞争力的过滤净化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过滤净化材料项目的发展具有直接的影响。我们将进行更为全面的法规和政策分析，了解行业发展中的潜在法律风险和合规挑战。通过充分了解和遵守相关法规，过滤净化材料项目将确保在法律框架内合法合规运营，为过滤净化材料项目的稳健发展提供有力支持。</w:t>
      </w:r>
    </w:p>
    <w:p>
      <w:pPr>
        <w:pStyle w:val="Heading2"/>
        <w:ind w:firstLine="560" w:firstLineChars="200"/>
        <w:rPr>
          <w:rFonts w:ascii="仿宋" w:eastAsia="仿宋" w:hAnsi="仿宋" w:cs="仿宋" w:hint="eastAsia"/>
          <w:sz w:val="28"/>
          <w:lang w:eastAsia="zh-CN"/>
        </w:rPr>
      </w:pPr>
      <w:bookmarkStart w:id="4" w:name="_Toc26418"/>
      <w:r>
        <w:rPr>
          <w:rFonts w:ascii="仿宋" w:eastAsia="仿宋" w:hAnsi="仿宋" w:cs="仿宋" w:hint="eastAsia"/>
          <w:sz w:val="28"/>
          <w:lang w:eastAsia="zh-CN"/>
        </w:rPr>
        <w:t>(二)、过滤净化材料项目建设必要性分析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建设的迫切性源于对行业发展趋势的深刻洞察。我们正处于一个行业变革的时代，科技创新、数字化转型成为企业发展的关键动力。过滤净化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建设不仅仅是为了跟上潮流，更是为了通过技术创新推动企业的持续发展。通过引入先进的技术和解决方案，过滤净化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过滤净化材料项目的建设成为必然选择，通过提高产品质量、拓展服务领域，从而在竞争中获得更多的机会。过滤净化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过滤净化材料项目建设的必要性体现在对客户需求更精准的满足。通过过滤净化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建设的背后是对企业持续创新的追求。只有通过不断创新，企业才能在竞争中立于不败之地。过滤净化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706"/>
      <w:r>
        <w:rPr>
          <w:rFonts w:ascii="仿宋" w:eastAsia="仿宋" w:hAnsi="仿宋" w:cs="仿宋" w:hint="eastAsia"/>
          <w:sz w:val="28"/>
          <w:lang w:eastAsia="zh-CN"/>
        </w:rPr>
        <w:t>二、过滤净化材料项目可持续发展</w:t>
      </w:r>
      <w:bookmarkEnd w:id="5"/>
    </w:p>
    <w:p>
      <w:pPr>
        <w:pStyle w:val="Heading2"/>
        <w:rPr>
          <w:rFonts w:ascii="仿宋" w:eastAsia="仿宋" w:hAnsi="仿宋" w:cs="仿宋" w:hint="eastAsia"/>
          <w:lang w:eastAsia="zh-CN"/>
        </w:rPr>
      </w:pPr>
      <w:bookmarkStart w:id="6" w:name="_Toc125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净化材料项目中，过滤净化材料项目团队着眼于未来，明确了可持续发展的战略方向。制定的具体可持续发展目标包括降低资源使用、采用环保技术、最大化社会效益等。这一步骤不仅有助于过滤净化材料项目在环保和社会责任方面达到最高标准，也为未来提供了明确的指引，确保过滤净化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可持续实践的融入过滤净化材料项目管理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过滤净化材料项目管理周期。从过滤净化材料项目规划开始，过滤净化材料项目团队就考虑了环境和社会的因素。在执行阶段，过滤净化材料项目团队积极推动绿色技术的应用，优化资源利用。此外，关注员工的社会责任，通过培训和沟通活动提高员工对可持续发展的认知，使他们能够在日常工作中践行可持续实践。这些举措不仅为过滤净化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70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扎根于过滤净化材料项目的可持续发展理念，我们深信环保与社会责任是过滤净化材料项目成功的关键支柱。在过滤净化材料项目的每一步，我们都致力于通过创新和实践，履行对环境和社会的坚定责任。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团队通过引入先进的环保技术、建立高效的废物处理系统以及推动能源节约措施，积极履行环保责任。定期的环保监测和评估确保过滤净化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不仅致力于自身可持续发展，还注重对社会的回馈。通过支持社区过滤净化材料项目、参与慈善事业、提供培训机会等方式，过滤净化材料项目积极履行社会责任。与当地社区建立积极互动，关注员工的工作与生活平衡，以及员工的身心健康，是过滤净化材料项目在社会责任层面的关键举措。这样的实践不仅增强了过滤净化材料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3232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51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过滤净化材料项目的主要产品是XXXX，预计年产值为XXX万元。这一产品在市场中占据着重要的地位，其广泛的应用范围使得该过滤净化材料项目的市场前景非常广阔。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过滤净化材料项目的xxx产品作为重要的原材料之一，将在多个领域发挥关键作用。其在建筑、交通、能源等方面的广泛应用将为整个产业链提供强大的支持，形成产业协同效应。过滤净化材料项目的年产值XXX万XXX万XXX万万元不仅反映了其在市场上的巨大潜力，更预示着它对国民经济的积极贡献。这种关联度高、涉及面广的产业关系，使得该过滤净化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97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总征地面积为XXXX平方米，相当于约XX.XX亩，其中净用地面积为XXXX平方米，红线范围内相当于约XX.XX亩。这一用地规模充分考虑了过滤净化材料项目的建设需求，保障了过滤净化材料项目在合适的空间内得以充分发展。过滤净化材料项目规划的总建筑面积为XXXX平方米，其中主体工程建设占XXXX平方米，计容建筑面积达XXXX平方米。预计建筑工程的投资将达到XXXX万元，为过滤净化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计划购置的设备共计XXXX台（套），设备购置费用为XXXX万元。这一设备购置计划充分考虑到过滤净化材料项目的生产需求和技术要求，确保了过滤净化材料项目在生产运营中具备先进的技术装备和高效的生产能力。设备的合理配置将为过滤净化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过滤净化材料项目计划总投资为XXXX万元，预计年实现营业收入为XXXX万元。这一产能规模的设定旨在确保过滤净化材料项目能够在投资与回报之间取得平衡，实现长期可持续的发展。过滤净化材料项目的总投资充分考虑到各个方面的需求，包括用地建设、设备购置等多个环节，以确保过滤净化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323"/>
      <w:r>
        <w:rPr>
          <w:rFonts w:ascii="仿宋" w:eastAsia="仿宋" w:hAnsi="仿宋" w:cs="仿宋" w:hint="eastAsia"/>
          <w:sz w:val="28"/>
          <w:lang w:eastAsia="zh-CN"/>
        </w:rPr>
        <w:t>四、过滤净化材料项目选址可行性分析</w:t>
      </w:r>
      <w:bookmarkEnd w:id="11"/>
    </w:p>
    <w:p>
      <w:pPr>
        <w:pStyle w:val="Heading2"/>
        <w:rPr>
          <w:rFonts w:ascii="仿宋" w:eastAsia="仿宋" w:hAnsi="仿宋" w:cs="仿宋" w:hint="eastAsia"/>
          <w:lang w:eastAsia="zh-CN"/>
        </w:rPr>
      </w:pPr>
      <w:bookmarkStart w:id="12" w:name="_Toc5344"/>
      <w:r>
        <w:rPr>
          <w:rFonts w:ascii="仿宋" w:eastAsia="仿宋" w:hAnsi="仿宋" w:cs="仿宋" w:hint="eastAsia"/>
          <w:lang w:eastAsia="zh-CN"/>
        </w:rPr>
        <w:t>(一)、过滤净化材料项目选址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该过滤净化材料项目选址位于XX省XX市XX区XXX街道</w:t>
      </w:r>
    </w:p>
    <w:p>
      <w:pPr>
        <w:pStyle w:val="Heading2"/>
        <w:ind w:firstLine="560" w:firstLineChars="200"/>
        <w:rPr>
          <w:rFonts w:ascii="仿宋" w:eastAsia="仿宋" w:hAnsi="仿宋" w:cs="仿宋" w:hint="eastAsia"/>
          <w:sz w:val="28"/>
          <w:lang w:eastAsia="zh-CN"/>
        </w:rPr>
      </w:pPr>
      <w:bookmarkStart w:id="13" w:name="_Toc2151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过滤净化材料项目的征地面积将根据过滤净化材料项目的实际规模和需求进行精确规划。具体面积XXX平方米，旨在确保过滤净化材料项目不仅能够满足当前的发展需求，还能够预留空间以适应未来的扩展。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净用地面积是在征地面积基础上去除不可利用面积后的实际可开发用地。具体面积XXX平方米，考虑到环保、交通、安全等多方面因素，以确保过滤净化材料项目在整体利用效率上达到最优。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过滤净化材料项目计划建设的建筑总规模具体面积XXX平方米。这一规模的确定综合考虑了过滤净化材料项目的性质、规模，以及城市规划的相关要求，确保建筑布局与周边环境协调一致。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绿地率是过滤净化材料项目用地中被规划为绿地的比例。具体面积XXX平方米，旨在通过合理规划绿地，改善过滤净化材料项目周边环境，提升居民生活质量，并符合城市整体绿化规划。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容积率是用地上可以建设的建筑总体积与用地面积之比。具体面积XXX，通过合理的容积率规划，确保过滤净化材料项目建筑规模与周边环境和谐共生。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过滤净化材料项目选址与当地城市规划相一致，具体面积XXX平方米。通过与城市规划部门深入沟通，确保过滤净化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过滤净化材料项目选址符合当地产业政策，具体面积XXX平方米。这包括过滤净化材料项目对当地经济的促进作用，以及对相关产业的带动效应，确保过滤净化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用地总体要求必须符合环保和可持续发展的原则，具体面积XXX平方米。通过采用绿色建筑设计、节能减排等措施，确保过滤净化材料项目在建设和运营过程中对环境的影响最小化，达到可持续发展的要求。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确保过滤净化材料项目选址具备必要的公共设施配套，具体面积XXX平方米。这包括交通便利性、教育、医疗等基础设施，以提高居民生活品质，使得过滤净化材料项目选址更具吸引力。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考虑用地总体要求对当地社会稳定性的影响，具体面积XXX平方米。通过深入了解当地社区反馈，确保过滤净化材料项目的选址和建设过程对当地社会和谐稳定产生积极作用。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过滤净化材料项目选址不仅符合法规和规划，还在实际操作中具有可行性。这一全面规划将为过滤净化材料项目的成功实施提供坚实的基础，确保过滤净化材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44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净化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过滤净化材料项目的设备规划和空间设计中，我们将采取灵活设备布局的措施。设备布局将根据实际需求进行灵活设计，避免不必要的浪费。通过合理规划设备摆放位置，我们将提高设备的利用率，减少设备间距，以确保过滤净化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过滤净化材料项目内部引入共享设施的概念，例如共享会议室、办公区等。通过这种方式，我们可以减少对资源的重复建设，提高资源共享效率，从而减小过滤净化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81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过滤净化材料项目的总图布置中，我们将不同功能区域进行明确的规划，以最大程度满足过滤净化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12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过滤净化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过滤净化材料项目对环境的影响是综合评价的重要因素之一。我们将详细考虑选址周边的自然环境、生态保护区、水源地等情况，确保过滤净化材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对选址的评价还需充分考虑当地政府的产业政策和法规。我们将详细了解过滤净化材料项目所在地的相关政策，确保过滤净化材料项目的规划和运营与当地法规相符，降低不必要的法律风险。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考虑到社会稳定性对企业运营的重要性，我们将评估选址地区的社会安全情况、劳工关系、社区反馈等方面，以确保过滤净化材料项目的建设和运营不会受到社会稳定性的负面影响。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最后，我们将综合考虑用地成本，包括土地购置费用、土地开发成本等。通过对用地成本的详细评估，我们能够做出更为精确的经济效益分析，为过滤净化材料项目的投资决策提供有力支持。</w:t>
      </w:r>
    </w:p>
    <w:p>
      <w:pPr>
        <w:pStyle w:val="Heading1"/>
        <w:ind w:firstLine="560" w:firstLineChars="200"/>
        <w:rPr>
          <w:rFonts w:ascii="仿宋" w:eastAsia="仿宋" w:hAnsi="仿宋" w:cs="仿宋" w:hint="eastAsia"/>
          <w:sz w:val="28"/>
          <w:lang w:eastAsia="zh-CN"/>
        </w:rPr>
      </w:pPr>
      <w:bookmarkStart w:id="17" w:name="_Toc2019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3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技术管理特点体现在其创新导向。通过引入最先进的技术趋势和解决方案，过滤净化材料项目致力于提升科技含量、提高质量和效率水平。这意味着我们将采用最新的工具和方法，确保过滤净化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过滤净化材料项目技术管理的显著特征。通过整合不同领域的技术资源，我们实现了跨学科的协同工作。这有助于优化技术架构，提高整体效能。此外，整合性策略还促进了不同技术团队之间的紧密沟通和高效合作，确保过滤净化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过滤净化材料项目所采用的技术。通过不断优化技术方案，过滤净化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过滤净化材料项目团队将在过滤净化材料项目初期识别可能的技术风险，并采取相应的预防和应对措施。通过建立健全的风险评估机制，过滤净化材料项目能够在实施过程中及时发现并解决潜在的技术问题，保障过滤净化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过滤净化材料项目中，技术将成为过滤净化材料项目成功的有力支持。这一深度剖析揭示了技术管理在过滤净化材料项目实施中的关键作用，为过滤净化材料项目的技术基础奠定了坚实的基础。</w:t>
      </w:r>
    </w:p>
    <w:p>
      <w:pPr>
        <w:pStyle w:val="Heading2"/>
        <w:ind w:firstLine="560" w:firstLineChars="200"/>
        <w:rPr>
          <w:rFonts w:ascii="仿宋" w:eastAsia="仿宋" w:hAnsi="仿宋" w:cs="仿宋" w:hint="eastAsia"/>
          <w:sz w:val="28"/>
          <w:lang w:eastAsia="zh-CN"/>
        </w:rPr>
      </w:pPr>
      <w:bookmarkStart w:id="19" w:name="_Toc21367"/>
      <w:r>
        <w:rPr>
          <w:rFonts w:ascii="仿宋" w:eastAsia="仿宋" w:hAnsi="仿宋" w:cs="仿宋" w:hint="eastAsia"/>
          <w:sz w:val="28"/>
          <w:lang w:eastAsia="zh-CN"/>
        </w:rPr>
        <w:t>(二)、过滤净化材料项目工艺技术设计方案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过滤净化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https://d.book118.com/038007063122006033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23F9B"/>
    <w:rsid w:val="7F223F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07063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2024-02-02T10:56:00Z</dcterms:created>
  <dcterms:modified xsi:type="dcterms:W3CDTF">2024-02-02T10:56:22Z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566CE07ABDBA4E3E95EDBD5A812044B3_11</vt:lpwstr>
  </property>
  <property fmtid="{D5CDD505-2E9C-101B-9397-08002B2CF9AE}" pid="3" name="KSOProductBuildVer">
    <vt:lpwstr>2052-12.1.0.16250</vt:lpwstr>
  </property>
</Properties>
</file>