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飞机零部件项目规划设计方案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08" w:history="1">
        <w:r>
          <w:rPr>
            <w:rFonts w:ascii="仿宋" w:eastAsia="仿宋" w:hAnsi="仿宋" w:cs="仿宋" w:hint="eastAsia"/>
            <w:lang w:eastAsia="zh-CN"/>
          </w:rPr>
          <w:t>概论</w:t>
        </w:r>
        <w:r>
          <w:tab/>
        </w:r>
        <w:r>
          <w:fldChar w:fldCharType="begin"/>
        </w:r>
        <w:r>
          <w:instrText xml:space="preserve"> PAGEREF _Toc17708 \h </w:instrText>
        </w:r>
        <w:r>
          <w:fldChar w:fldCharType="separate"/>
        </w:r>
        <w:r>
          <w:t>3</w:t>
        </w:r>
        <w:r>
          <w:fldChar w:fldCharType="end"/>
        </w:r>
      </w:hyperlink>
    </w:p>
    <w:p>
      <w:pPr>
        <w:pStyle w:val="TOC1"/>
        <w:tabs>
          <w:tab w:val="right" w:leader="dot" w:pos="8306"/>
        </w:tabs>
      </w:pPr>
      <w:hyperlink w:anchor="_Toc26171" w:history="1">
        <w:r>
          <w:rPr>
            <w:rFonts w:ascii="仿宋" w:eastAsia="仿宋" w:hAnsi="仿宋" w:cs="仿宋" w:hint="eastAsia"/>
            <w:lang w:eastAsia="zh-CN"/>
          </w:rPr>
          <w:t>一、飞机零部件项目文档管理</w:t>
        </w:r>
        <w:r>
          <w:tab/>
        </w:r>
        <w:r>
          <w:fldChar w:fldCharType="begin"/>
        </w:r>
        <w:r>
          <w:instrText xml:space="preserve"> PAGEREF _Toc26171 \h </w:instrText>
        </w:r>
        <w:r>
          <w:fldChar w:fldCharType="separate"/>
        </w:r>
        <w:r>
          <w:t>3</w:t>
        </w:r>
        <w:r>
          <w:fldChar w:fldCharType="end"/>
        </w:r>
      </w:hyperlink>
    </w:p>
    <w:p>
      <w:pPr>
        <w:pStyle w:val="TOC2"/>
        <w:tabs>
          <w:tab w:val="right" w:leader="dot" w:pos="8306"/>
        </w:tabs>
      </w:pPr>
      <w:hyperlink w:anchor="_Toc3063" w:history="1">
        <w:r>
          <w:rPr>
            <w:rFonts w:ascii="仿宋" w:eastAsia="仿宋" w:hAnsi="仿宋" w:cs="仿宋" w:hint="eastAsia"/>
            <w:lang w:eastAsia="zh-CN"/>
          </w:rPr>
          <w:t>(一)、文档编制与审查</w:t>
        </w:r>
        <w:r>
          <w:tab/>
        </w:r>
        <w:r>
          <w:fldChar w:fldCharType="begin"/>
        </w:r>
        <w:r>
          <w:instrText xml:space="preserve"> PAGEREF _Toc3063 \h </w:instrText>
        </w:r>
        <w:r>
          <w:fldChar w:fldCharType="separate"/>
        </w:r>
        <w:r>
          <w:t>3</w:t>
        </w:r>
        <w:r>
          <w:fldChar w:fldCharType="end"/>
        </w:r>
      </w:hyperlink>
    </w:p>
    <w:p>
      <w:pPr>
        <w:pStyle w:val="TOC2"/>
        <w:tabs>
          <w:tab w:val="right" w:leader="dot" w:pos="8306"/>
        </w:tabs>
      </w:pPr>
      <w:hyperlink w:anchor="_Toc26295" w:history="1">
        <w:r>
          <w:rPr>
            <w:rFonts w:ascii="仿宋" w:eastAsia="仿宋" w:hAnsi="仿宋" w:cs="仿宋" w:hint="eastAsia"/>
            <w:lang w:eastAsia="zh-CN"/>
          </w:rPr>
          <w:t>(二)、文档发布与分发</w:t>
        </w:r>
        <w:r>
          <w:tab/>
        </w:r>
        <w:r>
          <w:fldChar w:fldCharType="begin"/>
        </w:r>
        <w:r>
          <w:instrText xml:space="preserve"> PAGEREF _Toc26295 \h </w:instrText>
        </w:r>
        <w:r>
          <w:fldChar w:fldCharType="separate"/>
        </w:r>
        <w:r>
          <w:t>4</w:t>
        </w:r>
        <w:r>
          <w:fldChar w:fldCharType="end"/>
        </w:r>
      </w:hyperlink>
    </w:p>
    <w:p>
      <w:pPr>
        <w:pStyle w:val="TOC2"/>
        <w:tabs>
          <w:tab w:val="right" w:leader="dot" w:pos="8306"/>
        </w:tabs>
      </w:pPr>
      <w:hyperlink w:anchor="_Toc32401" w:history="1">
        <w:r>
          <w:rPr>
            <w:rFonts w:ascii="仿宋" w:eastAsia="仿宋" w:hAnsi="仿宋" w:cs="仿宋" w:hint="eastAsia"/>
            <w:lang w:eastAsia="zh-CN"/>
          </w:rPr>
          <w:t>(三)、文档存档与归档</w:t>
        </w:r>
        <w:r>
          <w:tab/>
        </w:r>
        <w:r>
          <w:fldChar w:fldCharType="begin"/>
        </w:r>
        <w:r>
          <w:instrText xml:space="preserve"> PAGEREF _Toc32401 \h </w:instrText>
        </w:r>
        <w:r>
          <w:fldChar w:fldCharType="separate"/>
        </w:r>
        <w:r>
          <w:t>5</w:t>
        </w:r>
        <w:r>
          <w:fldChar w:fldCharType="end"/>
        </w:r>
      </w:hyperlink>
    </w:p>
    <w:p>
      <w:pPr>
        <w:pStyle w:val="TOC1"/>
        <w:tabs>
          <w:tab w:val="right" w:leader="dot" w:pos="8306"/>
        </w:tabs>
      </w:pPr>
      <w:hyperlink w:anchor="_Toc23271" w:history="1">
        <w:r>
          <w:rPr>
            <w:rFonts w:ascii="仿宋" w:eastAsia="仿宋" w:hAnsi="仿宋" w:cs="仿宋" w:hint="eastAsia"/>
            <w:lang w:eastAsia="zh-CN"/>
          </w:rPr>
          <w:t>二、飞机零部件项目建设单位说明</w:t>
        </w:r>
        <w:r>
          <w:tab/>
        </w:r>
        <w:r>
          <w:fldChar w:fldCharType="begin"/>
        </w:r>
        <w:r>
          <w:instrText xml:space="preserve"> PAGEREF _Toc23271 \h </w:instrText>
        </w:r>
        <w:r>
          <w:fldChar w:fldCharType="separate"/>
        </w:r>
        <w:r>
          <w:t>6</w:t>
        </w:r>
        <w:r>
          <w:fldChar w:fldCharType="end"/>
        </w:r>
      </w:hyperlink>
    </w:p>
    <w:p>
      <w:pPr>
        <w:pStyle w:val="TOC2"/>
        <w:tabs>
          <w:tab w:val="right" w:leader="dot" w:pos="8306"/>
        </w:tabs>
      </w:pPr>
      <w:hyperlink w:anchor="_Toc17833" w:history="1">
        <w:r>
          <w:rPr>
            <w:rFonts w:ascii="仿宋" w:eastAsia="仿宋" w:hAnsi="仿宋" w:cs="仿宋" w:hint="eastAsia"/>
            <w:lang w:eastAsia="zh-CN"/>
          </w:rPr>
          <w:t>(一)、飞机零部件项目承办单位基本情况</w:t>
        </w:r>
        <w:r>
          <w:tab/>
        </w:r>
        <w:r>
          <w:fldChar w:fldCharType="begin"/>
        </w:r>
        <w:r>
          <w:instrText xml:space="preserve"> PAGEREF _Toc17833 \h </w:instrText>
        </w:r>
        <w:r>
          <w:fldChar w:fldCharType="separate"/>
        </w:r>
        <w:r>
          <w:t>6</w:t>
        </w:r>
        <w:r>
          <w:fldChar w:fldCharType="end"/>
        </w:r>
      </w:hyperlink>
    </w:p>
    <w:p>
      <w:pPr>
        <w:pStyle w:val="TOC2"/>
        <w:tabs>
          <w:tab w:val="right" w:leader="dot" w:pos="8306"/>
        </w:tabs>
      </w:pPr>
      <w:hyperlink w:anchor="_Toc968" w:history="1">
        <w:r>
          <w:rPr>
            <w:rFonts w:ascii="仿宋" w:eastAsia="仿宋" w:hAnsi="仿宋" w:cs="仿宋" w:hint="eastAsia"/>
            <w:lang w:eastAsia="zh-CN"/>
          </w:rPr>
          <w:t>(二)、公司经济效益分析</w:t>
        </w:r>
        <w:r>
          <w:tab/>
        </w:r>
        <w:r>
          <w:fldChar w:fldCharType="begin"/>
        </w:r>
        <w:r>
          <w:instrText xml:space="preserve"> PAGEREF _Toc968 \h </w:instrText>
        </w:r>
        <w:r>
          <w:fldChar w:fldCharType="separate"/>
        </w:r>
        <w:r>
          <w:t>7</w:t>
        </w:r>
        <w:r>
          <w:fldChar w:fldCharType="end"/>
        </w:r>
      </w:hyperlink>
    </w:p>
    <w:p>
      <w:pPr>
        <w:pStyle w:val="TOC1"/>
        <w:tabs>
          <w:tab w:val="right" w:leader="dot" w:pos="8306"/>
        </w:tabs>
      </w:pPr>
      <w:hyperlink w:anchor="_Toc5420" w:history="1">
        <w:r>
          <w:rPr>
            <w:rFonts w:ascii="仿宋" w:eastAsia="仿宋" w:hAnsi="仿宋" w:cs="仿宋" w:hint="eastAsia"/>
            <w:lang w:eastAsia="zh-CN"/>
          </w:rPr>
          <w:t>三、飞机零部件项目可持续发展</w:t>
        </w:r>
        <w:r>
          <w:tab/>
        </w:r>
        <w:r>
          <w:fldChar w:fldCharType="begin"/>
        </w:r>
        <w:r>
          <w:instrText xml:space="preserve"> PAGEREF _Toc5420 \h </w:instrText>
        </w:r>
        <w:r>
          <w:fldChar w:fldCharType="separate"/>
        </w:r>
        <w:r>
          <w:t>8</w:t>
        </w:r>
        <w:r>
          <w:fldChar w:fldCharType="end"/>
        </w:r>
      </w:hyperlink>
    </w:p>
    <w:p>
      <w:pPr>
        <w:pStyle w:val="TOC2"/>
        <w:tabs>
          <w:tab w:val="right" w:leader="dot" w:pos="8306"/>
        </w:tabs>
      </w:pPr>
      <w:hyperlink w:anchor="_Toc26861" w:history="1">
        <w:r>
          <w:rPr>
            <w:rFonts w:ascii="仿宋" w:eastAsia="仿宋" w:hAnsi="仿宋" w:cs="仿宋" w:hint="eastAsia"/>
            <w:lang w:eastAsia="zh-CN"/>
          </w:rPr>
          <w:t>(一)、可持续战略与实践</w:t>
        </w:r>
        <w:r>
          <w:tab/>
        </w:r>
        <w:r>
          <w:fldChar w:fldCharType="begin"/>
        </w:r>
        <w:r>
          <w:instrText xml:space="preserve"> PAGEREF _Toc26861 \h </w:instrText>
        </w:r>
        <w:r>
          <w:fldChar w:fldCharType="separate"/>
        </w:r>
        <w:r>
          <w:t>8</w:t>
        </w:r>
        <w:r>
          <w:fldChar w:fldCharType="end"/>
        </w:r>
      </w:hyperlink>
    </w:p>
    <w:p>
      <w:pPr>
        <w:pStyle w:val="TOC2"/>
        <w:tabs>
          <w:tab w:val="right" w:leader="dot" w:pos="8306"/>
        </w:tabs>
      </w:pPr>
      <w:hyperlink w:anchor="_Toc21587" w:history="1">
        <w:r>
          <w:rPr>
            <w:rFonts w:ascii="仿宋" w:eastAsia="仿宋" w:hAnsi="仿宋" w:cs="仿宋" w:hint="eastAsia"/>
            <w:lang w:eastAsia="zh-CN"/>
          </w:rPr>
          <w:t>(二)、环保与社会责任</w:t>
        </w:r>
        <w:r>
          <w:tab/>
        </w:r>
        <w:r>
          <w:fldChar w:fldCharType="begin"/>
        </w:r>
        <w:r>
          <w:instrText xml:space="preserve"> PAGEREF _Toc21587 \h </w:instrText>
        </w:r>
        <w:r>
          <w:fldChar w:fldCharType="separate"/>
        </w:r>
        <w:r>
          <w:t>9</w:t>
        </w:r>
        <w:r>
          <w:fldChar w:fldCharType="end"/>
        </w:r>
      </w:hyperlink>
    </w:p>
    <w:p>
      <w:pPr>
        <w:pStyle w:val="TOC1"/>
        <w:tabs>
          <w:tab w:val="right" w:leader="dot" w:pos="8306"/>
        </w:tabs>
      </w:pPr>
      <w:hyperlink w:anchor="_Toc8915" w:history="1">
        <w:r>
          <w:rPr>
            <w:rFonts w:ascii="仿宋" w:eastAsia="仿宋" w:hAnsi="仿宋" w:cs="仿宋" w:hint="eastAsia"/>
            <w:lang w:eastAsia="zh-CN"/>
          </w:rPr>
          <w:t>四、飞机零部件项目绩效评估</w:t>
        </w:r>
        <w:r>
          <w:tab/>
        </w:r>
        <w:r>
          <w:fldChar w:fldCharType="begin"/>
        </w:r>
        <w:r>
          <w:instrText xml:space="preserve"> PAGEREF _Toc8915 \h </w:instrText>
        </w:r>
        <w:r>
          <w:fldChar w:fldCharType="separate"/>
        </w:r>
        <w:r>
          <w:t>10</w:t>
        </w:r>
        <w:r>
          <w:fldChar w:fldCharType="end"/>
        </w:r>
      </w:hyperlink>
    </w:p>
    <w:p>
      <w:pPr>
        <w:pStyle w:val="TOC2"/>
        <w:tabs>
          <w:tab w:val="right" w:leader="dot" w:pos="8306"/>
        </w:tabs>
      </w:pPr>
      <w:hyperlink w:anchor="_Toc30505" w:history="1">
        <w:r>
          <w:rPr>
            <w:rFonts w:ascii="仿宋" w:eastAsia="仿宋" w:hAnsi="仿宋" w:cs="仿宋" w:hint="eastAsia"/>
            <w:lang w:eastAsia="zh-CN"/>
          </w:rPr>
          <w:t>(一)、绩效评估指标</w:t>
        </w:r>
        <w:r>
          <w:tab/>
        </w:r>
        <w:r>
          <w:fldChar w:fldCharType="begin"/>
        </w:r>
        <w:r>
          <w:instrText xml:space="preserve"> PAGEREF _Toc30505 \h </w:instrText>
        </w:r>
        <w:r>
          <w:fldChar w:fldCharType="separate"/>
        </w:r>
        <w:r>
          <w:t>10</w:t>
        </w:r>
        <w:r>
          <w:fldChar w:fldCharType="end"/>
        </w:r>
      </w:hyperlink>
    </w:p>
    <w:p>
      <w:pPr>
        <w:pStyle w:val="TOC2"/>
        <w:tabs>
          <w:tab w:val="right" w:leader="dot" w:pos="8306"/>
        </w:tabs>
      </w:pPr>
      <w:hyperlink w:anchor="_Toc9432" w:history="1">
        <w:r>
          <w:rPr>
            <w:rFonts w:ascii="仿宋" w:eastAsia="仿宋" w:hAnsi="仿宋" w:cs="仿宋" w:hint="eastAsia"/>
            <w:lang w:eastAsia="zh-CN"/>
          </w:rPr>
          <w:t>(二)、绩效评估方法</w:t>
        </w:r>
        <w:r>
          <w:tab/>
        </w:r>
        <w:r>
          <w:fldChar w:fldCharType="begin"/>
        </w:r>
        <w:r>
          <w:instrText xml:space="preserve"> PAGEREF _Toc9432 \h </w:instrText>
        </w:r>
        <w:r>
          <w:fldChar w:fldCharType="separate"/>
        </w:r>
        <w:r>
          <w:t>11</w:t>
        </w:r>
        <w:r>
          <w:fldChar w:fldCharType="end"/>
        </w:r>
      </w:hyperlink>
    </w:p>
    <w:p>
      <w:pPr>
        <w:pStyle w:val="TOC2"/>
        <w:tabs>
          <w:tab w:val="right" w:leader="dot" w:pos="8306"/>
        </w:tabs>
      </w:pPr>
      <w:hyperlink w:anchor="_Toc7464" w:history="1">
        <w:r>
          <w:rPr>
            <w:rFonts w:ascii="仿宋" w:eastAsia="仿宋" w:hAnsi="仿宋" w:cs="仿宋" w:hint="eastAsia"/>
            <w:lang w:eastAsia="zh-CN"/>
          </w:rPr>
          <w:t>(三)、绩效评估周期</w:t>
        </w:r>
        <w:r>
          <w:tab/>
        </w:r>
        <w:r>
          <w:fldChar w:fldCharType="begin"/>
        </w:r>
        <w:r>
          <w:instrText xml:space="preserve"> PAGEREF _Toc7464 \h </w:instrText>
        </w:r>
        <w:r>
          <w:fldChar w:fldCharType="separate"/>
        </w:r>
        <w:r>
          <w:t>12</w:t>
        </w:r>
        <w:r>
          <w:fldChar w:fldCharType="end"/>
        </w:r>
      </w:hyperlink>
    </w:p>
    <w:p>
      <w:pPr>
        <w:pStyle w:val="TOC1"/>
        <w:tabs>
          <w:tab w:val="right" w:leader="dot" w:pos="8306"/>
        </w:tabs>
      </w:pPr>
      <w:hyperlink w:anchor="_Toc27606" w:history="1">
        <w:r>
          <w:rPr>
            <w:rFonts w:ascii="仿宋" w:eastAsia="仿宋" w:hAnsi="仿宋" w:cs="仿宋" w:hint="eastAsia"/>
            <w:lang w:eastAsia="zh-CN"/>
          </w:rPr>
          <w:t>五、飞机零部件项目建设背景及必要性分析</w:t>
        </w:r>
        <w:r>
          <w:tab/>
        </w:r>
        <w:r>
          <w:fldChar w:fldCharType="begin"/>
        </w:r>
        <w:r>
          <w:instrText xml:space="preserve"> PAGEREF _Toc27606 \h </w:instrText>
        </w:r>
        <w:r>
          <w:fldChar w:fldCharType="separate"/>
        </w:r>
        <w:r>
          <w:t>13</w:t>
        </w:r>
        <w:r>
          <w:fldChar w:fldCharType="end"/>
        </w:r>
      </w:hyperlink>
    </w:p>
    <w:p>
      <w:pPr>
        <w:pStyle w:val="TOC2"/>
        <w:tabs>
          <w:tab w:val="right" w:leader="dot" w:pos="8306"/>
        </w:tabs>
      </w:pPr>
      <w:hyperlink w:anchor="_Toc26079" w:history="1">
        <w:r>
          <w:rPr>
            <w:rFonts w:ascii="仿宋" w:eastAsia="仿宋" w:hAnsi="仿宋" w:cs="仿宋" w:hint="eastAsia"/>
            <w:lang w:eastAsia="zh-CN"/>
          </w:rPr>
          <w:t>(一)、飞机零部件项目背景分析</w:t>
        </w:r>
        <w:r>
          <w:tab/>
        </w:r>
        <w:r>
          <w:fldChar w:fldCharType="begin"/>
        </w:r>
        <w:r>
          <w:instrText xml:space="preserve"> PAGEREF _Toc26079 \h </w:instrText>
        </w:r>
        <w:r>
          <w:fldChar w:fldCharType="separate"/>
        </w:r>
        <w:r>
          <w:t>13</w:t>
        </w:r>
        <w:r>
          <w:fldChar w:fldCharType="end"/>
        </w:r>
      </w:hyperlink>
    </w:p>
    <w:p>
      <w:pPr>
        <w:pStyle w:val="TOC2"/>
        <w:tabs>
          <w:tab w:val="right" w:leader="dot" w:pos="8306"/>
        </w:tabs>
      </w:pPr>
      <w:hyperlink w:anchor="_Toc24246" w:history="1">
        <w:r>
          <w:rPr>
            <w:rFonts w:ascii="仿宋" w:eastAsia="仿宋" w:hAnsi="仿宋" w:cs="仿宋" w:hint="eastAsia"/>
            <w:lang w:eastAsia="zh-CN"/>
          </w:rPr>
          <w:t>(二)、飞机零部件项目建设必要性分析</w:t>
        </w:r>
        <w:r>
          <w:tab/>
        </w:r>
        <w:r>
          <w:fldChar w:fldCharType="begin"/>
        </w:r>
        <w:r>
          <w:instrText xml:space="preserve"> PAGEREF _Toc24246 \h </w:instrText>
        </w:r>
        <w:r>
          <w:fldChar w:fldCharType="separate"/>
        </w:r>
        <w:r>
          <w:t>14</w:t>
        </w:r>
        <w:r>
          <w:fldChar w:fldCharType="end"/>
        </w:r>
      </w:hyperlink>
    </w:p>
    <w:p>
      <w:pPr>
        <w:pStyle w:val="TOC1"/>
        <w:tabs>
          <w:tab w:val="right" w:leader="dot" w:pos="8306"/>
        </w:tabs>
      </w:pPr>
      <w:hyperlink w:anchor="_Toc13257" w:history="1">
        <w:r>
          <w:rPr>
            <w:rFonts w:ascii="仿宋" w:eastAsia="仿宋" w:hAnsi="仿宋" w:cs="仿宋" w:hint="eastAsia"/>
            <w:lang w:eastAsia="zh-CN"/>
          </w:rPr>
          <w:t>六、飞机零部件项目选址可行性分析</w:t>
        </w:r>
        <w:r>
          <w:tab/>
        </w:r>
        <w:r>
          <w:fldChar w:fldCharType="begin"/>
        </w:r>
        <w:r>
          <w:instrText xml:space="preserve"> PAGEREF _Toc13257 \h </w:instrText>
        </w:r>
        <w:r>
          <w:fldChar w:fldCharType="separate"/>
        </w:r>
        <w:r>
          <w:t>16</w:t>
        </w:r>
        <w:r>
          <w:fldChar w:fldCharType="end"/>
        </w:r>
      </w:hyperlink>
    </w:p>
    <w:p>
      <w:pPr>
        <w:pStyle w:val="TOC2"/>
        <w:tabs>
          <w:tab w:val="right" w:leader="dot" w:pos="8306"/>
        </w:tabs>
      </w:pPr>
      <w:hyperlink w:anchor="_Toc22646" w:history="1">
        <w:r>
          <w:rPr>
            <w:rFonts w:ascii="仿宋" w:eastAsia="仿宋" w:hAnsi="仿宋" w:cs="仿宋" w:hint="eastAsia"/>
            <w:lang w:eastAsia="zh-CN"/>
          </w:rPr>
          <w:t>(一)、飞机零部件项目选址</w:t>
        </w:r>
        <w:r>
          <w:tab/>
        </w:r>
        <w:r>
          <w:fldChar w:fldCharType="begin"/>
        </w:r>
        <w:r>
          <w:instrText xml:space="preserve"> PAGEREF _Toc22646 \h </w:instrText>
        </w:r>
        <w:r>
          <w:fldChar w:fldCharType="separate"/>
        </w:r>
        <w:r>
          <w:t>16</w:t>
        </w:r>
        <w:r>
          <w:fldChar w:fldCharType="end"/>
        </w:r>
      </w:hyperlink>
    </w:p>
    <w:p>
      <w:pPr>
        <w:pStyle w:val="TOC2"/>
        <w:tabs>
          <w:tab w:val="right" w:leader="dot" w:pos="8306"/>
        </w:tabs>
      </w:pPr>
      <w:hyperlink w:anchor="_Toc5808" w:history="1">
        <w:r>
          <w:rPr>
            <w:rFonts w:ascii="仿宋" w:eastAsia="仿宋" w:hAnsi="仿宋" w:cs="仿宋" w:hint="eastAsia"/>
            <w:lang w:eastAsia="zh-CN"/>
          </w:rPr>
          <w:t>(二)、用地控制指标</w:t>
        </w:r>
        <w:r>
          <w:tab/>
        </w:r>
        <w:r>
          <w:fldChar w:fldCharType="begin"/>
        </w:r>
        <w:r>
          <w:instrText xml:space="preserve"> PAGEREF _Toc5808 \h </w:instrText>
        </w:r>
        <w:r>
          <w:fldChar w:fldCharType="separate"/>
        </w:r>
        <w:r>
          <w:t>16</w:t>
        </w:r>
        <w:r>
          <w:fldChar w:fldCharType="end"/>
        </w:r>
      </w:hyperlink>
    </w:p>
    <w:p>
      <w:pPr>
        <w:pStyle w:val="TOC2"/>
        <w:tabs>
          <w:tab w:val="right" w:leader="dot" w:pos="8306"/>
        </w:tabs>
      </w:pPr>
      <w:hyperlink w:anchor="_Toc20336" w:history="1">
        <w:r>
          <w:rPr>
            <w:rFonts w:ascii="仿宋" w:eastAsia="仿宋" w:hAnsi="仿宋" w:cs="仿宋" w:hint="eastAsia"/>
            <w:lang w:eastAsia="zh-CN"/>
          </w:rPr>
          <w:t>(三)、节约用地措施</w:t>
        </w:r>
        <w:r>
          <w:tab/>
        </w:r>
        <w:r>
          <w:fldChar w:fldCharType="begin"/>
        </w:r>
        <w:r>
          <w:instrText xml:space="preserve"> PAGEREF _Toc20336 \h </w:instrText>
        </w:r>
        <w:r>
          <w:fldChar w:fldCharType="separate"/>
        </w:r>
        <w:r>
          <w:t>18</w:t>
        </w:r>
        <w:r>
          <w:fldChar w:fldCharType="end"/>
        </w:r>
      </w:hyperlink>
    </w:p>
    <w:p>
      <w:pPr>
        <w:pStyle w:val="TOC2"/>
        <w:tabs>
          <w:tab w:val="right" w:leader="dot" w:pos="8306"/>
        </w:tabs>
      </w:pPr>
      <w:hyperlink w:anchor="_Toc8788" w:history="1">
        <w:r>
          <w:rPr>
            <w:rFonts w:ascii="仿宋" w:eastAsia="仿宋" w:hAnsi="仿宋" w:cs="仿宋" w:hint="eastAsia"/>
            <w:lang w:eastAsia="zh-CN"/>
          </w:rPr>
          <w:t>(四)、总图布置方案</w:t>
        </w:r>
        <w:r>
          <w:tab/>
        </w:r>
        <w:r>
          <w:fldChar w:fldCharType="begin"/>
        </w:r>
        <w:r>
          <w:instrText xml:space="preserve"> PAGEREF _Toc8788 \h </w:instrText>
        </w:r>
        <w:r>
          <w:fldChar w:fldCharType="separate"/>
        </w:r>
        <w:r>
          <w:t>19</w:t>
        </w:r>
        <w:r>
          <w:fldChar w:fldCharType="end"/>
        </w:r>
      </w:hyperlink>
    </w:p>
    <w:p>
      <w:pPr>
        <w:pStyle w:val="TOC2"/>
        <w:tabs>
          <w:tab w:val="right" w:leader="dot" w:pos="8306"/>
        </w:tabs>
      </w:pPr>
      <w:hyperlink w:anchor="_Toc27633" w:history="1">
        <w:r>
          <w:rPr>
            <w:rFonts w:ascii="仿宋" w:eastAsia="仿宋" w:hAnsi="仿宋" w:cs="仿宋" w:hint="eastAsia"/>
            <w:lang w:eastAsia="zh-CN"/>
          </w:rPr>
          <w:t>(五)、选址综合评价</w:t>
        </w:r>
        <w:r>
          <w:tab/>
        </w:r>
        <w:r>
          <w:fldChar w:fldCharType="begin"/>
        </w:r>
        <w:r>
          <w:instrText xml:space="preserve"> PAGEREF _Toc27633 \h </w:instrText>
        </w:r>
        <w:r>
          <w:fldChar w:fldCharType="separate"/>
        </w:r>
        <w:r>
          <w:t>20</w:t>
        </w:r>
        <w:r>
          <w:fldChar w:fldCharType="end"/>
        </w:r>
      </w:hyperlink>
    </w:p>
    <w:p>
      <w:pPr>
        <w:pStyle w:val="TOC1"/>
        <w:tabs>
          <w:tab w:val="right" w:leader="dot" w:pos="8306"/>
        </w:tabs>
      </w:pPr>
      <w:hyperlink w:anchor="_Toc23345" w:history="1">
        <w:r>
          <w:rPr>
            <w:rFonts w:ascii="仿宋" w:eastAsia="仿宋" w:hAnsi="仿宋" w:cs="仿宋" w:hint="eastAsia"/>
            <w:lang w:eastAsia="zh-CN"/>
          </w:rPr>
          <w:t>七、飞机零部件项目风险管理</w:t>
        </w:r>
        <w:r>
          <w:tab/>
        </w:r>
        <w:r>
          <w:fldChar w:fldCharType="begin"/>
        </w:r>
        <w:r>
          <w:instrText xml:space="preserve"> PAGEREF _Toc23345 \h </w:instrText>
        </w:r>
        <w:r>
          <w:fldChar w:fldCharType="separate"/>
        </w:r>
        <w:r>
          <w:t>21</w:t>
        </w:r>
        <w:r>
          <w:fldChar w:fldCharType="end"/>
        </w:r>
      </w:hyperlink>
    </w:p>
    <w:p>
      <w:pPr>
        <w:pStyle w:val="TOC2"/>
        <w:tabs>
          <w:tab w:val="right" w:leader="dot" w:pos="8306"/>
        </w:tabs>
      </w:pPr>
      <w:hyperlink w:anchor="_Toc12376" w:history="1">
        <w:r>
          <w:rPr>
            <w:rFonts w:ascii="仿宋" w:eastAsia="仿宋" w:hAnsi="仿宋" w:cs="仿宋" w:hint="eastAsia"/>
            <w:lang w:eastAsia="zh-CN"/>
          </w:rPr>
          <w:t>(一)、风险识别与评估</w:t>
        </w:r>
        <w:r>
          <w:tab/>
        </w:r>
        <w:r>
          <w:fldChar w:fldCharType="begin"/>
        </w:r>
        <w:r>
          <w:instrText xml:space="preserve"> PAGEREF _Toc12376 \h </w:instrText>
        </w:r>
        <w:r>
          <w:fldChar w:fldCharType="separate"/>
        </w:r>
        <w:r>
          <w:t>21</w:t>
        </w:r>
        <w:r>
          <w:fldChar w:fldCharType="end"/>
        </w:r>
      </w:hyperlink>
    </w:p>
    <w:p>
      <w:pPr>
        <w:pStyle w:val="TOC2"/>
        <w:tabs>
          <w:tab w:val="right" w:leader="dot" w:pos="8306"/>
        </w:tabs>
      </w:pPr>
      <w:hyperlink w:anchor="_Toc29341" w:history="1">
        <w:r>
          <w:rPr>
            <w:rFonts w:ascii="仿宋" w:eastAsia="仿宋" w:hAnsi="仿宋" w:cs="仿宋" w:hint="eastAsia"/>
            <w:lang w:eastAsia="zh-CN"/>
          </w:rPr>
          <w:t>(二)、风险应对策略</w:t>
        </w:r>
        <w:r>
          <w:tab/>
        </w:r>
        <w:r>
          <w:fldChar w:fldCharType="begin"/>
        </w:r>
        <w:r>
          <w:instrText xml:space="preserve"> PAGEREF _Toc29341 \h </w:instrText>
        </w:r>
        <w:r>
          <w:fldChar w:fldCharType="separate"/>
        </w:r>
        <w:r>
          <w:t>22</w:t>
        </w:r>
        <w:r>
          <w:fldChar w:fldCharType="end"/>
        </w:r>
      </w:hyperlink>
    </w:p>
    <w:p>
      <w:pPr>
        <w:pStyle w:val="TOC2"/>
        <w:tabs>
          <w:tab w:val="right" w:leader="dot" w:pos="8306"/>
        </w:tabs>
      </w:pPr>
      <w:hyperlink w:anchor="_Toc10068" w:history="1">
        <w:r>
          <w:rPr>
            <w:rFonts w:ascii="仿宋" w:eastAsia="仿宋" w:hAnsi="仿宋" w:cs="仿宋" w:hint="eastAsia"/>
            <w:lang w:eastAsia="zh-CN"/>
          </w:rPr>
          <w:t>(三)、风险监控与控制</w:t>
        </w:r>
        <w:r>
          <w:tab/>
        </w:r>
        <w:r>
          <w:fldChar w:fldCharType="begin"/>
        </w:r>
        <w:r>
          <w:instrText xml:space="preserve"> PAGEREF _Toc10068 \h </w:instrText>
        </w:r>
        <w:r>
          <w:fldChar w:fldCharType="separate"/>
        </w:r>
        <w:r>
          <w:t>24</w:t>
        </w:r>
        <w:r>
          <w:fldChar w:fldCharType="end"/>
        </w:r>
      </w:hyperlink>
    </w:p>
    <w:p>
      <w:pPr>
        <w:pStyle w:val="TOC1"/>
        <w:tabs>
          <w:tab w:val="right" w:leader="dot" w:pos="8306"/>
        </w:tabs>
      </w:pPr>
      <w:hyperlink w:anchor="_Toc5259" w:history="1">
        <w:r>
          <w:rPr>
            <w:rFonts w:ascii="仿宋" w:eastAsia="仿宋" w:hAnsi="仿宋" w:cs="仿宋" w:hint="eastAsia"/>
            <w:lang w:eastAsia="zh-CN"/>
          </w:rPr>
          <w:t>八、飞机零部件项目人力资源管理</w:t>
        </w:r>
        <w:r>
          <w:tab/>
        </w:r>
        <w:r>
          <w:fldChar w:fldCharType="begin"/>
        </w:r>
        <w:r>
          <w:instrText xml:space="preserve"> PAGEREF _Toc5259 \h </w:instrText>
        </w:r>
        <w:r>
          <w:fldChar w:fldCharType="separate"/>
        </w:r>
        <w:r>
          <w:t>25</w:t>
        </w:r>
        <w:r>
          <w:fldChar w:fldCharType="end"/>
        </w:r>
      </w:hyperlink>
    </w:p>
    <w:p>
      <w:pPr>
        <w:pStyle w:val="TOC2"/>
        <w:tabs>
          <w:tab w:val="right" w:leader="dot" w:pos="8306"/>
        </w:tabs>
      </w:pPr>
      <w:hyperlink w:anchor="_Toc28929" w:history="1">
        <w:r>
          <w:rPr>
            <w:rFonts w:ascii="仿宋" w:eastAsia="仿宋" w:hAnsi="仿宋" w:cs="仿宋" w:hint="eastAsia"/>
            <w:lang w:eastAsia="zh-CN"/>
          </w:rPr>
          <w:t>(一)、建立健全的预算管理制度</w:t>
        </w:r>
        <w:r>
          <w:tab/>
        </w:r>
        <w:r>
          <w:fldChar w:fldCharType="begin"/>
        </w:r>
        <w:r>
          <w:instrText xml:space="preserve"> PAGEREF _Toc28929 \h </w:instrText>
        </w:r>
        <w:r>
          <w:fldChar w:fldCharType="separate"/>
        </w:r>
        <w:r>
          <w:t>25</w:t>
        </w:r>
        <w:r>
          <w:fldChar w:fldCharType="end"/>
        </w:r>
      </w:hyperlink>
    </w:p>
    <w:p>
      <w:pPr>
        <w:pStyle w:val="TOC2"/>
        <w:tabs>
          <w:tab w:val="right" w:leader="dot" w:pos="8306"/>
        </w:tabs>
      </w:pPr>
      <w:hyperlink w:anchor="_Toc23739" w:history="1">
        <w:r>
          <w:rPr>
            <w:rFonts w:ascii="仿宋" w:eastAsia="仿宋" w:hAnsi="仿宋" w:cs="仿宋" w:hint="eastAsia"/>
            <w:lang w:eastAsia="zh-CN"/>
          </w:rPr>
          <w:t>(二)、加强资金流动监控</w:t>
        </w:r>
        <w:r>
          <w:tab/>
        </w:r>
        <w:r>
          <w:fldChar w:fldCharType="begin"/>
        </w:r>
        <w:r>
          <w:instrText xml:space="preserve"> PAGEREF _Toc23739 \h </w:instrText>
        </w:r>
        <w:r>
          <w:fldChar w:fldCharType="separate"/>
        </w:r>
        <w:r>
          <w:t>27</w:t>
        </w:r>
        <w:r>
          <w:fldChar w:fldCharType="end"/>
        </w:r>
      </w:hyperlink>
    </w:p>
    <w:p>
      <w:pPr>
        <w:pStyle w:val="TOC2"/>
        <w:tabs>
          <w:tab w:val="right" w:leader="dot" w:pos="8306"/>
        </w:tabs>
      </w:pPr>
      <w:hyperlink w:anchor="_Toc3566" w:history="1">
        <w:r>
          <w:rPr>
            <w:rFonts w:ascii="仿宋" w:eastAsia="仿宋" w:hAnsi="仿宋" w:cs="仿宋" w:hint="eastAsia"/>
            <w:lang w:eastAsia="zh-CN"/>
          </w:rPr>
          <w:t>(三)、制定完善的风险控制机制</w:t>
        </w:r>
        <w:r>
          <w:tab/>
        </w:r>
        <w:r>
          <w:fldChar w:fldCharType="begin"/>
        </w:r>
        <w:r>
          <w:instrText xml:space="preserve"> PAGEREF _Toc3566 \h </w:instrText>
        </w:r>
        <w:r>
          <w:fldChar w:fldCharType="separate"/>
        </w:r>
        <w:r>
          <w:t>28</w:t>
        </w:r>
        <w:r>
          <w:fldChar w:fldCharType="end"/>
        </w:r>
      </w:hyperlink>
    </w:p>
    <w:p>
      <w:pPr>
        <w:pStyle w:val="TOC2"/>
        <w:tabs>
          <w:tab w:val="right" w:leader="dot" w:pos="8306"/>
        </w:tabs>
      </w:pPr>
      <w:hyperlink w:anchor="_Toc30242" w:history="1">
        <w:r>
          <w:rPr>
            <w:rFonts w:ascii="仿宋" w:eastAsia="仿宋" w:hAnsi="仿宋" w:cs="仿宋" w:hint="eastAsia"/>
            <w:lang w:eastAsia="zh-CN"/>
          </w:rPr>
          <w:t>(四)、优化成本管理</w:t>
        </w:r>
        <w:r>
          <w:tab/>
        </w:r>
        <w:r>
          <w:fldChar w:fldCharType="begin"/>
        </w:r>
        <w:r>
          <w:instrText xml:space="preserve"> PAGEREF _Toc30242 \h </w:instrText>
        </w:r>
        <w:r>
          <w:fldChar w:fldCharType="separate"/>
        </w:r>
        <w:r>
          <w:t>29</w:t>
        </w:r>
        <w:r>
          <w:fldChar w:fldCharType="end"/>
        </w:r>
      </w:hyperlink>
    </w:p>
    <w:p>
      <w:pPr>
        <w:pStyle w:val="TOC1"/>
        <w:tabs>
          <w:tab w:val="right" w:leader="dot" w:pos="8306"/>
        </w:tabs>
      </w:pPr>
      <w:hyperlink w:anchor="_Toc32595" w:history="1">
        <w:r>
          <w:rPr>
            <w:rFonts w:ascii="仿宋" w:eastAsia="仿宋" w:hAnsi="仿宋" w:cs="仿宋" w:hint="eastAsia"/>
            <w:lang w:eastAsia="zh-CN"/>
          </w:rPr>
          <w:t>九、生产安全保护</w:t>
        </w:r>
        <w:r>
          <w:tab/>
        </w:r>
        <w:r>
          <w:fldChar w:fldCharType="begin"/>
        </w:r>
        <w:r>
          <w:instrText xml:space="preserve"> PAGEREF _Toc32595 \h </w:instrText>
        </w:r>
        <w:r>
          <w:fldChar w:fldCharType="separate"/>
        </w:r>
        <w:r>
          <w:t>30</w:t>
        </w:r>
        <w:r>
          <w:fldChar w:fldCharType="end"/>
        </w:r>
      </w:hyperlink>
    </w:p>
    <w:p>
      <w:pPr>
        <w:pStyle w:val="TOC2"/>
        <w:tabs>
          <w:tab w:val="right" w:leader="dot" w:pos="8306"/>
        </w:tabs>
      </w:pPr>
      <w:hyperlink w:anchor="_Toc16071" w:history="1">
        <w:r>
          <w:rPr>
            <w:rFonts w:ascii="仿宋" w:eastAsia="仿宋" w:hAnsi="仿宋" w:cs="仿宋" w:hint="eastAsia"/>
            <w:lang w:eastAsia="zh-CN"/>
          </w:rPr>
          <w:t>(一)、消防安全</w:t>
        </w:r>
        <w:r>
          <w:tab/>
        </w:r>
        <w:r>
          <w:fldChar w:fldCharType="begin"/>
        </w:r>
        <w:r>
          <w:instrText xml:space="preserve"> PAGEREF _Toc16071 \h </w:instrText>
        </w:r>
        <w:r>
          <w:fldChar w:fldCharType="separate"/>
        </w:r>
        <w:r>
          <w:t>30</w:t>
        </w:r>
        <w:r>
          <w:fldChar w:fldCharType="end"/>
        </w:r>
      </w:hyperlink>
    </w:p>
    <w:p>
      <w:pPr>
        <w:pStyle w:val="TOC2"/>
        <w:tabs>
          <w:tab w:val="right" w:leader="dot" w:pos="8306"/>
        </w:tabs>
      </w:pPr>
      <w:hyperlink w:anchor="_Toc19972" w:history="1">
        <w:r>
          <w:rPr>
            <w:rFonts w:ascii="仿宋" w:eastAsia="仿宋" w:hAnsi="仿宋" w:cs="仿宋" w:hint="eastAsia"/>
            <w:lang w:eastAsia="zh-CN"/>
          </w:rPr>
          <w:t>(二)、防火防爆总图布置措施</w:t>
        </w:r>
        <w:r>
          <w:tab/>
        </w:r>
        <w:r>
          <w:fldChar w:fldCharType="begin"/>
        </w:r>
        <w:r>
          <w:instrText xml:space="preserve"> PAGEREF _Toc19972 \h </w:instrText>
        </w:r>
        <w:r>
          <w:fldChar w:fldCharType="separate"/>
        </w:r>
        <w:r>
          <w:t>32</w:t>
        </w:r>
        <w:r>
          <w:fldChar w:fldCharType="end"/>
        </w:r>
      </w:hyperlink>
    </w:p>
    <w:p>
      <w:pPr>
        <w:pStyle w:val="TOC2"/>
        <w:tabs>
          <w:tab w:val="right" w:leader="dot" w:pos="8306"/>
        </w:tabs>
      </w:pPr>
      <w:hyperlink w:anchor="_Toc23412" w:history="1">
        <w:r>
          <w:rPr>
            <w:rFonts w:ascii="仿宋" w:eastAsia="仿宋" w:hAnsi="仿宋" w:cs="仿宋" w:hint="eastAsia"/>
            <w:lang w:eastAsia="zh-CN"/>
          </w:rPr>
          <w:t>(三)、自然灾害防范措施</w:t>
        </w:r>
        <w:r>
          <w:tab/>
        </w:r>
        <w:r>
          <w:fldChar w:fldCharType="begin"/>
        </w:r>
        <w:r>
          <w:instrText xml:space="preserve"> PAGEREF _Toc23412 \h </w:instrText>
        </w:r>
        <w:r>
          <w:fldChar w:fldCharType="separate"/>
        </w:r>
        <w:r>
          <w:t>33</w:t>
        </w:r>
        <w:r>
          <w:fldChar w:fldCharType="end"/>
        </w:r>
      </w:hyperlink>
    </w:p>
    <w:p>
      <w:pPr>
        <w:pStyle w:val="TOC2"/>
        <w:tabs>
          <w:tab w:val="right" w:leader="dot" w:pos="8306"/>
        </w:tabs>
      </w:pPr>
      <w:hyperlink w:anchor="_Toc21982" w:history="1">
        <w:r>
          <w:rPr>
            <w:rFonts w:ascii="仿宋" w:eastAsia="仿宋" w:hAnsi="仿宋" w:cs="仿宋" w:hint="eastAsia"/>
            <w:lang w:eastAsia="zh-CN"/>
          </w:rPr>
          <w:t>(四)、安全色及安全标志使用要求</w:t>
        </w:r>
        <w:r>
          <w:tab/>
        </w:r>
        <w:r>
          <w:fldChar w:fldCharType="begin"/>
        </w:r>
        <w:r>
          <w:instrText xml:space="preserve"> PAGEREF _Toc21982 \h </w:instrText>
        </w:r>
        <w:r>
          <w:fldChar w:fldCharType="separate"/>
        </w:r>
        <w:r>
          <w:t>34</w:t>
        </w:r>
        <w:r>
          <w:fldChar w:fldCharType="end"/>
        </w:r>
      </w:hyperlink>
    </w:p>
    <w:p>
      <w:pPr>
        <w:pStyle w:val="TOC2"/>
        <w:tabs>
          <w:tab w:val="right" w:leader="dot" w:pos="8306"/>
        </w:tabs>
      </w:pPr>
      <w:hyperlink w:anchor="_Toc16864" w:history="1">
        <w:r>
          <w:rPr>
            <w:rFonts w:ascii="仿宋" w:eastAsia="仿宋" w:hAnsi="仿宋" w:cs="仿宋" w:hint="eastAsia"/>
            <w:lang w:eastAsia="zh-CN"/>
          </w:rPr>
          <w:t>(五)、防尘防毒措施</w:t>
        </w:r>
        <w:r>
          <w:tab/>
        </w:r>
        <w:r>
          <w:fldChar w:fldCharType="begin"/>
        </w:r>
        <w:r>
          <w:instrText xml:space="preserve"> PAGEREF _Toc16864 \h </w:instrText>
        </w:r>
        <w:r>
          <w:fldChar w:fldCharType="separate"/>
        </w:r>
        <w:r>
          <w:t>35</w:t>
        </w:r>
        <w:r>
          <w:fldChar w:fldCharType="end"/>
        </w:r>
      </w:hyperlink>
    </w:p>
    <w:p>
      <w:pPr>
        <w:pStyle w:val="TOC2"/>
        <w:tabs>
          <w:tab w:val="right" w:leader="dot" w:pos="8306"/>
        </w:tabs>
      </w:pPr>
      <w:hyperlink w:anchor="_Toc25030" w:history="1">
        <w:r>
          <w:rPr>
            <w:rFonts w:ascii="仿宋" w:eastAsia="仿宋" w:hAnsi="仿宋" w:cs="仿宋" w:hint="eastAsia"/>
            <w:lang w:eastAsia="zh-CN"/>
          </w:rPr>
          <w:t>(六)、防静电、触电防护及防雷措施</w:t>
        </w:r>
        <w:r>
          <w:tab/>
        </w:r>
        <w:r>
          <w:fldChar w:fldCharType="begin"/>
        </w:r>
        <w:r>
          <w:instrText xml:space="preserve"> PAGEREF _Toc25030 \h </w:instrText>
        </w:r>
        <w:r>
          <w:fldChar w:fldCharType="separate"/>
        </w:r>
        <w:r>
          <w:t>36</w:t>
        </w:r>
        <w:r>
          <w:fldChar w:fldCharType="end"/>
        </w:r>
      </w:hyperlink>
    </w:p>
    <w:p>
      <w:pPr>
        <w:pStyle w:val="TOC2"/>
        <w:tabs>
          <w:tab w:val="right" w:leader="dot" w:pos="8306"/>
        </w:tabs>
      </w:pPr>
      <w:hyperlink w:anchor="_Toc13635" w:history="1">
        <w:r>
          <w:rPr>
            <w:rFonts w:ascii="仿宋" w:eastAsia="仿宋" w:hAnsi="仿宋" w:cs="仿宋" w:hint="eastAsia"/>
            <w:lang w:eastAsia="zh-CN"/>
          </w:rPr>
          <w:t>(七)、机械设备安全保障措施</w:t>
        </w:r>
        <w:r>
          <w:tab/>
        </w:r>
        <w:r>
          <w:fldChar w:fldCharType="begin"/>
        </w:r>
        <w:r>
          <w:instrText xml:space="preserve"> PAGEREF _Toc13635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19" w:history="1">
        <w:r>
          <w:rPr>
            <w:rFonts w:ascii="仿宋" w:eastAsia="仿宋" w:hAnsi="仿宋" w:cs="仿宋" w:hint="eastAsia"/>
            <w:lang w:eastAsia="zh-CN"/>
          </w:rPr>
          <w:t>十、飞机零部件项目技术管理</w:t>
        </w:r>
        <w:r>
          <w:tab/>
        </w:r>
        <w:r>
          <w:fldChar w:fldCharType="begin"/>
        </w:r>
        <w:r>
          <w:instrText xml:space="preserve"> PAGEREF _Toc17519 \h </w:instrText>
        </w:r>
        <w:r>
          <w:fldChar w:fldCharType="separate"/>
        </w:r>
        <w:r>
          <w:t>38</w:t>
        </w:r>
        <w:r>
          <w:fldChar w:fldCharType="end"/>
        </w:r>
      </w:hyperlink>
    </w:p>
    <w:p>
      <w:pPr>
        <w:pStyle w:val="TOC2"/>
        <w:tabs>
          <w:tab w:val="right" w:leader="dot" w:pos="8306"/>
        </w:tabs>
      </w:pPr>
      <w:hyperlink w:anchor="_Toc20594" w:history="1">
        <w:r>
          <w:rPr>
            <w:rFonts w:ascii="仿宋" w:eastAsia="仿宋" w:hAnsi="仿宋" w:cs="仿宋" w:hint="eastAsia"/>
            <w:lang w:eastAsia="zh-CN"/>
          </w:rPr>
          <w:t>(一)、技术方案选用方向</w:t>
        </w:r>
        <w:r>
          <w:tab/>
        </w:r>
        <w:r>
          <w:fldChar w:fldCharType="begin"/>
        </w:r>
        <w:r>
          <w:instrText xml:space="preserve"> PAGEREF _Toc20594 \h </w:instrText>
        </w:r>
        <w:r>
          <w:fldChar w:fldCharType="separate"/>
        </w:r>
        <w:r>
          <w:t>38</w:t>
        </w:r>
        <w:r>
          <w:fldChar w:fldCharType="end"/>
        </w:r>
      </w:hyperlink>
    </w:p>
    <w:p>
      <w:pPr>
        <w:pStyle w:val="TOC2"/>
        <w:tabs>
          <w:tab w:val="right" w:leader="dot" w:pos="8306"/>
        </w:tabs>
      </w:pPr>
      <w:hyperlink w:anchor="_Toc15490" w:history="1">
        <w:r>
          <w:rPr>
            <w:rFonts w:ascii="仿宋" w:eastAsia="仿宋" w:hAnsi="仿宋" w:cs="仿宋" w:hint="eastAsia"/>
            <w:lang w:eastAsia="zh-CN"/>
          </w:rPr>
          <w:t>(二)、工艺技术方案选用原则</w:t>
        </w:r>
        <w:r>
          <w:tab/>
        </w:r>
        <w:r>
          <w:fldChar w:fldCharType="begin"/>
        </w:r>
        <w:r>
          <w:instrText xml:space="preserve"> PAGEREF _Toc15490 \h </w:instrText>
        </w:r>
        <w:r>
          <w:fldChar w:fldCharType="separate"/>
        </w:r>
        <w:r>
          <w:t>40</w:t>
        </w:r>
        <w:r>
          <w:fldChar w:fldCharType="end"/>
        </w:r>
      </w:hyperlink>
    </w:p>
    <w:p>
      <w:pPr>
        <w:pStyle w:val="TOC2"/>
        <w:tabs>
          <w:tab w:val="right" w:leader="dot" w:pos="8306"/>
        </w:tabs>
      </w:pPr>
      <w:hyperlink w:anchor="_Toc20982" w:history="1">
        <w:r>
          <w:rPr>
            <w:rFonts w:ascii="仿宋" w:eastAsia="仿宋" w:hAnsi="仿宋" w:cs="仿宋" w:hint="eastAsia"/>
            <w:lang w:eastAsia="zh-CN"/>
          </w:rPr>
          <w:t>(三)、工艺技术方案要求</w:t>
        </w:r>
        <w:r>
          <w:tab/>
        </w:r>
        <w:r>
          <w:fldChar w:fldCharType="begin"/>
        </w:r>
        <w:r>
          <w:instrText xml:space="preserve"> PAGEREF _Toc20982 \h </w:instrText>
        </w:r>
        <w:r>
          <w:fldChar w:fldCharType="separate"/>
        </w:r>
        <w:r>
          <w:t>42</w:t>
        </w:r>
        <w:r>
          <w:fldChar w:fldCharType="end"/>
        </w:r>
      </w:hyperlink>
    </w:p>
    <w:p>
      <w:pPr>
        <w:pStyle w:val="TOC1"/>
        <w:tabs>
          <w:tab w:val="right" w:leader="dot" w:pos="8306"/>
        </w:tabs>
      </w:pPr>
      <w:hyperlink w:anchor="_Toc9953" w:history="1">
        <w:r>
          <w:rPr>
            <w:rFonts w:ascii="仿宋" w:eastAsia="仿宋" w:hAnsi="仿宋" w:cs="仿宋" w:hint="eastAsia"/>
            <w:lang w:eastAsia="zh-CN"/>
          </w:rPr>
          <w:t>十一、飞机零部件项目人力资源培养与发展</w:t>
        </w:r>
        <w:r>
          <w:tab/>
        </w:r>
        <w:r>
          <w:fldChar w:fldCharType="begin"/>
        </w:r>
        <w:r>
          <w:instrText xml:space="preserve"> PAGEREF _Toc9953 \h </w:instrText>
        </w:r>
        <w:r>
          <w:fldChar w:fldCharType="separate"/>
        </w:r>
        <w:r>
          <w:t>45</w:t>
        </w:r>
        <w:r>
          <w:fldChar w:fldCharType="end"/>
        </w:r>
      </w:hyperlink>
    </w:p>
    <w:p>
      <w:pPr>
        <w:pStyle w:val="TOC2"/>
        <w:tabs>
          <w:tab w:val="right" w:leader="dot" w:pos="8306"/>
        </w:tabs>
      </w:pPr>
      <w:hyperlink w:anchor="_Toc16824" w:history="1">
        <w:r>
          <w:rPr>
            <w:rFonts w:ascii="仿宋" w:eastAsia="仿宋" w:hAnsi="仿宋" w:cs="仿宋" w:hint="eastAsia"/>
            <w:lang w:eastAsia="zh-CN"/>
          </w:rPr>
          <w:t>(一)、人才需求与规划</w:t>
        </w:r>
        <w:r>
          <w:tab/>
        </w:r>
        <w:r>
          <w:fldChar w:fldCharType="begin"/>
        </w:r>
        <w:r>
          <w:instrText xml:space="preserve"> PAGEREF _Toc16824 \h </w:instrText>
        </w:r>
        <w:r>
          <w:fldChar w:fldCharType="separate"/>
        </w:r>
        <w:r>
          <w:t>45</w:t>
        </w:r>
        <w:r>
          <w:fldChar w:fldCharType="end"/>
        </w:r>
      </w:hyperlink>
    </w:p>
    <w:p>
      <w:pPr>
        <w:pStyle w:val="TOC2"/>
        <w:tabs>
          <w:tab w:val="right" w:leader="dot" w:pos="8306"/>
        </w:tabs>
      </w:pPr>
      <w:hyperlink w:anchor="_Toc22552" w:history="1">
        <w:r>
          <w:rPr>
            <w:rFonts w:ascii="仿宋" w:eastAsia="仿宋" w:hAnsi="仿宋" w:cs="仿宋" w:hint="eastAsia"/>
            <w:lang w:eastAsia="zh-CN"/>
          </w:rPr>
          <w:t>(二)、培训与发展计划</w:t>
        </w:r>
        <w:r>
          <w:tab/>
        </w:r>
        <w:r>
          <w:fldChar w:fldCharType="begin"/>
        </w:r>
        <w:r>
          <w:instrText xml:space="preserve"> PAGEREF _Toc22552 \h </w:instrText>
        </w:r>
        <w:r>
          <w:fldChar w:fldCharType="separate"/>
        </w:r>
        <w:r>
          <w:t>45</w:t>
        </w:r>
        <w:r>
          <w:fldChar w:fldCharType="end"/>
        </w:r>
      </w:hyperlink>
    </w:p>
    <w:p>
      <w:pPr>
        <w:pStyle w:val="TOC1"/>
        <w:tabs>
          <w:tab w:val="right" w:leader="dot" w:pos="8306"/>
        </w:tabs>
      </w:pPr>
      <w:hyperlink w:anchor="_Toc1341" w:history="1">
        <w:r>
          <w:rPr>
            <w:rFonts w:ascii="仿宋" w:eastAsia="仿宋" w:hAnsi="仿宋" w:cs="仿宋" w:hint="eastAsia"/>
            <w:lang w:eastAsia="zh-CN"/>
          </w:rPr>
          <w:t>十二、飞机零部件项目经营效益</w:t>
        </w:r>
        <w:r>
          <w:tab/>
        </w:r>
        <w:r>
          <w:fldChar w:fldCharType="begin"/>
        </w:r>
        <w:r>
          <w:instrText xml:space="preserve"> PAGEREF _Toc1341 \h </w:instrText>
        </w:r>
        <w:r>
          <w:fldChar w:fldCharType="separate"/>
        </w:r>
        <w:r>
          <w:t>46</w:t>
        </w:r>
        <w:r>
          <w:fldChar w:fldCharType="end"/>
        </w:r>
      </w:hyperlink>
    </w:p>
    <w:p>
      <w:pPr>
        <w:pStyle w:val="TOC2"/>
        <w:tabs>
          <w:tab w:val="right" w:leader="dot" w:pos="8306"/>
        </w:tabs>
      </w:pPr>
      <w:hyperlink w:anchor="_Toc32310" w:history="1">
        <w:r>
          <w:rPr>
            <w:rFonts w:ascii="仿宋" w:eastAsia="仿宋" w:hAnsi="仿宋" w:cs="仿宋" w:hint="eastAsia"/>
            <w:lang w:eastAsia="zh-CN"/>
          </w:rPr>
          <w:t>(一)、经济评价财务测算</w:t>
        </w:r>
        <w:r>
          <w:tab/>
        </w:r>
        <w:r>
          <w:fldChar w:fldCharType="begin"/>
        </w:r>
        <w:r>
          <w:instrText xml:space="preserve"> PAGEREF _Toc32310 \h </w:instrText>
        </w:r>
        <w:r>
          <w:fldChar w:fldCharType="separate"/>
        </w:r>
        <w:r>
          <w:t>46</w:t>
        </w:r>
        <w:r>
          <w:fldChar w:fldCharType="end"/>
        </w:r>
      </w:hyperlink>
    </w:p>
    <w:p>
      <w:pPr>
        <w:pStyle w:val="TOC2"/>
        <w:tabs>
          <w:tab w:val="right" w:leader="dot" w:pos="8306"/>
        </w:tabs>
      </w:pPr>
      <w:hyperlink w:anchor="_Toc24192" w:history="1">
        <w:r>
          <w:rPr>
            <w:rFonts w:ascii="仿宋" w:eastAsia="仿宋" w:hAnsi="仿宋" w:cs="仿宋" w:hint="eastAsia"/>
            <w:lang w:eastAsia="zh-CN"/>
          </w:rPr>
          <w:t>(二)、飞机零部件项目盈利能力分析</w:t>
        </w:r>
        <w:r>
          <w:tab/>
        </w:r>
        <w:r>
          <w:fldChar w:fldCharType="begin"/>
        </w:r>
        <w:r>
          <w:instrText xml:space="preserve"> PAGEREF _Toc24192 \h </w:instrText>
        </w:r>
        <w:r>
          <w:fldChar w:fldCharType="separate"/>
        </w:r>
        <w:r>
          <w:t>47</w:t>
        </w:r>
        <w:r>
          <w:fldChar w:fldCharType="end"/>
        </w:r>
      </w:hyperlink>
    </w:p>
    <w:p>
      <w:pPr>
        <w:pStyle w:val="TOC1"/>
        <w:tabs>
          <w:tab w:val="right" w:leader="dot" w:pos="8306"/>
        </w:tabs>
      </w:pPr>
      <w:hyperlink w:anchor="_Toc13998" w:history="1">
        <w:r>
          <w:rPr>
            <w:rFonts w:ascii="仿宋" w:eastAsia="仿宋" w:hAnsi="仿宋" w:cs="仿宋" w:hint="eastAsia"/>
            <w:lang w:eastAsia="zh-CN"/>
          </w:rPr>
          <w:t>十三、飞机零部件项目工程方案分析</w:t>
        </w:r>
        <w:r>
          <w:tab/>
        </w:r>
        <w:r>
          <w:fldChar w:fldCharType="begin"/>
        </w:r>
        <w:r>
          <w:instrText xml:space="preserve"> PAGEREF _Toc13998 \h </w:instrText>
        </w:r>
        <w:r>
          <w:fldChar w:fldCharType="separate"/>
        </w:r>
        <w:r>
          <w:t>48</w:t>
        </w:r>
        <w:r>
          <w:fldChar w:fldCharType="end"/>
        </w:r>
      </w:hyperlink>
    </w:p>
    <w:p>
      <w:pPr>
        <w:pStyle w:val="TOC2"/>
        <w:tabs>
          <w:tab w:val="right" w:leader="dot" w:pos="8306"/>
        </w:tabs>
      </w:pPr>
      <w:hyperlink w:anchor="_Toc29428" w:history="1">
        <w:r>
          <w:rPr>
            <w:rFonts w:ascii="仿宋" w:eastAsia="仿宋" w:hAnsi="仿宋" w:cs="仿宋" w:hint="eastAsia"/>
            <w:lang w:eastAsia="zh-CN"/>
          </w:rPr>
          <w:t>(一)、建筑工程设计原则</w:t>
        </w:r>
        <w:r>
          <w:tab/>
        </w:r>
        <w:r>
          <w:fldChar w:fldCharType="begin"/>
        </w:r>
        <w:r>
          <w:instrText xml:space="preserve"> PAGEREF _Toc29428 \h </w:instrText>
        </w:r>
        <w:r>
          <w:fldChar w:fldCharType="separate"/>
        </w:r>
        <w:r>
          <w:t>48</w:t>
        </w:r>
        <w:r>
          <w:fldChar w:fldCharType="end"/>
        </w:r>
      </w:hyperlink>
    </w:p>
    <w:p>
      <w:pPr>
        <w:pStyle w:val="TOC2"/>
        <w:tabs>
          <w:tab w:val="right" w:leader="dot" w:pos="8306"/>
        </w:tabs>
      </w:pPr>
      <w:hyperlink w:anchor="_Toc8167" w:history="1">
        <w:r>
          <w:rPr>
            <w:rFonts w:ascii="仿宋" w:eastAsia="仿宋" w:hAnsi="仿宋" w:cs="仿宋" w:hint="eastAsia"/>
            <w:lang w:eastAsia="zh-CN"/>
          </w:rPr>
          <w:t>(二)、土建工程建设指标</w:t>
        </w:r>
        <w:r>
          <w:tab/>
        </w:r>
        <w:r>
          <w:fldChar w:fldCharType="begin"/>
        </w:r>
        <w:r>
          <w:instrText xml:space="preserve"> PAGEREF _Toc8167 \h </w:instrText>
        </w:r>
        <w:r>
          <w:fldChar w:fldCharType="separate"/>
        </w:r>
        <w:r>
          <w:t>51</w:t>
        </w:r>
        <w:r>
          <w:fldChar w:fldCharType="end"/>
        </w:r>
      </w:hyperlink>
    </w:p>
    <w:p>
      <w:pPr>
        <w:pStyle w:val="TOC1"/>
        <w:tabs>
          <w:tab w:val="right" w:leader="dot" w:pos="8306"/>
        </w:tabs>
      </w:pPr>
      <w:hyperlink w:anchor="_Toc9007" w:history="1">
        <w:r>
          <w:rPr>
            <w:rFonts w:ascii="仿宋" w:eastAsia="仿宋" w:hAnsi="仿宋" w:cs="仿宋" w:hint="eastAsia"/>
            <w:lang w:eastAsia="zh-CN"/>
          </w:rPr>
          <w:t>十四、飞机零部件项目治理与监督</w:t>
        </w:r>
        <w:r>
          <w:tab/>
        </w:r>
        <w:r>
          <w:fldChar w:fldCharType="begin"/>
        </w:r>
        <w:r>
          <w:instrText xml:space="preserve"> PAGEREF _Toc9007 \h </w:instrText>
        </w:r>
        <w:r>
          <w:fldChar w:fldCharType="separate"/>
        </w:r>
        <w:r>
          <w:t>53</w:t>
        </w:r>
        <w:r>
          <w:fldChar w:fldCharType="end"/>
        </w:r>
      </w:hyperlink>
    </w:p>
    <w:p>
      <w:pPr>
        <w:pStyle w:val="TOC2"/>
        <w:tabs>
          <w:tab w:val="right" w:leader="dot" w:pos="8306"/>
        </w:tabs>
      </w:pPr>
      <w:hyperlink w:anchor="_Toc11428" w:history="1">
        <w:r>
          <w:rPr>
            <w:rFonts w:ascii="仿宋" w:eastAsia="仿宋" w:hAnsi="仿宋" w:cs="仿宋" w:hint="eastAsia"/>
            <w:lang w:eastAsia="zh-CN"/>
          </w:rPr>
          <w:t>(一)、飞机零部件项目治理结构</w:t>
        </w:r>
        <w:r>
          <w:tab/>
        </w:r>
        <w:r>
          <w:fldChar w:fldCharType="begin"/>
        </w:r>
        <w:r>
          <w:instrText xml:space="preserve"> PAGEREF _Toc11428 \h </w:instrText>
        </w:r>
        <w:r>
          <w:fldChar w:fldCharType="separate"/>
        </w:r>
        <w:r>
          <w:t>53</w:t>
        </w:r>
        <w:r>
          <w:fldChar w:fldCharType="end"/>
        </w:r>
      </w:hyperlink>
    </w:p>
    <w:p>
      <w:pPr>
        <w:pStyle w:val="TOC2"/>
        <w:tabs>
          <w:tab w:val="right" w:leader="dot" w:pos="8306"/>
        </w:tabs>
      </w:pPr>
      <w:hyperlink w:anchor="_Toc330" w:history="1">
        <w:r>
          <w:rPr>
            <w:rFonts w:ascii="仿宋" w:eastAsia="仿宋" w:hAnsi="仿宋" w:cs="仿宋" w:hint="eastAsia"/>
            <w:lang w:eastAsia="zh-CN"/>
          </w:rPr>
          <w:t>(二)、监督与审计</w:t>
        </w:r>
        <w:r>
          <w:tab/>
        </w:r>
        <w:r>
          <w:fldChar w:fldCharType="begin"/>
        </w:r>
        <w:r>
          <w:instrText xml:space="preserve"> PAGEREF _Toc330 \h </w:instrText>
        </w:r>
        <w:r>
          <w:fldChar w:fldCharType="separate"/>
        </w:r>
        <w:r>
          <w:t>54</w:t>
        </w:r>
        <w:r>
          <w:fldChar w:fldCharType="end"/>
        </w:r>
      </w:hyperlink>
    </w:p>
    <w:p>
      <w:pPr>
        <w:pStyle w:val="TOC1"/>
        <w:tabs>
          <w:tab w:val="right" w:leader="dot" w:pos="8306"/>
        </w:tabs>
      </w:pPr>
      <w:hyperlink w:anchor="_Toc28535" w:history="1">
        <w:r>
          <w:rPr>
            <w:rFonts w:ascii="仿宋" w:eastAsia="仿宋" w:hAnsi="仿宋" w:cs="仿宋" w:hint="eastAsia"/>
            <w:lang w:eastAsia="zh-CN"/>
          </w:rPr>
          <w:t>十五、利益相关者分析与沟通计划</w:t>
        </w:r>
        <w:r>
          <w:tab/>
        </w:r>
        <w:r>
          <w:fldChar w:fldCharType="begin"/>
        </w:r>
        <w:r>
          <w:instrText xml:space="preserve"> PAGEREF _Toc28535 \h </w:instrText>
        </w:r>
        <w:r>
          <w:fldChar w:fldCharType="separate"/>
        </w:r>
        <w:r>
          <w:t>56</w:t>
        </w:r>
        <w:r>
          <w:fldChar w:fldCharType="end"/>
        </w:r>
      </w:hyperlink>
    </w:p>
    <w:p>
      <w:pPr>
        <w:pStyle w:val="TOC2"/>
        <w:tabs>
          <w:tab w:val="right" w:leader="dot" w:pos="8306"/>
        </w:tabs>
      </w:pPr>
      <w:hyperlink w:anchor="_Toc25348" w:history="1">
        <w:r>
          <w:rPr>
            <w:rFonts w:ascii="仿宋" w:eastAsia="仿宋" w:hAnsi="仿宋" w:cs="仿宋" w:hint="eastAsia"/>
            <w:lang w:eastAsia="zh-CN"/>
          </w:rPr>
          <w:t>(一)、利益相关者分析</w:t>
        </w:r>
        <w:r>
          <w:tab/>
        </w:r>
        <w:r>
          <w:fldChar w:fldCharType="begin"/>
        </w:r>
        <w:r>
          <w:instrText xml:space="preserve"> PAGEREF _Toc25348 \h </w:instrText>
        </w:r>
        <w:r>
          <w:fldChar w:fldCharType="separate"/>
        </w:r>
        <w:r>
          <w:t>56</w:t>
        </w:r>
        <w:r>
          <w:fldChar w:fldCharType="end"/>
        </w:r>
      </w:hyperlink>
    </w:p>
    <w:p>
      <w:pPr>
        <w:pStyle w:val="TOC2"/>
        <w:tabs>
          <w:tab w:val="right" w:leader="dot" w:pos="8306"/>
        </w:tabs>
      </w:pPr>
      <w:hyperlink w:anchor="_Toc1738" w:history="1">
        <w:r>
          <w:rPr>
            <w:rFonts w:ascii="仿宋" w:eastAsia="仿宋" w:hAnsi="仿宋" w:cs="仿宋" w:hint="eastAsia"/>
            <w:lang w:eastAsia="zh-CN"/>
          </w:rPr>
          <w:t>(二)、沟通计划</w:t>
        </w:r>
        <w:r>
          <w:tab/>
        </w:r>
        <w:r>
          <w:fldChar w:fldCharType="begin"/>
        </w:r>
        <w:r>
          <w:instrText xml:space="preserve"> PAGEREF _Toc1738 \h </w:instrText>
        </w:r>
        <w:r>
          <w:fldChar w:fldCharType="separate"/>
        </w:r>
        <w:r>
          <w:t>57</w:t>
        </w:r>
        <w:r>
          <w:fldChar w:fldCharType="end"/>
        </w:r>
      </w:hyperlink>
    </w:p>
    <w:p>
      <w:pPr>
        <w:pStyle w:val="TOC1"/>
        <w:tabs>
          <w:tab w:val="right" w:leader="dot" w:pos="8306"/>
        </w:tabs>
      </w:pPr>
      <w:hyperlink w:anchor="_Toc13858" w:history="1">
        <w:r>
          <w:rPr>
            <w:rFonts w:ascii="仿宋" w:eastAsia="仿宋" w:hAnsi="仿宋" w:cs="仿宋" w:hint="eastAsia"/>
            <w:lang w:eastAsia="zh-CN"/>
          </w:rPr>
          <w:t>十六、飞机零部件项目实施保障措施</w:t>
        </w:r>
        <w:r>
          <w:tab/>
        </w:r>
        <w:r>
          <w:fldChar w:fldCharType="begin"/>
        </w:r>
        <w:r>
          <w:instrText xml:space="preserve"> PAGEREF _Toc13858 \h </w:instrText>
        </w:r>
        <w:r>
          <w:fldChar w:fldCharType="separate"/>
        </w:r>
        <w:r>
          <w:t>58</w:t>
        </w:r>
        <w:r>
          <w:fldChar w:fldCharType="end"/>
        </w:r>
      </w:hyperlink>
    </w:p>
    <w:p>
      <w:pPr>
        <w:pStyle w:val="TOC2"/>
        <w:tabs>
          <w:tab w:val="right" w:leader="dot" w:pos="8306"/>
        </w:tabs>
      </w:pPr>
      <w:hyperlink w:anchor="_Toc22094" w:history="1">
        <w:r>
          <w:rPr>
            <w:rFonts w:ascii="仿宋" w:eastAsia="仿宋" w:hAnsi="仿宋" w:cs="仿宋" w:hint="eastAsia"/>
            <w:lang w:eastAsia="zh-CN"/>
          </w:rPr>
          <w:t>(一)、飞机零部件项目实施保障机制</w:t>
        </w:r>
        <w:r>
          <w:tab/>
        </w:r>
        <w:r>
          <w:fldChar w:fldCharType="begin"/>
        </w:r>
        <w:r>
          <w:instrText xml:space="preserve"> PAGEREF _Toc22094 \h </w:instrText>
        </w:r>
        <w:r>
          <w:fldChar w:fldCharType="separate"/>
        </w:r>
        <w:r>
          <w:t>58</w:t>
        </w:r>
        <w:r>
          <w:fldChar w:fldCharType="end"/>
        </w:r>
      </w:hyperlink>
    </w:p>
    <w:p>
      <w:pPr>
        <w:pStyle w:val="TOC2"/>
        <w:tabs>
          <w:tab w:val="right" w:leader="dot" w:pos="8306"/>
        </w:tabs>
      </w:pPr>
      <w:hyperlink w:anchor="_Toc12449" w:history="1">
        <w:r>
          <w:rPr>
            <w:rFonts w:ascii="仿宋" w:eastAsia="仿宋" w:hAnsi="仿宋" w:cs="仿宋" w:hint="eastAsia"/>
            <w:lang w:eastAsia="zh-CN"/>
          </w:rPr>
          <w:t>(二)、飞机零部件项目法律合规要求</w:t>
        </w:r>
        <w:r>
          <w:tab/>
        </w:r>
        <w:r>
          <w:fldChar w:fldCharType="begin"/>
        </w:r>
        <w:r>
          <w:instrText xml:space="preserve"> PAGEREF _Toc12449 \h </w:instrText>
        </w:r>
        <w:r>
          <w:fldChar w:fldCharType="separate"/>
        </w:r>
        <w:r>
          <w:t>62</w:t>
        </w:r>
        <w:r>
          <w:fldChar w:fldCharType="end"/>
        </w:r>
      </w:hyperlink>
    </w:p>
    <w:p>
      <w:pPr>
        <w:pStyle w:val="TOC2"/>
        <w:tabs>
          <w:tab w:val="right" w:leader="dot" w:pos="8306"/>
        </w:tabs>
      </w:pPr>
      <w:hyperlink w:anchor="_Toc24785" w:history="1">
        <w:r>
          <w:rPr>
            <w:rFonts w:ascii="仿宋" w:eastAsia="仿宋" w:hAnsi="仿宋" w:cs="仿宋" w:hint="eastAsia"/>
            <w:lang w:eastAsia="zh-CN"/>
          </w:rPr>
          <w:t>(三)、飞机零部件项目合同管理与法律事务</w:t>
        </w:r>
        <w:r>
          <w:tab/>
        </w:r>
        <w:r>
          <w:fldChar w:fldCharType="begin"/>
        </w:r>
        <w:r>
          <w:instrText xml:space="preserve"> PAGEREF _Toc24785 \h </w:instrText>
        </w:r>
        <w:r>
          <w:fldChar w:fldCharType="separate"/>
        </w:r>
        <w:r>
          <w:t>66</w:t>
        </w:r>
        <w:r>
          <w:fldChar w:fldCharType="end"/>
        </w:r>
      </w:hyperlink>
    </w:p>
    <w:p>
      <w:pPr>
        <w:pStyle w:val="TOC2"/>
        <w:tabs>
          <w:tab w:val="right" w:leader="dot" w:pos="8306"/>
        </w:tabs>
      </w:pPr>
      <w:hyperlink w:anchor="_Toc953" w:history="1">
        <w:r>
          <w:rPr>
            <w:rFonts w:ascii="仿宋" w:eastAsia="仿宋" w:hAnsi="仿宋" w:cs="仿宋" w:hint="eastAsia"/>
            <w:lang w:eastAsia="zh-CN"/>
          </w:rPr>
          <w:t>(四)、飞机零部件项目知识产权保护策略</w:t>
        </w:r>
        <w:r>
          <w:tab/>
        </w:r>
        <w:r>
          <w:fldChar w:fldCharType="begin"/>
        </w:r>
        <w:r>
          <w:instrText xml:space="preserve"> PAGEREF _Toc953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171"/>
      <w:r>
        <w:rPr>
          <w:rFonts w:ascii="仿宋" w:eastAsia="仿宋" w:hAnsi="仿宋" w:cs="仿宋" w:hint="eastAsia"/>
          <w:sz w:val="28"/>
          <w:lang w:eastAsia="zh-CN"/>
        </w:rPr>
        <w:t>一、飞机零部件项目文档管理</w:t>
      </w:r>
      <w:bookmarkEnd w:id="2"/>
    </w:p>
    <w:p>
      <w:pPr>
        <w:pStyle w:val="Heading2"/>
        <w:rPr>
          <w:rFonts w:ascii="仿宋" w:eastAsia="仿宋" w:hAnsi="仿宋" w:cs="仿宋" w:hint="eastAsia"/>
          <w:lang w:eastAsia="zh-CN"/>
        </w:rPr>
      </w:pPr>
      <w:bookmarkStart w:id="3" w:name="_Toc306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飞机零部件项目高度重视文档的质量和准确性，以支持飞机零部件项目的各项活动和决策。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文档的编制始于飞机零部件项目计划的初期，我们制定了详细的文档编制计划，明确了每个文档的内容、格式和编写责任人。在飞机零部件项目启动阶段，我们首先编制了飞机零部件项目章程，明确定义了飞机零部件项目的目标、范围、风险等关键要素。随后，飞机零部件项目团队根据计划陆续编制了需求文档、设计文档、测试文档等各类文档，确保飞机零部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机零部件项目管理中的重要环节，旨在确保飞机零部件项目文档符合质量标准和飞机零部件项目需求。在飞机零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机零部件项目相关利益方和专业领域的专家对文档进行独立审查。这有助于获取更全面、客观的反馈，确保飞机零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飞机零部件项目在文档编制与审查方面建立了严格的管理机制，通过规范的流程和多维度的审查，确保飞机零部件项目文档的质量、准确性和可靠性，为飞机零部件项目的顺利推进提供了有力支持。</w:t>
      </w:r>
    </w:p>
    <w:p>
      <w:pPr>
        <w:pStyle w:val="Heading2"/>
        <w:ind w:firstLine="560" w:firstLineChars="200"/>
        <w:rPr>
          <w:rFonts w:ascii="仿宋" w:eastAsia="仿宋" w:hAnsi="仿宋" w:cs="仿宋" w:hint="eastAsia"/>
          <w:sz w:val="28"/>
          <w:lang w:eastAsia="zh-CN"/>
        </w:rPr>
      </w:pPr>
      <w:bookmarkStart w:id="4" w:name="_Toc2629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在飞机零部件项目中，我们致力于优化文档发布与分发过程，以确保信息的高效传递和团队间协作的顺畅进行。以下是我们采取的关键优化策略：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我们通过多渠道发布文档，包括电子邮件、飞机零部件项目管理平台、内部网站等，以满足不同团队成员的偏好和需求。多渠道发布确保了信息的全面覆盖。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我们采用了精细的权限控制，确保只有授权人员可以访问敏感信息。这种安全措施保护了飞机零部件项目文档的机密性，防止了未经授权的信息泄露。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40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文档存档与归档是飞机零部件项目生命周期中一个至关重要的环节，直接关系到飞机零部件项目信息的长期保存和历史记录的完整性。在飞机零部件项目中，我们实施了一系列有效的文档存档与归档管理策略：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271"/>
      <w:r>
        <w:rPr>
          <w:rFonts w:ascii="仿宋" w:eastAsia="仿宋" w:hAnsi="仿宋" w:cs="仿宋" w:hint="eastAsia"/>
          <w:sz w:val="28"/>
          <w:lang w:eastAsia="zh-CN"/>
        </w:rPr>
        <w:t>二、飞机零部件项目建设单位说明</w:t>
      </w:r>
      <w:bookmarkEnd w:id="6"/>
    </w:p>
    <w:p>
      <w:pPr>
        <w:pStyle w:val="Heading2"/>
        <w:rPr>
          <w:rFonts w:ascii="仿宋" w:eastAsia="仿宋" w:hAnsi="仿宋" w:cs="仿宋" w:hint="eastAsia"/>
          <w:lang w:eastAsia="zh-CN"/>
        </w:rPr>
      </w:pPr>
      <w:bookmarkStart w:id="7" w:name="_Toc17833"/>
      <w:r>
        <w:rPr>
          <w:rFonts w:ascii="仿宋" w:eastAsia="仿宋" w:hAnsi="仿宋" w:cs="仿宋" w:hint="eastAsia"/>
          <w:lang w:eastAsia="zh-CN"/>
        </w:rPr>
        <w:t>(一)、飞机零部件项目承办单位基本情况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6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飞机零部件项目承办单位的XXXX，我们着眼于实现可持续的经济效益。通过技术创新和解决方案的提供，公司预计在飞机零部件项目执行期间将获得可观的收入增长。这一收入来源主要包括飞机零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同时，我们注重成本控制和效率提升，以确保飞机零部件项目的可持续盈利。透过精细的管理和资源优化，公司期望实现飞机零部件项目利润最大化。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机零部件项目实施进行全面的投资评估，包括飞机零部件项目启动阶段的资金投入和后续运营成本。通过对飞机零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飞机零部件项目实施过程中具备足够的资金流动性，公司将进行详尽的现金流分析。这包括资金需求的合理预测、飞机零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420"/>
      <w:r>
        <w:rPr>
          <w:rFonts w:ascii="仿宋" w:eastAsia="仿宋" w:hAnsi="仿宋" w:cs="仿宋" w:hint="eastAsia"/>
          <w:sz w:val="28"/>
          <w:lang w:eastAsia="zh-CN"/>
        </w:rPr>
        <w:t>三、飞机零部件项目可持续发展</w:t>
      </w:r>
      <w:bookmarkEnd w:id="9"/>
    </w:p>
    <w:p>
      <w:pPr>
        <w:pStyle w:val="Heading2"/>
        <w:rPr>
          <w:rFonts w:ascii="仿宋" w:eastAsia="仿宋" w:hAnsi="仿宋" w:cs="仿宋" w:hint="eastAsia"/>
          <w:lang w:eastAsia="zh-CN"/>
        </w:rPr>
      </w:pPr>
      <w:bookmarkStart w:id="10" w:name="_Toc2686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零部件项目中，飞机零部件项目团队着眼于未来，明确了可持续发展的战略方向。制定的具体可持续发展目标包括降低资源使用、采用环保技术、最大化社会效益等。这一步骤不仅有助于飞机零部件项目在环保和社会责任方面达到最高标准，也为未来提供了明确的指引，确保飞机零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可持续实践的融入飞机零部件项目管理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飞机零部件项目管理周期。从飞机零部件项目规划开始，飞机零部件项目团队就考虑了环境和社会的因素。在执行阶段，飞机零部件项目团队积极推动绿色技术的应用，优化资源利用。此外，关注员工的社会责任，通过培训和沟通活动提高员工对可持续发展的认知，使他们能够在日常工作中践行可持续实践。这些举措不仅为飞机零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58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扎根于飞机零部件项目的可持续发展理念，我们深信环保与社会责任是飞机零部件项目成功的关键支柱。在飞机零部件项目的每一步，我们都致力于通过创新和实践，履行对环境和社会的坚定责任。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团队通过引入先进的环保技术、建立高效的废物处理系统以及推动能源节约措施，积极履行环保责任。定期的环保监测和评估确保飞机零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不仅致力于自身可持续发展，还注重对社会的回馈。通过支持社区飞机零部件项目、参与慈善事业、提供培训机会等方式，飞机零部件项目积极履行社会责任。与当地社区建立积极互动，关注员工的工作与生活平衡，以及员工的身心健康，是飞机零部件项目在社会责任层面的关键举措。这样的实践不仅增强了飞机零部件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8915"/>
      <w:r>
        <w:rPr>
          <w:rFonts w:ascii="仿宋" w:eastAsia="仿宋" w:hAnsi="仿宋" w:cs="仿宋" w:hint="eastAsia"/>
          <w:sz w:val="28"/>
          <w:lang w:eastAsia="zh-CN"/>
        </w:rPr>
        <w:t>四、飞机零部件项目绩效评估</w:t>
      </w:r>
      <w:bookmarkEnd w:id="12"/>
    </w:p>
    <w:p>
      <w:pPr>
        <w:pStyle w:val="Heading2"/>
        <w:rPr>
          <w:rFonts w:ascii="仿宋" w:eastAsia="仿宋" w:hAnsi="仿宋" w:cs="仿宋" w:hint="eastAsia"/>
          <w:lang w:eastAsia="zh-CN"/>
        </w:rPr>
      </w:pPr>
      <w:bookmarkStart w:id="13" w:name="_Toc3050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零部件项目中，我们设计了一套全面的绩效评估指标，以确保飞机零部件项目的可控和成功交付。这些指标跨足飞机零部件项目目标、成本、进度和质量等多个维度，为我们提供了全面洞察飞机零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目标达成率是我们关注的首要指标。我们设定了明确的目标，并通过定期监测和评估，迅速发现并应对潜在的目标偏差。这为飞机零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成本绩效是另一个核心关注点。通过实际成本与预算成本的对比分析，我们深入了解成本差异的原因，及时调整资源分配，保持飞机零部件项目在经济效益方面的合理水平。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进度作为关键的绩效指标之一，得到了精心的关注。我们制定了详细的飞机零部件项目进度计划，并设立了进度符合度指标，确保实际进度与计划进度保持一致。这使我们能够快速发现和解决潜在的进度问题，保持飞机零部件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机零部件项目绩效的不可或缺的一环。我们引入了一系列的质量标准和客户满意度指标，以确保飞机零部件项目交付的成果在质量上达到或超越预期水平。通过持续监测这些指标，我们努力提升飞机零部件项目整体质量水平，为飞机零部件项目的成功交付提供有力保障。通过这些科学且全面的绩效评估，我们能够更好地引导飞机零部件项目的持续改进，确保飞机零部件项目目标的顺利达成。</w:t>
      </w:r>
    </w:p>
    <w:p>
      <w:pPr>
        <w:pStyle w:val="Heading2"/>
        <w:ind w:firstLine="560" w:firstLineChars="200"/>
        <w:rPr>
          <w:rFonts w:ascii="仿宋" w:eastAsia="仿宋" w:hAnsi="仿宋" w:cs="仿宋" w:hint="eastAsia"/>
          <w:sz w:val="28"/>
          <w:lang w:eastAsia="zh-CN"/>
        </w:rPr>
      </w:pPr>
      <w:bookmarkStart w:id="14" w:name="_Toc943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绩效评估是飞机零部件项目中的关键环节，为确保飞机零部件项目达到预期目标，我们采用了多层次、多维度的绩效评估方法。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机零部件项目的战略目标对齐，确保每个决策和行动都与飞机零部件项目整体目标保持一致。团队会定期召开战略对齐会议，审视当前工作与飞机零部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机零部件项目进度、质量、成本和风险等方面。这些指标通过数据收集和分析，为飞机零部件项目管理团队提供了客观的评估依据。例如，我们通过飞机零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绩效评估不仅仅停留在飞机零部件项目内部，还考虑了飞机零部件项目对外部环境的影响。我们定期进行干系人满意度调查，以了解各利益相关方对飞机零部件项目的期望和满意度，并及时做出调整。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这种多层次、多角度的绩效评估方法，使得我们能够全面了解飞机零部件项目的运行状态，及时做出调整，确保飞机零部件项目在不断变化的环境中保持稳健前行。</w:t>
      </w:r>
    </w:p>
    <w:p>
      <w:pPr>
        <w:pStyle w:val="Heading2"/>
        <w:ind w:firstLine="560" w:firstLineChars="200"/>
        <w:rPr>
          <w:rFonts w:ascii="仿宋" w:eastAsia="仿宋" w:hAnsi="仿宋" w:cs="仿宋" w:hint="eastAsia"/>
          <w:sz w:val="28"/>
          <w:lang w:eastAsia="zh-CN"/>
        </w:rPr>
      </w:pPr>
      <w:bookmarkStart w:id="15" w:name="_Toc746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为了确保飞机零部件项目的有效管理和不断优化，我们采用了精心设计的绩效评估周期。这个周期旨在实现灵活、实时和全面的评估，以适应飞机零部件项目执行中的各种挑战。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机零部件项目的不同需求，分为短期、中期和长期。短期评估关注每个迭代或工作周期，以及时发现和解决当前任务中的问题。中期评估涵盖几个迭代，深入了解整体飞机零部件项目的趋势和性能。长期评估则着眼于整个飞机零部件项目阶段，确保飞机零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机零部件项目管理工具和协作平台，团队成员能够随时更新和分享飞机零部件项目数据。这种实时性的反馈机制使我们能够及时察觉潜在问题，快速调整，保持飞机零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机零部件项目的决策制定密不可分。每个周期的飞机零部件项目回顾会议成为集体总结经验、识别问题深层次原因并找到创新解决方案的平台。这种定期的反思与调整机制使飞机零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7606"/>
      <w:r>
        <w:rPr>
          <w:rFonts w:ascii="仿宋" w:eastAsia="仿宋" w:hAnsi="仿宋" w:cs="仿宋" w:hint="eastAsia"/>
          <w:sz w:val="28"/>
          <w:lang w:eastAsia="zh-CN"/>
        </w:rPr>
        <w:t>五、飞机零部件项目建设背景及必要性分析</w:t>
      </w:r>
      <w:bookmarkEnd w:id="16"/>
    </w:p>
    <w:p>
      <w:pPr>
        <w:pStyle w:val="Heading2"/>
        <w:rPr>
          <w:rFonts w:ascii="仿宋" w:eastAsia="仿宋" w:hAnsi="仿宋" w:cs="仿宋" w:hint="eastAsia"/>
          <w:lang w:eastAsia="zh-CN"/>
        </w:rPr>
      </w:pPr>
      <w:bookmarkStart w:id="17" w:name="_Toc26079"/>
      <w:r>
        <w:rPr>
          <w:rFonts w:ascii="仿宋" w:eastAsia="仿宋" w:hAnsi="仿宋" w:cs="仿宋" w:hint="eastAsia"/>
          <w:lang w:eastAsia="zh-CN"/>
        </w:rPr>
        <w:t>(一)、飞机零部件项目背景分析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机零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机零部件项目在这个潮流中的定位。同时，我们将关注行业内涌现的新兴机遇，以便飞机零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飞机零部件项目提供了强大的发展动力。我们将聚焦于行业内最新的技术发展趋势，包括但不限于人工智能、大数据分析、物联网等领域。通过深度的技术研究，我们将确保飞机零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机零部件项目发展的源泉。我们将投入更多的精力对市场需求进行深入剖析，超越表面的需求，深入挖掘潜在的市场痛点和机遇。通过对市场需求的细致了解，飞机零部件项目将更有针对性地设计解决方案，满足市场的多样化需求，从而更好地促进飞机零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机零部件项目战略至关重要。我们将对竞争态势进行更为深入的分析，包括但不限于市场份额、产品特点、客户满意度等多个维度。通过深度的竞争分析，飞机零部件项目将能够更准确地把握市场脉搏，制定具有竞争力的飞机零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飞机零部件项目的发展具有直接的影响。我们将进行更为全面的法规和政策分析，了解行业发展中的潜在法律风险和合规挑战。通过充分了解和遵守相关法规，飞机零部件项目将确保在法律框架内合法合规运营，为飞机零部件项目的稳健发展提供有力支持。</w:t>
      </w:r>
    </w:p>
    <w:p>
      <w:pPr>
        <w:pStyle w:val="Heading2"/>
        <w:ind w:firstLine="560" w:firstLineChars="200"/>
        <w:rPr>
          <w:rFonts w:ascii="仿宋" w:eastAsia="仿宋" w:hAnsi="仿宋" w:cs="仿宋" w:hint="eastAsia"/>
          <w:sz w:val="28"/>
          <w:lang w:eastAsia="zh-CN"/>
        </w:rPr>
      </w:pPr>
      <w:bookmarkStart w:id="18" w:name="_Toc24246"/>
      <w:r>
        <w:rPr>
          <w:rFonts w:ascii="仿宋" w:eastAsia="仿宋" w:hAnsi="仿宋" w:cs="仿宋" w:hint="eastAsia"/>
          <w:sz w:val="28"/>
          <w:lang w:eastAsia="zh-CN"/>
        </w:rPr>
        <w:t>(二)、飞机零部件项目建设必要性分析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建设的迫切性源于对行业发展趋势的深刻洞察。我们正处于一个行业变革的时代，科技创新、数字化转型成为企业发展的关键动力。飞机零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建设不仅仅是为了跟上潮流，更是为了通过技术创新推动企业的持续发展。通过引入先进的技术和解决方案，飞机零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机零部件项目的建设成为必然选择，通过提高产品质量、拓展服务领域，从而在竞争中获得更多的机会。飞机零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飞机零部件项目建设的必要性体现在对客户需求更精准的满足。通过飞机零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零部件项目建设的背后是对企业持续创新的追求。只有通过不断创新，企业才能在竞争中立于不败之地。飞机零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3257"/>
      <w:r>
        <w:rPr>
          <w:rFonts w:ascii="仿宋" w:eastAsia="仿宋" w:hAnsi="仿宋" w:cs="仿宋" w:hint="eastAsia"/>
          <w:sz w:val="28"/>
          <w:lang w:eastAsia="zh-CN"/>
        </w:rPr>
        <w:t>六、飞机零部件项目选址可行性分析</w:t>
      </w:r>
      <w:bookmarkEnd w:id="19"/>
    </w:p>
    <w:p>
      <w:pPr>
        <w:pStyle w:val="Heading2"/>
        <w:rPr>
          <w:rFonts w:ascii="仿宋" w:eastAsia="仿宋" w:hAnsi="仿宋" w:cs="仿宋" w:hint="eastAsia"/>
          <w:lang w:eastAsia="zh-CN"/>
        </w:rPr>
      </w:pPr>
      <w:bookmarkStart w:id="20" w:name="_Toc22646"/>
      <w:r>
        <w:rPr>
          <w:rFonts w:ascii="仿宋" w:eastAsia="仿宋" w:hAnsi="仿宋" w:cs="仿宋" w:hint="eastAsia"/>
          <w:lang w:eastAsia="zh-CN"/>
        </w:rPr>
        <w:t>(一)、飞机零部件项目选址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该飞机零部件项目选址位于XX省XX市XX区XXX街道</w:t>
      </w:r>
    </w:p>
    <w:p>
      <w:pPr>
        <w:pStyle w:val="Heading2"/>
        <w:ind w:firstLine="560" w:firstLineChars="200"/>
        <w:rPr>
          <w:rFonts w:ascii="仿宋" w:eastAsia="仿宋" w:hAnsi="仿宋" w:cs="仿宋" w:hint="eastAsia"/>
          <w:sz w:val="28"/>
          <w:lang w:eastAsia="zh-CN"/>
        </w:rPr>
      </w:pPr>
      <w:bookmarkStart w:id="21" w:name="_Toc580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飞机零部件项目的征地面积将根据飞机零部件项目的实际规模和需求进行精确规划。具体面积XXX平方米，旨在确保飞机零部件项目不仅能够满足当前的发展需求，还能够预留空间以适应未来的扩展。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净用地面积是在征地面积基础上去除不可利用面积后的实际可开发用地。具体面积XXX平方米，考虑到环保、交通、安全等多方面因素，以确保飞机零部件项目在整体利用效率上达到最优。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飞机零部件项目计划建设的建筑总规模具体面积XXX平方米。这一规模的确定综合考虑了飞机零部件项目的性质、规模，以及城市规划的相关要求，确保建筑布局与周边环境协调一致。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https://d.book118.com/038012126035006023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飞机零部件项目规划设计方案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A33E46"/>
    <w:rsid w:val="6AA33E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1212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2024-01-02T21:33:00Z</dcterms:created>
  <dcterms:modified xsi:type="dcterms:W3CDTF">2024-01-02T21:33:44Z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ADC2B4CADE0346F6828B24DED9249517_11</vt:lpwstr>
  </property>
  <property fmtid="{D5CDD505-2E9C-101B-9397-08002B2CF9AE}" pid="3" name="KSOProductBuildVer">
    <vt:lpwstr>2052-12.1.0.16120</vt:lpwstr>
  </property>
</Properties>
</file>