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6" w:line="320" w:lineRule="exact"/>
        <w:ind w:left="8"/>
        <w:rPr>
          <w:rFonts w:ascii="Times New Roman" w:eastAsia="Times New Roman" w:hAnsi="Times New Roman" w:cs="Times New Roman"/>
          <w:sz w:val="21"/>
          <w:szCs w:val="21"/>
        </w:rPr>
      </w:pPr>
      <w:r>
        <w:drawing>
          <wp:anchor distT="0" distB="0" distL="0" distR="0" simplePos="0" relativeHeight="251658240" behindDoc="0" locked="0" layoutInCell="0" allowOverlap="1">
            <wp:simplePos x="0" y="0"/>
            <wp:positionH relativeFrom="page">
              <wp:posOffset>940600</wp:posOffset>
            </wp:positionH>
            <wp:positionV relativeFrom="page">
              <wp:posOffset>9286797</wp:posOffset>
            </wp:positionV>
            <wp:extent cx="6129858" cy="1028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9858" cy="10287"/>
                    </a:xfrm>
                    <a:prstGeom prst="rect">
                      <a:avLst/>
                    </a:prstGeom>
                  </pic:spPr>
                </pic:pic>
              </a:graphicData>
            </a:graphic>
          </wp:anchor>
        </w:drawing>
      </w:r>
      <w:r>
        <w:rPr>
          <w:rFonts w:ascii="Times New Roman" w:eastAsia="Times New Roman" w:hAnsi="Times New Roman" w:cs="Times New Roman"/>
          <w:spacing w:val="-2"/>
          <w:position w:val="11"/>
          <w:sz w:val="21"/>
          <w:szCs w:val="21"/>
        </w:rPr>
        <w:t>ICS</w:t>
      </w:r>
      <w:r>
        <w:rPr>
          <w:rFonts w:ascii="Times New Roman" w:eastAsia="Times New Roman" w:hAnsi="Times New Roman" w:cs="Times New Roman"/>
          <w:spacing w:val="4"/>
          <w:position w:val="11"/>
          <w:sz w:val="21"/>
          <w:szCs w:val="21"/>
        </w:rPr>
        <w:t xml:space="preserve">    </w:t>
      </w:r>
      <w:r>
        <w:rPr>
          <w:rFonts w:ascii="Times New Roman" w:eastAsia="Times New Roman" w:hAnsi="Times New Roman" w:cs="Times New Roman"/>
          <w:spacing w:val="-2"/>
          <w:position w:val="11"/>
          <w:sz w:val="21"/>
          <w:szCs w:val="21"/>
        </w:rPr>
        <w:t>83.140.99</w:t>
      </w:r>
    </w:p>
    <w:p>
      <w:pPr>
        <w:spacing w:line="188" w:lineRule="auto"/>
        <w:ind w:left="8"/>
        <w:rPr>
          <w:rFonts w:ascii="Times New Roman" w:eastAsia="Times New Roman" w:hAnsi="Times New Roman" w:cs="Times New Roman"/>
          <w:sz w:val="21"/>
          <w:szCs w:val="21"/>
        </w:rPr>
      </w:pPr>
      <w:r>
        <w:rPr>
          <w:rFonts w:ascii="Times New Roman" w:eastAsia="Times New Roman" w:hAnsi="Times New Roman" w:cs="Times New Roman"/>
          <w:spacing w:val="-4"/>
          <w:sz w:val="21"/>
          <w:szCs w:val="21"/>
        </w:rPr>
        <w:t>G</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4"/>
          <w:sz w:val="21"/>
          <w:szCs w:val="21"/>
        </w:rPr>
        <w:t>40</w:t>
      </w:r>
    </w:p>
    <w:p>
      <w:pPr>
        <w:spacing w:line="14" w:lineRule="auto"/>
        <w:rPr>
          <w:rFonts w:ascii="Arial"/>
          <w:sz w:val="2"/>
        </w:rPr>
      </w:pPr>
      <w:r>
        <w:rPr>
          <w:rFonts w:ascii="Arial" w:eastAsia="Arial" w:hAnsi="Arial" w:cs="Arial"/>
          <w:sz w:val="2"/>
          <w:szCs w:val="2"/>
        </w:rPr>
        <w:br w:type="column"/>
      </w:r>
    </w:p>
    <w:p>
      <w:pPr>
        <w:spacing w:before="461" w:line="880" w:lineRule="exact"/>
        <w:rPr>
          <w:rFonts w:ascii="Times New Roman" w:eastAsia="Times New Roman" w:hAnsi="Times New Roman" w:cs="Times New Roman"/>
          <w:sz w:val="126"/>
          <w:szCs w:val="126"/>
        </w:rPr>
      </w:pPr>
      <w:r>
        <w:rPr>
          <w:rFonts w:ascii="Times New Roman" w:eastAsia="Times New Roman" w:hAnsi="Times New Roman" w:cs="Times New Roman"/>
          <w:b/>
          <w:bCs/>
          <w:spacing w:val="-13"/>
          <w:position w:val="-15"/>
          <w:sz w:val="126"/>
          <w:szCs w:val="126"/>
        </w:rPr>
        <w:t>DB65</w:t>
      </w:r>
    </w:p>
    <w:p>
      <w:pPr>
        <w:sectPr>
          <w:pgSz w:w="11910" w:h="16840"/>
          <w:pgMar w:top="436" w:right="775" w:bottom="0" w:left="1481" w:header="0" w:footer="0" w:gutter="0"/>
          <w:cols w:num="2" w:space="708" w:equalWidth="0">
            <w:col w:w="6259" w:space="100"/>
            <w:col w:w="3295" w:space="0"/>
          </w:cols>
        </w:sectPr>
      </w:pPr>
    </w:p>
    <w:p>
      <w:pPr>
        <w:spacing w:line="370" w:lineRule="auto"/>
        <w:rPr>
          <w:rFonts w:ascii="Arial"/>
          <w:sz w:val="21"/>
        </w:rPr>
      </w:pPr>
    </w:p>
    <w:p>
      <w:pPr>
        <w:spacing w:before="156" w:line="221" w:lineRule="auto"/>
        <w:ind w:left="14"/>
        <w:rPr>
          <w:rFonts w:ascii="SimHei" w:eastAsia="SimHei" w:hAnsi="SimHei" w:cs="SimHei"/>
          <w:sz w:val="48"/>
          <w:szCs w:val="48"/>
        </w:rPr>
      </w:pPr>
      <w:r>
        <w:rPr>
          <w:rFonts w:ascii="SimHei" w:eastAsia="SimHei" w:hAnsi="SimHei" w:cs="SimHei"/>
          <w:b/>
          <w:bCs/>
          <w:spacing w:val="-36"/>
          <w:sz w:val="48"/>
          <w:szCs w:val="48"/>
        </w:rPr>
        <w:t>新</w:t>
      </w:r>
      <w:r>
        <w:rPr>
          <w:rFonts w:ascii="SimHei" w:eastAsia="SimHei" w:hAnsi="SimHei" w:cs="SimHei"/>
          <w:spacing w:val="182"/>
          <w:sz w:val="48"/>
          <w:szCs w:val="48"/>
        </w:rPr>
        <w:t xml:space="preserve"> </w:t>
      </w:r>
      <w:r>
        <w:rPr>
          <w:rFonts w:ascii="SimHei" w:eastAsia="SimHei" w:hAnsi="SimHei" w:cs="SimHei"/>
          <w:b/>
          <w:bCs/>
          <w:spacing w:val="-36"/>
          <w:sz w:val="48"/>
          <w:szCs w:val="48"/>
        </w:rPr>
        <w:t>疆</w:t>
      </w:r>
      <w:r>
        <w:rPr>
          <w:rFonts w:ascii="SimHei" w:eastAsia="SimHei" w:hAnsi="SimHei" w:cs="SimHei"/>
          <w:spacing w:val="93"/>
          <w:sz w:val="48"/>
          <w:szCs w:val="48"/>
        </w:rPr>
        <w:t xml:space="preserve"> </w:t>
      </w:r>
      <w:r>
        <w:rPr>
          <w:rFonts w:ascii="SimHei" w:eastAsia="SimHei" w:hAnsi="SimHei" w:cs="SimHei"/>
          <w:b/>
          <w:bCs/>
          <w:spacing w:val="-36"/>
          <w:sz w:val="48"/>
          <w:szCs w:val="48"/>
        </w:rPr>
        <w:t>维</w:t>
      </w:r>
      <w:r>
        <w:rPr>
          <w:rFonts w:ascii="SimHei" w:eastAsia="SimHei" w:hAnsi="SimHei" w:cs="SimHei"/>
          <w:spacing w:val="114"/>
          <w:sz w:val="48"/>
          <w:szCs w:val="48"/>
        </w:rPr>
        <w:t xml:space="preserve"> </w:t>
      </w:r>
      <w:r>
        <w:rPr>
          <w:rFonts w:ascii="SimHei" w:eastAsia="SimHei" w:hAnsi="SimHei" w:cs="SimHei"/>
          <w:b/>
          <w:bCs/>
          <w:spacing w:val="-36"/>
          <w:sz w:val="48"/>
          <w:szCs w:val="48"/>
        </w:rPr>
        <w:t>吾</w:t>
      </w:r>
      <w:r>
        <w:rPr>
          <w:rFonts w:ascii="SimHei" w:eastAsia="SimHei" w:hAnsi="SimHei" w:cs="SimHei"/>
          <w:spacing w:val="103"/>
          <w:sz w:val="48"/>
          <w:szCs w:val="48"/>
        </w:rPr>
        <w:t xml:space="preserve"> </w:t>
      </w:r>
      <w:r>
        <w:rPr>
          <w:rFonts w:ascii="SimHei" w:eastAsia="SimHei" w:hAnsi="SimHei" w:cs="SimHei"/>
          <w:b/>
          <w:bCs/>
          <w:spacing w:val="-36"/>
          <w:sz w:val="48"/>
          <w:szCs w:val="48"/>
        </w:rPr>
        <w:t>尔</w:t>
      </w:r>
      <w:r>
        <w:rPr>
          <w:rFonts w:ascii="SimHei" w:eastAsia="SimHei" w:hAnsi="SimHei" w:cs="SimHei"/>
          <w:spacing w:val="157"/>
          <w:sz w:val="48"/>
          <w:szCs w:val="48"/>
        </w:rPr>
        <w:t xml:space="preserve"> </w:t>
      </w:r>
      <w:r>
        <w:rPr>
          <w:rFonts w:ascii="SimHei" w:eastAsia="SimHei" w:hAnsi="SimHei" w:cs="SimHei"/>
          <w:b/>
          <w:bCs/>
          <w:spacing w:val="-36"/>
          <w:sz w:val="48"/>
          <w:szCs w:val="48"/>
        </w:rPr>
        <w:t>自</w:t>
      </w:r>
      <w:r>
        <w:rPr>
          <w:rFonts w:ascii="SimHei" w:eastAsia="SimHei" w:hAnsi="SimHei" w:cs="SimHei"/>
          <w:spacing w:val="103"/>
          <w:sz w:val="48"/>
          <w:szCs w:val="48"/>
        </w:rPr>
        <w:t xml:space="preserve"> </w:t>
      </w:r>
      <w:r>
        <w:rPr>
          <w:rFonts w:ascii="SimHei" w:eastAsia="SimHei" w:hAnsi="SimHei" w:cs="SimHei"/>
          <w:b/>
          <w:bCs/>
          <w:spacing w:val="-36"/>
          <w:sz w:val="48"/>
          <w:szCs w:val="48"/>
        </w:rPr>
        <w:t>治</w:t>
      </w:r>
      <w:r>
        <w:rPr>
          <w:rFonts w:ascii="SimHei" w:eastAsia="SimHei" w:hAnsi="SimHei" w:cs="SimHei"/>
          <w:spacing w:val="143"/>
          <w:sz w:val="48"/>
          <w:szCs w:val="48"/>
        </w:rPr>
        <w:t xml:space="preserve"> </w:t>
      </w:r>
      <w:r>
        <w:rPr>
          <w:rFonts w:ascii="SimHei" w:eastAsia="SimHei" w:hAnsi="SimHei" w:cs="SimHei"/>
          <w:b/>
          <w:bCs/>
          <w:spacing w:val="-36"/>
          <w:sz w:val="48"/>
          <w:szCs w:val="48"/>
        </w:rPr>
        <w:t>区</w:t>
      </w:r>
      <w:r>
        <w:rPr>
          <w:rFonts w:ascii="SimHei" w:eastAsia="SimHei" w:hAnsi="SimHei" w:cs="SimHei"/>
          <w:spacing w:val="107"/>
          <w:sz w:val="48"/>
          <w:szCs w:val="48"/>
        </w:rPr>
        <w:t xml:space="preserve"> </w:t>
      </w:r>
      <w:r>
        <w:rPr>
          <w:rFonts w:ascii="SimHei" w:eastAsia="SimHei" w:hAnsi="SimHei" w:cs="SimHei"/>
          <w:b/>
          <w:bCs/>
          <w:spacing w:val="-36"/>
          <w:sz w:val="48"/>
          <w:szCs w:val="48"/>
        </w:rPr>
        <w:t>地</w:t>
      </w:r>
      <w:r>
        <w:rPr>
          <w:rFonts w:ascii="SimHei" w:eastAsia="SimHei" w:hAnsi="SimHei" w:cs="SimHei"/>
          <w:spacing w:val="114"/>
          <w:sz w:val="48"/>
          <w:szCs w:val="48"/>
        </w:rPr>
        <w:t xml:space="preserve"> </w:t>
      </w:r>
      <w:r>
        <w:rPr>
          <w:rFonts w:ascii="SimHei" w:eastAsia="SimHei" w:hAnsi="SimHei" w:cs="SimHei"/>
          <w:b/>
          <w:bCs/>
          <w:spacing w:val="-36"/>
          <w:sz w:val="48"/>
          <w:szCs w:val="48"/>
        </w:rPr>
        <w:t>方</w:t>
      </w:r>
      <w:r>
        <w:rPr>
          <w:rFonts w:ascii="SimHei" w:eastAsia="SimHei" w:hAnsi="SimHei" w:cs="SimHei"/>
          <w:spacing w:val="96"/>
          <w:sz w:val="48"/>
          <w:szCs w:val="48"/>
        </w:rPr>
        <w:t xml:space="preserve"> </w:t>
      </w:r>
      <w:r>
        <w:rPr>
          <w:rFonts w:ascii="SimHei" w:eastAsia="SimHei" w:hAnsi="SimHei" w:cs="SimHei"/>
          <w:b/>
          <w:bCs/>
          <w:spacing w:val="-36"/>
          <w:sz w:val="48"/>
          <w:szCs w:val="48"/>
        </w:rPr>
        <w:t>标</w:t>
      </w:r>
      <w:r>
        <w:rPr>
          <w:rFonts w:ascii="SimHei" w:eastAsia="SimHei" w:hAnsi="SimHei" w:cs="SimHei"/>
          <w:spacing w:val="149"/>
          <w:sz w:val="48"/>
          <w:szCs w:val="48"/>
        </w:rPr>
        <w:t xml:space="preserve"> </w:t>
      </w:r>
      <w:r>
        <w:rPr>
          <w:rFonts w:ascii="SimHei" w:eastAsia="SimHei" w:hAnsi="SimHei" w:cs="SimHei"/>
          <w:b/>
          <w:bCs/>
          <w:spacing w:val="-36"/>
          <w:sz w:val="48"/>
          <w:szCs w:val="48"/>
        </w:rPr>
        <w:t>准</w:t>
      </w:r>
    </w:p>
    <w:p>
      <w:pPr>
        <w:spacing w:line="283" w:lineRule="auto"/>
        <w:rPr>
          <w:rFonts w:ascii="Arial"/>
          <w:sz w:val="21"/>
        </w:rPr>
      </w:pPr>
    </w:p>
    <w:p>
      <w:pPr>
        <w:spacing w:before="81" w:line="201" w:lineRule="exact"/>
        <w:ind w:right="324"/>
        <w:jc w:val="right"/>
        <w:rPr>
          <w:rFonts w:ascii="Times New Roman" w:eastAsia="Times New Roman" w:hAnsi="Times New Roman" w:cs="Times New Roman"/>
          <w:sz w:val="28"/>
          <w:szCs w:val="28"/>
        </w:rPr>
      </w:pPr>
      <w:r>
        <w:rPr>
          <w:rFonts w:ascii="Times New Roman" w:eastAsia="Times New Roman" w:hAnsi="Times New Roman" w:cs="Times New Roman"/>
          <w:spacing w:val="-2"/>
          <w:position w:val="-4"/>
          <w:sz w:val="28"/>
          <w:szCs w:val="28"/>
        </w:rPr>
        <w:t>DB65/T</w:t>
      </w:r>
      <w:r>
        <w:rPr>
          <w:rFonts w:ascii="Times New Roman" w:eastAsia="Times New Roman" w:hAnsi="Times New Roman" w:cs="Times New Roman"/>
          <w:spacing w:val="30"/>
          <w:w w:val="101"/>
          <w:position w:val="-4"/>
          <w:sz w:val="28"/>
          <w:szCs w:val="28"/>
        </w:rPr>
        <w:t xml:space="preserve">  </w:t>
      </w:r>
      <w:r>
        <w:rPr>
          <w:rFonts w:ascii="Times New Roman" w:eastAsia="Times New Roman" w:hAnsi="Times New Roman" w:cs="Times New Roman"/>
          <w:spacing w:val="-2"/>
          <w:position w:val="-4"/>
          <w:sz w:val="28"/>
          <w:szCs w:val="28"/>
        </w:rPr>
        <w:t>3604—2014</w:t>
      </w:r>
    </w:p>
    <w:p>
      <w:pPr>
        <w:spacing w:line="130" w:lineRule="exact"/>
        <w:ind w:left="4388"/>
      </w:pPr>
      <w:r>
        <w:rPr>
          <w:position w:val="-3"/>
        </w:rPr>
        <w:drawing>
          <wp:inline distT="0" distB="0" distL="0" distR="0">
            <wp:extent cx="50822" cy="8255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50822" cy="82553"/>
                    </a:xfrm>
                    <a:prstGeom prst="rect">
                      <a:avLst/>
                    </a:prstGeom>
                  </pic:spPr>
                </pic:pic>
              </a:graphicData>
            </a:graphic>
          </wp:inline>
        </w:drawing>
      </w:r>
    </w:p>
    <w:p>
      <w:pPr>
        <w:spacing w:line="313" w:lineRule="auto"/>
        <w:rPr>
          <w:rFonts w:ascii="Arial"/>
          <w:sz w:val="21"/>
        </w:rPr>
      </w:pPr>
    </w:p>
    <w:p>
      <w:pPr>
        <w:spacing w:line="313" w:lineRule="auto"/>
        <w:rPr>
          <w:rFonts w:ascii="Arial"/>
          <w:sz w:val="21"/>
        </w:rPr>
      </w:pPr>
    </w:p>
    <w:p>
      <w:pPr>
        <w:spacing w:line="20" w:lineRule="exact"/>
        <w:ind w:firstLine="8"/>
        <w:textAlignment w:val="center"/>
      </w:pPr>
      <w:r>
        <w:drawing>
          <wp:inline distT="0" distB="0" distL="0" distR="0">
            <wp:extent cx="6108740" cy="1272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6108740" cy="12725"/>
                    </a:xfrm>
                    <a:prstGeom prst="rect">
                      <a:avLst/>
                    </a:prstGeom>
                  </pic:spPr>
                </pic:pic>
              </a:graphicData>
            </a:graphic>
          </wp:inline>
        </w:drawing>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56" w:line="221" w:lineRule="auto"/>
        <w:ind w:left="705"/>
        <w:rPr>
          <w:rFonts w:ascii="SimHei" w:eastAsia="SimHei" w:hAnsi="SimHei" w:cs="SimHei"/>
          <w:sz w:val="48"/>
          <w:szCs w:val="48"/>
        </w:rPr>
      </w:pPr>
      <w:r>
        <w:rPr>
          <w:rFonts w:ascii="SimHei" w:eastAsia="SimHei" w:hAnsi="SimHei" w:cs="SimHei"/>
          <w:b/>
          <w:bCs/>
          <w:spacing w:val="26"/>
          <w:sz w:val="48"/>
          <w:szCs w:val="48"/>
        </w:rPr>
        <w:t>高分子材料干热大气暴露试验方法</w:t>
      </w:r>
    </w:p>
    <w:p>
      <w:pPr>
        <w:spacing w:line="366" w:lineRule="auto"/>
        <w:rPr>
          <w:rFonts w:ascii="Arial"/>
          <w:sz w:val="21"/>
        </w:rPr>
      </w:pPr>
    </w:p>
    <w:p>
      <w:pPr>
        <w:spacing w:before="81" w:line="192" w:lineRule="auto"/>
        <w:ind w:left="1208"/>
        <w:rPr>
          <w:rFonts w:ascii="Times New Roman" w:eastAsia="Times New Roman" w:hAnsi="Times New Roman" w:cs="Times New Roman"/>
          <w:sz w:val="28"/>
          <w:szCs w:val="28"/>
        </w:rPr>
      </w:pPr>
      <w:r>
        <w:rPr>
          <w:rFonts w:ascii="Times New Roman" w:eastAsia="Times New Roman" w:hAnsi="Times New Roman" w:cs="Times New Roman"/>
          <w:sz w:val="28"/>
          <w:szCs w:val="28"/>
        </w:rPr>
        <w:t>Polymer</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materials</w:t>
      </w:r>
      <w:r>
        <w:rPr>
          <w:rFonts w:ascii="Times New Roman" w:eastAsia="Times New Roman" w:hAnsi="Times New Roman" w:cs="Times New Roman"/>
          <w:spacing w:val="-1"/>
          <w:sz w:val="28"/>
          <w:szCs w:val="28"/>
        </w:rPr>
        <w:t>-</w:t>
      </w:r>
      <w:r>
        <w:rPr>
          <w:rFonts w:ascii="Times New Roman" w:eastAsia="Times New Roman" w:hAnsi="Times New Roman" w:cs="Times New Roman"/>
          <w:sz w:val="28"/>
          <w:szCs w:val="28"/>
        </w:rPr>
        <w:t>Test</w:t>
      </w:r>
      <w:r>
        <w:rPr>
          <w:rFonts w:ascii="Times New Roman" w:eastAsia="Times New Roman" w:hAnsi="Times New Roman" w:cs="Times New Roman"/>
          <w:spacing w:val="5"/>
          <w:sz w:val="28"/>
          <w:szCs w:val="28"/>
        </w:rPr>
        <w:t xml:space="preserve"> </w:t>
      </w:r>
      <w:r>
        <w:rPr>
          <w:rFonts w:ascii="Times New Roman" w:eastAsia="Times New Roman" w:hAnsi="Times New Roman" w:cs="Times New Roman"/>
          <w:sz w:val="28"/>
          <w:szCs w:val="28"/>
        </w:rPr>
        <w:t>methods</w:t>
      </w:r>
      <w:r>
        <w:rPr>
          <w:rFonts w:ascii="Times New Roman" w:eastAsia="Times New Roman" w:hAnsi="Times New Roman" w:cs="Times New Roman"/>
          <w:spacing w:val="14"/>
          <w:sz w:val="28"/>
          <w:szCs w:val="28"/>
        </w:rPr>
        <w:t xml:space="preserve"> </w:t>
      </w:r>
      <w:r>
        <w:rPr>
          <w:rFonts w:ascii="Times New Roman" w:eastAsia="Times New Roman" w:hAnsi="Times New Roman" w:cs="Times New Roman"/>
          <w:sz w:val="28"/>
          <w:szCs w:val="28"/>
        </w:rPr>
        <w:t>of</w:t>
      </w:r>
      <w:r>
        <w:rPr>
          <w:rFonts w:ascii="Times New Roman" w:eastAsia="Times New Roman" w:hAnsi="Times New Roman" w:cs="Times New Roman"/>
          <w:spacing w:val="-15"/>
          <w:sz w:val="28"/>
          <w:szCs w:val="28"/>
        </w:rPr>
        <w:t xml:space="preserve"> </w:t>
      </w:r>
      <w:r>
        <w:rPr>
          <w:rFonts w:ascii="Times New Roman" w:eastAsia="Times New Roman" w:hAnsi="Times New Roman" w:cs="Times New Roman"/>
          <w:sz w:val="28"/>
          <w:szCs w:val="28"/>
        </w:rPr>
        <w:t>exp</w:t>
      </w:r>
      <w:r>
        <w:rPr>
          <w:rFonts w:ascii="Times New Roman" w:eastAsia="Times New Roman" w:hAnsi="Times New Roman" w:cs="Times New Roman"/>
          <w:spacing w:val="-1"/>
          <w:sz w:val="28"/>
          <w:szCs w:val="28"/>
        </w:rPr>
        <w:t>osure</w:t>
      </w:r>
      <w:r>
        <w:rPr>
          <w:rFonts w:ascii="Times New Roman" w:eastAsia="Times New Roman" w:hAnsi="Times New Roman" w:cs="Times New Roman"/>
          <w:spacing w:val="7"/>
          <w:sz w:val="28"/>
          <w:szCs w:val="28"/>
        </w:rPr>
        <w:t xml:space="preserve"> </w:t>
      </w:r>
      <w:r>
        <w:rPr>
          <w:rFonts w:ascii="Times New Roman" w:eastAsia="Times New Roman" w:hAnsi="Times New Roman" w:cs="Times New Roman"/>
          <w:spacing w:val="-1"/>
          <w:sz w:val="28"/>
          <w:szCs w:val="28"/>
        </w:rPr>
        <w:t>to</w:t>
      </w:r>
      <w:r>
        <w:rPr>
          <w:rFonts w:ascii="Times New Roman" w:eastAsia="Times New Roman" w:hAnsi="Times New Roman" w:cs="Times New Roman"/>
          <w:spacing w:val="13"/>
          <w:sz w:val="28"/>
          <w:szCs w:val="28"/>
        </w:rPr>
        <w:t xml:space="preserve"> </w:t>
      </w:r>
      <w:r>
        <w:rPr>
          <w:rFonts w:ascii="Times New Roman" w:eastAsia="Times New Roman" w:hAnsi="Times New Roman" w:cs="Times New Roman"/>
          <w:spacing w:val="-1"/>
          <w:sz w:val="28"/>
          <w:szCs w:val="28"/>
        </w:rPr>
        <w:t>dry</w:t>
      </w:r>
      <w:r>
        <w:rPr>
          <w:rFonts w:ascii="Times New Roman" w:eastAsia="Times New Roman" w:hAnsi="Times New Roman" w:cs="Times New Roman"/>
          <w:spacing w:val="6"/>
          <w:sz w:val="28"/>
          <w:szCs w:val="28"/>
        </w:rPr>
        <w:t xml:space="preserve"> </w:t>
      </w:r>
      <w:r>
        <w:rPr>
          <w:rFonts w:ascii="Times New Roman" w:eastAsia="Times New Roman" w:hAnsi="Times New Roman" w:cs="Times New Roman"/>
          <w:spacing w:val="-1"/>
          <w:sz w:val="28"/>
          <w:szCs w:val="28"/>
        </w:rPr>
        <w:t>heating</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sectPr>
          <w:type w:val="continuous"/>
          <w:pgSz w:w="11910" w:h="16840"/>
          <w:pgMar w:top="436" w:right="775" w:bottom="0" w:left="1481" w:header="0" w:footer="0" w:gutter="0"/>
          <w:pgNumType w:start="2"/>
          <w:cols w:num="1" w:space="708" w:equalWidth="0">
            <w:col w:w="9654" w:space="0"/>
          </w:cols>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01" w:line="222" w:lineRule="auto"/>
        <w:ind w:left="8"/>
        <w:rPr>
          <w:rFonts w:ascii="SimHei" w:eastAsia="SimHei" w:hAnsi="SimHei" w:cs="SimHei"/>
          <w:sz w:val="31"/>
          <w:szCs w:val="31"/>
        </w:rPr>
      </w:pPr>
      <w:r>
        <w:rPr>
          <w:rFonts w:ascii="SimHei" w:eastAsia="SimHei" w:hAnsi="SimHei" w:cs="SimHei"/>
          <w:spacing w:val="8"/>
          <w:sz w:val="28"/>
          <w:szCs w:val="28"/>
        </w:rPr>
        <w:t>2014-03-05发布</w:t>
      </w:r>
      <w:r>
        <w:rPr>
          <w:rFonts w:ascii="SimHei" w:eastAsia="SimHei" w:hAnsi="SimHei" w:cs="SimHei"/>
          <w:spacing w:val="4"/>
          <w:sz w:val="28"/>
          <w:szCs w:val="28"/>
        </w:rPr>
        <w:t xml:space="preserve">                          </w:t>
      </w:r>
      <w:r>
        <w:rPr>
          <w:rFonts w:ascii="SimHei" w:eastAsia="SimHei" w:hAnsi="SimHei" w:cs="SimHei"/>
          <w:spacing w:val="3"/>
          <w:sz w:val="28"/>
          <w:szCs w:val="28"/>
        </w:rPr>
        <w:t xml:space="preserve"> </w:t>
      </w:r>
      <w:r>
        <w:rPr>
          <w:rFonts w:ascii="SimHei" w:eastAsia="SimHei" w:hAnsi="SimHei" w:cs="SimHei"/>
          <w:spacing w:val="8"/>
          <w:sz w:val="31"/>
          <w:szCs w:val="31"/>
        </w:rPr>
        <w:t>2</w:t>
      </w:r>
      <w:r>
        <w:rPr>
          <w:rFonts w:ascii="SimHei" w:eastAsia="SimHei" w:hAnsi="SimHei" w:cs="SimHei"/>
          <w:spacing w:val="-25"/>
          <w:sz w:val="31"/>
          <w:szCs w:val="31"/>
        </w:rPr>
        <w:t xml:space="preserve"> </w:t>
      </w:r>
      <w:r>
        <w:rPr>
          <w:rFonts w:ascii="SimHei" w:eastAsia="SimHei" w:hAnsi="SimHei" w:cs="SimHei"/>
          <w:spacing w:val="8"/>
          <w:sz w:val="31"/>
          <w:szCs w:val="31"/>
        </w:rPr>
        <w:t>0</w:t>
      </w:r>
      <w:r>
        <w:rPr>
          <w:rFonts w:ascii="SimHei" w:eastAsia="SimHei" w:hAnsi="SimHei" w:cs="SimHei"/>
          <w:spacing w:val="-7"/>
          <w:sz w:val="31"/>
          <w:szCs w:val="31"/>
        </w:rPr>
        <w:t xml:space="preserve"> </w:t>
      </w:r>
      <w:r>
        <w:rPr>
          <w:rFonts w:ascii="SimHei" w:eastAsia="SimHei" w:hAnsi="SimHei" w:cs="SimHei"/>
          <w:spacing w:val="8"/>
          <w:sz w:val="31"/>
          <w:szCs w:val="31"/>
        </w:rPr>
        <w:t>1</w:t>
      </w:r>
      <w:r>
        <w:rPr>
          <w:rFonts w:ascii="SimHei" w:eastAsia="SimHei" w:hAnsi="SimHei" w:cs="SimHei"/>
          <w:spacing w:val="-31"/>
          <w:sz w:val="31"/>
          <w:szCs w:val="31"/>
        </w:rPr>
        <w:t xml:space="preserve"> </w:t>
      </w:r>
      <w:r>
        <w:rPr>
          <w:rFonts w:ascii="SimHei" w:eastAsia="SimHei" w:hAnsi="SimHei" w:cs="SimHei"/>
          <w:spacing w:val="8"/>
          <w:sz w:val="31"/>
          <w:szCs w:val="31"/>
        </w:rPr>
        <w:t>4</w:t>
      </w:r>
      <w:r>
        <w:rPr>
          <w:rFonts w:ascii="SimHei" w:eastAsia="SimHei" w:hAnsi="SimHei" w:cs="SimHei"/>
          <w:spacing w:val="-28"/>
          <w:sz w:val="31"/>
          <w:szCs w:val="31"/>
        </w:rPr>
        <w:t xml:space="preserve"> </w:t>
      </w:r>
      <w:r>
        <w:rPr>
          <w:rFonts w:ascii="SimHei" w:eastAsia="SimHei" w:hAnsi="SimHei" w:cs="SimHei"/>
          <w:spacing w:val="8"/>
          <w:sz w:val="31"/>
          <w:szCs w:val="31"/>
        </w:rPr>
        <w:t>-</w:t>
      </w:r>
      <w:r>
        <w:rPr>
          <w:rFonts w:ascii="SimHei" w:eastAsia="SimHei" w:hAnsi="SimHei" w:cs="SimHei"/>
          <w:spacing w:val="-26"/>
          <w:sz w:val="31"/>
          <w:szCs w:val="31"/>
        </w:rPr>
        <w:t xml:space="preserve"> </w:t>
      </w:r>
      <w:r>
        <w:rPr>
          <w:rFonts w:ascii="SimHei" w:eastAsia="SimHei" w:hAnsi="SimHei" w:cs="SimHei"/>
          <w:spacing w:val="8"/>
          <w:sz w:val="31"/>
          <w:szCs w:val="31"/>
        </w:rPr>
        <w:t>0</w:t>
      </w:r>
      <w:r>
        <w:rPr>
          <w:rFonts w:ascii="SimHei" w:eastAsia="SimHei" w:hAnsi="SimHei" w:cs="SimHei"/>
          <w:spacing w:val="-31"/>
          <w:sz w:val="31"/>
          <w:szCs w:val="31"/>
        </w:rPr>
        <w:t xml:space="preserve"> </w:t>
      </w:r>
      <w:r>
        <w:rPr>
          <w:rFonts w:ascii="SimHei" w:eastAsia="SimHei" w:hAnsi="SimHei" w:cs="SimHei"/>
          <w:spacing w:val="8"/>
          <w:sz w:val="31"/>
          <w:szCs w:val="31"/>
        </w:rPr>
        <w:t>4</w:t>
      </w:r>
      <w:r>
        <w:rPr>
          <w:rFonts w:ascii="SimHei" w:eastAsia="SimHei" w:hAnsi="SimHei" w:cs="SimHei"/>
          <w:spacing w:val="-28"/>
          <w:sz w:val="31"/>
          <w:szCs w:val="31"/>
        </w:rPr>
        <w:t xml:space="preserve"> </w:t>
      </w:r>
      <w:r>
        <w:rPr>
          <w:rFonts w:ascii="SimHei" w:eastAsia="SimHei" w:hAnsi="SimHei" w:cs="SimHei"/>
          <w:spacing w:val="8"/>
          <w:sz w:val="31"/>
          <w:szCs w:val="31"/>
        </w:rPr>
        <w:t>-</w:t>
      </w:r>
      <w:r>
        <w:rPr>
          <w:rFonts w:ascii="SimHei" w:eastAsia="SimHei" w:hAnsi="SimHei" w:cs="SimHei"/>
          <w:spacing w:val="-26"/>
          <w:sz w:val="31"/>
          <w:szCs w:val="31"/>
        </w:rPr>
        <w:t xml:space="preserve"> </w:t>
      </w:r>
      <w:r>
        <w:rPr>
          <w:rFonts w:ascii="SimHei" w:eastAsia="SimHei" w:hAnsi="SimHei" w:cs="SimHei"/>
          <w:spacing w:val="8"/>
          <w:sz w:val="31"/>
          <w:szCs w:val="31"/>
        </w:rPr>
        <w:t>0</w:t>
      </w:r>
      <w:r>
        <w:rPr>
          <w:rFonts w:ascii="SimHei" w:eastAsia="SimHei" w:hAnsi="SimHei" w:cs="SimHei"/>
          <w:spacing w:val="-29"/>
          <w:sz w:val="31"/>
          <w:szCs w:val="31"/>
        </w:rPr>
        <w:t xml:space="preserve"> </w:t>
      </w:r>
      <w:r>
        <w:rPr>
          <w:rFonts w:ascii="SimHei" w:eastAsia="SimHei" w:hAnsi="SimHei" w:cs="SimHei"/>
          <w:spacing w:val="8"/>
          <w:sz w:val="31"/>
          <w:szCs w:val="31"/>
        </w:rPr>
        <w:t>5</w:t>
      </w:r>
      <w:r>
        <w:rPr>
          <w:rFonts w:ascii="SimHei" w:eastAsia="SimHei" w:hAnsi="SimHei" w:cs="SimHei"/>
          <w:spacing w:val="-15"/>
          <w:sz w:val="31"/>
          <w:szCs w:val="31"/>
        </w:rPr>
        <w:t xml:space="preserve"> </w:t>
      </w:r>
      <w:r>
        <w:rPr>
          <w:rFonts w:ascii="SimHei" w:eastAsia="SimHei" w:hAnsi="SimHei" w:cs="SimHei"/>
          <w:spacing w:val="8"/>
          <w:sz w:val="31"/>
          <w:szCs w:val="31"/>
        </w:rPr>
        <w:t>实</w:t>
      </w:r>
      <w:r>
        <w:rPr>
          <w:rFonts w:ascii="SimHei" w:eastAsia="SimHei" w:hAnsi="SimHei" w:cs="SimHei"/>
          <w:spacing w:val="-25"/>
          <w:sz w:val="31"/>
          <w:szCs w:val="31"/>
        </w:rPr>
        <w:t xml:space="preserve"> </w:t>
      </w:r>
      <w:r>
        <w:rPr>
          <w:rFonts w:ascii="SimHei" w:eastAsia="SimHei" w:hAnsi="SimHei" w:cs="SimHei"/>
          <w:spacing w:val="8"/>
          <w:sz w:val="31"/>
          <w:szCs w:val="31"/>
        </w:rPr>
        <w:t>施</w:t>
      </w:r>
    </w:p>
    <w:p>
      <w:pPr>
        <w:spacing w:line="248" w:lineRule="auto"/>
        <w:rPr>
          <w:rFonts w:ascii="Arial"/>
          <w:sz w:val="21"/>
        </w:rPr>
      </w:pPr>
    </w:p>
    <w:p>
      <w:pPr>
        <w:spacing w:line="249" w:lineRule="auto"/>
        <w:rPr>
          <w:rFonts w:ascii="Arial"/>
          <w:sz w:val="21"/>
        </w:rPr>
      </w:pPr>
    </w:p>
    <w:p>
      <w:pPr>
        <w:spacing w:before="124" w:line="187" w:lineRule="auto"/>
        <w:ind w:left="884"/>
        <w:rPr>
          <w:rFonts w:ascii="SimHei" w:eastAsia="SimHei" w:hAnsi="SimHei" w:cs="SimHei"/>
          <w:sz w:val="38"/>
          <w:szCs w:val="38"/>
        </w:rPr>
      </w:pPr>
      <w:r>
        <w:rPr>
          <w:rFonts w:ascii="SimHei" w:eastAsia="SimHei" w:hAnsi="SimHei" w:cs="SimHei"/>
          <w:b/>
          <w:bCs/>
          <w:spacing w:val="25"/>
          <w:sz w:val="38"/>
          <w:szCs w:val="38"/>
        </w:rPr>
        <w:t>新疆维吾尔自治区质量技术监督局</w:t>
      </w:r>
      <w:r>
        <w:rPr>
          <w:rFonts w:ascii="SimHei" w:eastAsia="SimHei" w:hAnsi="SimHei" w:cs="SimHei"/>
          <w:spacing w:val="32"/>
          <w:sz w:val="38"/>
          <w:szCs w:val="38"/>
        </w:rPr>
        <w:t xml:space="preserve">   </w:t>
      </w:r>
      <w:r>
        <w:rPr>
          <w:rFonts w:ascii="SimHei" w:eastAsia="SimHei" w:hAnsi="SimHei" w:cs="SimHei"/>
          <w:b/>
          <w:bCs/>
          <w:spacing w:val="25"/>
          <w:sz w:val="38"/>
          <w:szCs w:val="38"/>
        </w:rPr>
        <w:t>发布</w:t>
      </w:r>
    </w:p>
    <w:p>
      <w:pPr>
        <w:sectPr>
          <w:type w:val="nextPage"/>
          <w:pgSz w:w="11910" w:h="16840"/>
          <w:pgMar w:top="436" w:right="775" w:bottom="0" w:left="1481" w:header="0" w:footer="0" w:gutter="0"/>
          <w:pgNumType w:start="3"/>
          <w:cols w:num="1" w:space="708" w:equalWidth="0">
            <w:col w:w="9654" w:space="0"/>
          </w:cols>
          <w:titlePg w:val="0"/>
        </w:sectPr>
      </w:pPr>
    </w:p>
    <w:p>
      <w:pPr>
        <w:spacing w:before="159" w:line="236" w:lineRule="auto"/>
        <w:jc w:val="right"/>
        <w:rPr>
          <w:rFonts w:ascii="SimHei" w:eastAsia="SimHei" w:hAnsi="SimHei" w:cs="SimHei"/>
          <w:sz w:val="21"/>
          <w:szCs w:val="21"/>
        </w:rPr>
      </w:pPr>
      <w:bookmarkStart w:id="0" w:name="_bookmark1"/>
      <w:bookmarkEnd w:id="0"/>
      <w:r>
        <w:rPr>
          <w:rFonts w:ascii="SimHei" w:eastAsia="SimHei" w:hAnsi="SimHei" w:cs="SimHei"/>
          <w:b/>
          <w:bCs/>
          <w:spacing w:val="-4"/>
          <w:sz w:val="21"/>
          <w:szCs w:val="21"/>
        </w:rPr>
        <w:t>DB65/T</w:t>
      </w:r>
      <w:r>
        <w:rPr>
          <w:rFonts w:ascii="SimHei" w:eastAsia="SimHei" w:hAnsi="SimHei" w:cs="SimHei"/>
          <w:spacing w:val="49"/>
          <w:sz w:val="21"/>
          <w:szCs w:val="21"/>
        </w:rPr>
        <w:t xml:space="preserve"> </w:t>
      </w:r>
      <w:r>
        <w:rPr>
          <w:rFonts w:ascii="SimHei" w:eastAsia="SimHei" w:hAnsi="SimHei" w:cs="SimHei"/>
          <w:b/>
          <w:bCs/>
          <w:spacing w:val="-4"/>
          <w:sz w:val="21"/>
          <w:szCs w:val="21"/>
        </w:rPr>
        <w:t>3604—2014</w:t>
      </w: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101" w:line="222" w:lineRule="auto"/>
        <w:ind w:left="408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11"/>
          <w:sz w:val="31"/>
          <w:szCs w:val="31"/>
        </w:rPr>
        <w:t xml:space="preserve">    </w:t>
      </w:r>
      <w:r>
        <w:rPr>
          <w:rFonts w:ascii="SimHei" w:eastAsia="SimHei" w:hAnsi="SimHei" w:cs="SimHei"/>
          <w:b/>
          <w:bCs/>
          <w:spacing w:val="-29"/>
          <w:sz w:val="31"/>
          <w:szCs w:val="31"/>
        </w:rPr>
        <w:t>次</w:t>
      </w:r>
    </w:p>
    <w:p>
      <w:pPr>
        <w:spacing w:line="268" w:lineRule="auto"/>
        <w:rPr>
          <w:rFonts w:ascii="Arial"/>
          <w:sz w:val="21"/>
        </w:rPr>
      </w:pPr>
    </w:p>
    <w:p>
      <w:pPr>
        <w:spacing w:line="269" w:lineRule="auto"/>
        <w:rPr>
          <w:rFonts w:ascii="Arial"/>
          <w:sz w:val="21"/>
        </w:rPr>
      </w:pPr>
    </w:p>
    <w:sdt>
      <w:sdtPr>
        <w:rPr>
          <w:rFonts w:ascii="SimSun" w:eastAsia="SimSun" w:hAnsi="SimSun" w:cs="SimSun"/>
          <w:sz w:val="21"/>
          <w:szCs w:val="21"/>
        </w:rPr>
        <w:id w:val="569019436"/>
        <w:docPartObj>
          <w:docPartGallery w:val="Table of Contents"/>
          <w:docPartUnique/>
        </w:docPartObj>
      </w:sdtPr>
      <w:sdtEndPr>
        <w:rPr>
          <w:rFonts w:ascii="SimSun" w:eastAsia="SimSun" w:hAnsi="SimSun" w:cs="SimSun"/>
          <w:sz w:val="21"/>
          <w:szCs w:val="21"/>
        </w:rPr>
      </w:sdtEndPr>
      <w:sdtContent>
        <w:p>
          <w:pPr>
            <w:tabs>
              <w:tab w:val="right" w:leader="dot" w:pos="9235"/>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1"/>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z w:val="21"/>
              <w:szCs w:val="21"/>
            </w:rPr>
            <w:t>I</w:t>
          </w:r>
        </w:p>
        <w:p>
          <w:pPr>
            <w:tabs>
              <w:tab w:val="right" w:leader="dot" w:pos="9230"/>
            </w:tabs>
            <w:spacing w:before="13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90"/>
              <w:sz w:val="21"/>
              <w:szCs w:val="21"/>
            </w:rPr>
            <w:t xml:space="preserve"> </w:t>
          </w:r>
          <w:r>
            <w:rPr>
              <w:rFonts w:ascii="SimSun" w:eastAsia="SimSun" w:hAnsi="SimSun" w:cs="SimSun"/>
              <w:spacing w:val="-22"/>
              <w:sz w:val="21"/>
              <w:szCs w:val="21"/>
            </w:rPr>
            <w:t>范</w:t>
          </w:r>
          <w:r>
            <w:rPr>
              <w:rFonts w:ascii="SimSun" w:eastAsia="SimSun" w:hAnsi="SimSun" w:cs="SimSun"/>
              <w:spacing w:val="-11"/>
              <w:sz w:val="21"/>
              <w:szCs w:val="21"/>
            </w:rPr>
            <w:t xml:space="preserve"> </w:t>
          </w:r>
          <w:r>
            <w:rPr>
              <w:rFonts w:ascii="SimSun" w:eastAsia="SimSun" w:hAnsi="SimSun" w:cs="SimSun"/>
              <w:spacing w:val="-22"/>
              <w:sz w:val="21"/>
              <w:szCs w:val="21"/>
            </w:rPr>
            <w:t>围</w:t>
          </w:r>
          <w:r>
            <w:rPr>
              <w:rFonts w:ascii="SimSun" w:eastAsia="SimSun" w:hAnsi="SimSun" w:cs="SimSun"/>
              <w:spacing w:val="-5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2" w:history="1">
            <w:r>
              <w:rPr>
                <w:rFonts w:ascii="SimSun" w:eastAsia="SimSun" w:hAnsi="SimSun" w:cs="SimSun"/>
                <w:sz w:val="21"/>
                <w:szCs w:val="21"/>
              </w:rPr>
              <w:t>1</w:t>
            </w:r>
          </w:hyperlink>
        </w:p>
        <w:p>
          <w:pPr>
            <w:tabs>
              <w:tab w:val="right" w:leader="dot" w:pos="9230"/>
            </w:tabs>
            <w:spacing w:before="149" w:line="219" w:lineRule="auto"/>
            <w:rPr>
              <w:rFonts w:ascii="SimSun" w:eastAsia="SimSun" w:hAnsi="SimSun" w:cs="SimSun"/>
              <w:sz w:val="21"/>
              <w:szCs w:val="21"/>
            </w:rPr>
          </w:pPr>
          <w:r>
            <w:rPr>
              <w:rFonts w:ascii="SimSun" w:eastAsia="SimSun" w:hAnsi="SimSun" w:cs="SimSun"/>
              <w:spacing w:val="11"/>
              <w:sz w:val="21"/>
              <w:szCs w:val="21"/>
            </w:rPr>
            <w:t>2</w:t>
          </w:r>
          <w:r>
            <w:rPr>
              <w:rFonts w:ascii="SimSun" w:eastAsia="SimSun" w:hAnsi="SimSun" w:cs="SimSun"/>
              <w:spacing w:val="40"/>
              <w:sz w:val="21"/>
              <w:szCs w:val="21"/>
            </w:rPr>
            <w:t xml:space="preserve"> </w:t>
          </w:r>
          <w:r>
            <w:rPr>
              <w:rFonts w:ascii="SimSun" w:eastAsia="SimSun" w:hAnsi="SimSun" w:cs="SimSun"/>
              <w:spacing w:val="11"/>
              <w:sz w:val="21"/>
              <w:szCs w:val="21"/>
            </w:rPr>
            <w:t>规范性引用文件</w:t>
          </w:r>
          <w:r>
            <w:rPr>
              <w:rFonts w:ascii="SimSun" w:eastAsia="SimSun" w:hAnsi="SimSun" w:cs="SimSun"/>
              <w:spacing w:val="-35"/>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3" w:history="1">
            <w:r>
              <w:rPr>
                <w:rFonts w:ascii="SimSun" w:eastAsia="SimSun" w:hAnsi="SimSun" w:cs="SimSun"/>
                <w:sz w:val="21"/>
                <w:szCs w:val="21"/>
              </w:rPr>
              <w:t>1</w:t>
            </w:r>
          </w:hyperlink>
        </w:p>
        <w:p>
          <w:pPr>
            <w:tabs>
              <w:tab w:val="right" w:leader="dot" w:pos="9244"/>
            </w:tabs>
            <w:spacing w:before="120" w:line="219" w:lineRule="auto"/>
            <w:rPr>
              <w:rFonts w:ascii="SimSun" w:eastAsia="SimSun" w:hAnsi="SimSun" w:cs="SimSun"/>
              <w:sz w:val="21"/>
              <w:szCs w:val="21"/>
            </w:rPr>
          </w:pPr>
          <w:r>
            <w:rPr>
              <w:rFonts w:ascii="SimSun" w:eastAsia="SimSun" w:hAnsi="SimSun" w:cs="SimSun"/>
              <w:spacing w:val="15"/>
              <w:sz w:val="21"/>
              <w:szCs w:val="21"/>
            </w:rPr>
            <w:t>3</w:t>
          </w:r>
          <w:r>
            <w:rPr>
              <w:rFonts w:ascii="SimSun" w:eastAsia="SimSun" w:hAnsi="SimSun" w:cs="SimSun"/>
              <w:spacing w:val="59"/>
              <w:sz w:val="21"/>
              <w:szCs w:val="21"/>
            </w:rPr>
            <w:t xml:space="preserve"> </w:t>
          </w:r>
          <w:r>
            <w:rPr>
              <w:rFonts w:ascii="SimSun" w:eastAsia="SimSun" w:hAnsi="SimSun" w:cs="SimSun"/>
              <w:spacing w:val="15"/>
              <w:sz w:val="21"/>
              <w:szCs w:val="21"/>
            </w:rPr>
            <w:t>术语和定义</w:t>
          </w:r>
          <w:r>
            <w:rPr>
              <w:rFonts w:ascii="SimSun" w:eastAsia="SimSun" w:hAnsi="SimSun" w:cs="SimSun"/>
              <w:spacing w:val="-46"/>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 w:history="1">
            <w:r>
              <w:rPr>
                <w:rFonts w:ascii="SimSun" w:eastAsia="SimSun" w:hAnsi="SimSun" w:cs="SimSun"/>
                <w:sz w:val="21"/>
                <w:szCs w:val="21"/>
              </w:rPr>
              <w:t>2</w:t>
            </w:r>
          </w:hyperlink>
        </w:p>
        <w:p>
          <w:pPr>
            <w:tabs>
              <w:tab w:val="right" w:leader="dot" w:pos="9244"/>
            </w:tabs>
            <w:spacing w:before="150" w:line="219" w:lineRule="auto"/>
            <w:rPr>
              <w:rFonts w:ascii="SimSun" w:eastAsia="SimSun" w:hAnsi="SimSun" w:cs="SimSun"/>
              <w:sz w:val="21"/>
              <w:szCs w:val="21"/>
            </w:rPr>
          </w:pPr>
          <w:r>
            <w:rPr>
              <w:rFonts w:ascii="SimSun" w:eastAsia="SimSun" w:hAnsi="SimSun" w:cs="SimSun"/>
              <w:spacing w:val="9"/>
              <w:sz w:val="21"/>
              <w:szCs w:val="21"/>
            </w:rPr>
            <w:t>4</w:t>
          </w:r>
          <w:r>
            <w:rPr>
              <w:rFonts w:ascii="SimSun" w:eastAsia="SimSun" w:hAnsi="SimSun" w:cs="SimSun"/>
              <w:spacing w:val="47"/>
              <w:sz w:val="21"/>
              <w:szCs w:val="21"/>
            </w:rPr>
            <w:t xml:space="preserve"> </w:t>
          </w:r>
          <w:r>
            <w:rPr>
              <w:rFonts w:ascii="SimSun" w:eastAsia="SimSun" w:hAnsi="SimSun" w:cs="SimSun"/>
              <w:spacing w:val="9"/>
              <w:sz w:val="21"/>
              <w:szCs w:val="21"/>
            </w:rPr>
            <w:t>干热大气环境条件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7"/>
              <w:sz w:val="21"/>
              <w:szCs w:val="21"/>
            </w:rPr>
            <w:t xml:space="preserve"> </w:t>
          </w:r>
          <w:hyperlink w:anchor="_bookmark1" w:history="1">
            <w:r>
              <w:rPr>
                <w:rFonts w:ascii="SimSun" w:eastAsia="SimSun" w:hAnsi="SimSun" w:cs="SimSun"/>
                <w:sz w:val="21"/>
                <w:szCs w:val="21"/>
              </w:rPr>
              <w:t>2</w:t>
            </w:r>
          </w:hyperlink>
        </w:p>
        <w:p>
          <w:pPr>
            <w:tabs>
              <w:tab w:val="right" w:leader="dot" w:pos="9245"/>
            </w:tabs>
            <w:spacing w:before="133" w:line="223" w:lineRule="auto"/>
            <w:rPr>
              <w:rFonts w:ascii="SimHei" w:eastAsia="SimHei" w:hAnsi="SimHei" w:cs="SimHei"/>
              <w:sz w:val="21"/>
              <w:szCs w:val="21"/>
            </w:rPr>
          </w:pPr>
          <w:r>
            <w:rPr>
              <w:rFonts w:ascii="SimHei" w:eastAsia="SimHei" w:hAnsi="SimHei" w:cs="SimHei"/>
              <w:spacing w:val="-7"/>
              <w:sz w:val="21"/>
              <w:szCs w:val="21"/>
            </w:rPr>
            <w:t>5</w:t>
          </w:r>
          <w:r>
            <w:rPr>
              <w:rFonts w:ascii="SimHei" w:eastAsia="SimHei" w:hAnsi="SimHei" w:cs="SimHei"/>
              <w:spacing w:val="74"/>
              <w:sz w:val="21"/>
              <w:szCs w:val="21"/>
            </w:rPr>
            <w:t xml:space="preserve"> </w:t>
          </w:r>
          <w:r>
            <w:rPr>
              <w:rFonts w:ascii="SimHei" w:eastAsia="SimHei" w:hAnsi="SimHei" w:cs="SimHei"/>
              <w:spacing w:val="-7"/>
              <w:sz w:val="21"/>
              <w:szCs w:val="21"/>
            </w:rPr>
            <w:t>原</w:t>
          </w:r>
          <w:r>
            <w:rPr>
              <w:rFonts w:ascii="SimHei" w:eastAsia="SimHei" w:hAnsi="SimHei" w:cs="SimHei"/>
              <w:spacing w:val="-31"/>
              <w:sz w:val="21"/>
              <w:szCs w:val="21"/>
            </w:rPr>
            <w:t xml:space="preserve"> </w:t>
          </w:r>
          <w:r>
            <w:rPr>
              <w:rFonts w:ascii="SimHei" w:eastAsia="SimHei" w:hAnsi="SimHei" w:cs="SimHei"/>
              <w:spacing w:val="-7"/>
              <w:sz w:val="21"/>
              <w:szCs w:val="21"/>
            </w:rPr>
            <w:t>理</w:t>
          </w:r>
          <w:r>
            <w:rPr>
              <w:rFonts w:ascii="SimHei" w:eastAsia="SimHei" w:hAnsi="SimHei" w:cs="SimHei"/>
              <w:spacing w:val="-54"/>
              <w:sz w:val="21"/>
              <w:szCs w:val="21"/>
            </w:rPr>
            <w:t xml:space="preserve"> </w:t>
          </w:r>
          <w:r>
            <w:rPr>
              <w:rFonts w:ascii="SimHei" w:eastAsia="SimHei" w:hAnsi="SimHei" w:cs="SimHei"/>
              <w:sz w:val="21"/>
              <w:szCs w:val="21"/>
            </w:rPr>
            <w:tab/>
          </w:r>
          <w:hyperlink w:anchor="_bookmark4" w:history="1">
            <w:r>
              <w:rPr>
                <w:rFonts w:ascii="SimHei" w:eastAsia="SimHei" w:hAnsi="SimHei" w:cs="SimHei"/>
                <w:spacing w:val="16"/>
                <w:w w:val="114"/>
                <w:sz w:val="21"/>
                <w:szCs w:val="21"/>
              </w:rPr>
              <w:t>3</w:t>
            </w:r>
          </w:hyperlink>
        </w:p>
        <w:p>
          <w:pPr>
            <w:tabs>
              <w:tab w:val="right" w:leader="dot" w:pos="9242"/>
            </w:tabs>
            <w:spacing w:before="134" w:line="219" w:lineRule="auto"/>
            <w:rPr>
              <w:rFonts w:ascii="SimSun" w:eastAsia="SimSun" w:hAnsi="SimSun" w:cs="SimSun"/>
              <w:sz w:val="21"/>
              <w:szCs w:val="21"/>
            </w:rPr>
          </w:pPr>
          <w:r>
            <w:rPr>
              <w:rFonts w:ascii="SimSun" w:eastAsia="SimSun" w:hAnsi="SimSun" w:cs="SimSun"/>
              <w:spacing w:val="8"/>
              <w:sz w:val="21"/>
              <w:szCs w:val="21"/>
            </w:rPr>
            <w:t>6</w:t>
          </w:r>
          <w:r>
            <w:rPr>
              <w:rFonts w:ascii="SimSun" w:eastAsia="SimSun" w:hAnsi="SimSun" w:cs="SimSun"/>
              <w:spacing w:val="43"/>
              <w:sz w:val="21"/>
              <w:szCs w:val="21"/>
            </w:rPr>
            <w:t xml:space="preserve"> </w:t>
          </w:r>
          <w:r>
            <w:rPr>
              <w:rFonts w:ascii="SimSun" w:eastAsia="SimSun" w:hAnsi="SimSun" w:cs="SimSun"/>
              <w:spacing w:val="8"/>
              <w:sz w:val="21"/>
              <w:szCs w:val="21"/>
            </w:rPr>
            <w:t>暴露场地</w:t>
          </w:r>
          <w:r>
            <w:rPr>
              <w:rFonts w:ascii="SimSun" w:eastAsia="SimSun" w:hAnsi="SimSun" w:cs="SimSun"/>
              <w:spacing w:val="90"/>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5" w:history="1">
            <w:r>
              <w:rPr>
                <w:rFonts w:ascii="SimSun" w:eastAsia="SimSun" w:hAnsi="SimSun" w:cs="SimSun"/>
                <w:sz w:val="21"/>
                <w:szCs w:val="21"/>
              </w:rPr>
              <w:t>3</w:t>
            </w:r>
          </w:hyperlink>
        </w:p>
        <w:p>
          <w:pPr>
            <w:tabs>
              <w:tab w:val="right" w:leader="dot" w:pos="9247"/>
            </w:tabs>
            <w:spacing w:before="143" w:line="220" w:lineRule="auto"/>
            <w:rPr>
              <w:rFonts w:ascii="SimSun" w:eastAsia="SimSun" w:hAnsi="SimSun" w:cs="SimSun"/>
              <w:sz w:val="21"/>
              <w:szCs w:val="21"/>
            </w:rPr>
          </w:pPr>
          <w:r>
            <w:rPr>
              <w:rFonts w:ascii="SimSun" w:eastAsia="SimSun" w:hAnsi="SimSun" w:cs="SimSun"/>
              <w:spacing w:val="7"/>
              <w:sz w:val="21"/>
              <w:szCs w:val="21"/>
            </w:rPr>
            <w:t>7</w:t>
          </w:r>
          <w:r>
            <w:rPr>
              <w:rFonts w:ascii="SimSun" w:eastAsia="SimSun" w:hAnsi="SimSun" w:cs="SimSun"/>
              <w:spacing w:val="38"/>
              <w:sz w:val="21"/>
              <w:szCs w:val="21"/>
            </w:rPr>
            <w:t xml:space="preserve"> </w:t>
          </w:r>
          <w:r>
            <w:rPr>
              <w:rFonts w:ascii="SimSun" w:eastAsia="SimSun" w:hAnsi="SimSun" w:cs="SimSun"/>
              <w:spacing w:val="7"/>
              <w:sz w:val="21"/>
              <w:szCs w:val="21"/>
            </w:rPr>
            <w:t>试验装置</w:t>
          </w:r>
          <w:r>
            <w:rPr>
              <w:rFonts w:ascii="SimSun" w:eastAsia="SimSun" w:hAnsi="SimSun" w:cs="SimSun"/>
              <w:spacing w:val="90"/>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6" w:history="1">
            <w:r>
              <w:rPr>
                <w:rFonts w:ascii="SimSun" w:eastAsia="SimSun" w:hAnsi="SimSun" w:cs="SimSun"/>
                <w:sz w:val="21"/>
                <w:szCs w:val="21"/>
              </w:rPr>
              <w:t>4</w:t>
            </w:r>
          </w:hyperlink>
        </w:p>
        <w:p>
          <w:pPr>
            <w:tabs>
              <w:tab w:val="right" w:leader="dot" w:pos="9247"/>
            </w:tabs>
            <w:spacing w:before="169" w:line="219" w:lineRule="auto"/>
            <w:rPr>
              <w:rFonts w:ascii="SimSun" w:eastAsia="SimSun" w:hAnsi="SimSun" w:cs="SimSun"/>
              <w:sz w:val="21"/>
              <w:szCs w:val="21"/>
            </w:rPr>
          </w:pPr>
          <w:r>
            <w:rPr>
              <w:rFonts w:ascii="SimSun" w:eastAsia="SimSun" w:hAnsi="SimSun" w:cs="SimSun"/>
              <w:spacing w:val="5"/>
              <w:sz w:val="21"/>
              <w:szCs w:val="21"/>
            </w:rPr>
            <w:t>8</w:t>
          </w:r>
          <w:r>
            <w:rPr>
              <w:rFonts w:ascii="SimSun" w:eastAsia="SimSun" w:hAnsi="SimSun" w:cs="SimSun"/>
              <w:spacing w:val="65"/>
              <w:sz w:val="21"/>
              <w:szCs w:val="21"/>
            </w:rPr>
            <w:t xml:space="preserve"> </w:t>
          </w:r>
          <w:r>
            <w:rPr>
              <w:rFonts w:ascii="SimSun" w:eastAsia="SimSun" w:hAnsi="SimSun" w:cs="SimSun"/>
              <w:spacing w:val="5"/>
              <w:sz w:val="21"/>
              <w:szCs w:val="21"/>
            </w:rPr>
            <w:t>试样</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7" w:history="1">
            <w:r>
              <w:rPr>
                <w:rFonts w:ascii="SimSun" w:eastAsia="SimSun" w:hAnsi="SimSun" w:cs="SimSun"/>
                <w:sz w:val="21"/>
                <w:szCs w:val="21"/>
              </w:rPr>
              <w:t>4</w:t>
            </w:r>
          </w:hyperlink>
        </w:p>
        <w:p>
          <w:pPr>
            <w:tabs>
              <w:tab w:val="right" w:leader="dot" w:pos="9242"/>
            </w:tabs>
            <w:spacing w:before="119" w:line="219" w:lineRule="auto"/>
            <w:rPr>
              <w:rFonts w:ascii="SimSun" w:eastAsia="SimSun" w:hAnsi="SimSun" w:cs="SimSun"/>
              <w:sz w:val="21"/>
              <w:szCs w:val="21"/>
            </w:rPr>
          </w:pPr>
          <w:r>
            <w:rPr>
              <w:rFonts w:ascii="SimSun" w:eastAsia="SimSun" w:hAnsi="SimSun" w:cs="SimSun"/>
              <w:spacing w:val="16"/>
              <w:sz w:val="21"/>
              <w:szCs w:val="21"/>
            </w:rPr>
            <w:t>9</w:t>
          </w:r>
          <w:r>
            <w:rPr>
              <w:rFonts w:ascii="SimSun" w:eastAsia="SimSun" w:hAnsi="SimSun" w:cs="SimSun"/>
              <w:spacing w:val="67"/>
              <w:sz w:val="21"/>
              <w:szCs w:val="21"/>
            </w:rPr>
            <w:t xml:space="preserve"> </w:t>
          </w:r>
          <w:r>
            <w:rPr>
              <w:rFonts w:ascii="SimSun" w:eastAsia="SimSun" w:hAnsi="SimSun" w:cs="SimSun"/>
              <w:spacing w:val="16"/>
              <w:sz w:val="21"/>
              <w:szCs w:val="21"/>
            </w:rPr>
            <w:t>暴露试验</w:t>
          </w:r>
          <w:r>
            <w:rPr>
              <w:rFonts w:ascii="SimSun" w:eastAsia="SimSun" w:hAnsi="SimSun" w:cs="SimSun"/>
              <w:spacing w:val="-54"/>
              <w:sz w:val="21"/>
              <w:szCs w:val="21"/>
            </w:rPr>
            <w:t xml:space="preserve"> </w:t>
          </w:r>
          <w:r>
            <w:rPr>
              <w:rFonts w:ascii="SimSun" w:eastAsia="SimSun" w:hAnsi="SimSun" w:cs="SimSun"/>
              <w:sz w:val="21"/>
              <w:szCs w:val="21"/>
            </w:rPr>
            <w:tab/>
          </w:r>
          <w:hyperlink w:anchor="_bookmark8" w:history="1">
            <w:r>
              <w:rPr>
                <w:rFonts w:ascii="SimSun" w:eastAsia="SimSun" w:hAnsi="SimSun" w:cs="SimSun"/>
                <w:spacing w:val="24"/>
                <w:w w:val="102"/>
                <w:sz w:val="21"/>
                <w:szCs w:val="21"/>
              </w:rPr>
              <w:t>5</w:t>
            </w:r>
          </w:hyperlink>
        </w:p>
        <w:p>
          <w:pPr>
            <w:tabs>
              <w:tab w:val="right" w:leader="dot" w:pos="9245"/>
            </w:tabs>
            <w:spacing w:before="153" w:line="220" w:lineRule="auto"/>
            <w:rPr>
              <w:rFonts w:ascii="SimSun" w:eastAsia="SimSun" w:hAnsi="SimSun" w:cs="SimSun"/>
              <w:sz w:val="21"/>
              <w:szCs w:val="21"/>
            </w:rPr>
          </w:pPr>
          <w:r>
            <w:rPr>
              <w:rFonts w:ascii="SimSun" w:eastAsia="SimSun" w:hAnsi="SimSun" w:cs="SimSun"/>
              <w:spacing w:val="9"/>
              <w:sz w:val="21"/>
              <w:szCs w:val="21"/>
            </w:rPr>
            <w:t>10</w:t>
          </w:r>
          <w:r>
            <w:rPr>
              <w:rFonts w:ascii="SimSun" w:eastAsia="SimSun" w:hAnsi="SimSun" w:cs="SimSun"/>
              <w:spacing w:val="58"/>
              <w:sz w:val="21"/>
              <w:szCs w:val="21"/>
            </w:rPr>
            <w:t xml:space="preserve"> </w:t>
          </w:r>
          <w:r>
            <w:rPr>
              <w:rFonts w:ascii="SimSun" w:eastAsia="SimSun" w:hAnsi="SimSun" w:cs="SimSun"/>
              <w:spacing w:val="9"/>
              <w:sz w:val="21"/>
              <w:szCs w:val="21"/>
            </w:rPr>
            <w:t>结果表示</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9" w:history="1">
            <w:r>
              <w:rPr>
                <w:rFonts w:ascii="SimSun" w:eastAsia="SimSun" w:hAnsi="SimSun" w:cs="SimSun"/>
                <w:sz w:val="21"/>
                <w:szCs w:val="21"/>
              </w:rPr>
              <w:t>6</w:t>
            </w:r>
          </w:hyperlink>
        </w:p>
        <w:p>
          <w:pPr>
            <w:tabs>
              <w:tab w:val="right" w:leader="dot" w:pos="9245"/>
            </w:tabs>
            <w:spacing w:before="178" w:line="219" w:lineRule="auto"/>
            <w:rPr>
              <w:rFonts w:ascii="SimSun" w:eastAsia="SimSun" w:hAnsi="SimSun" w:cs="SimSun"/>
              <w:sz w:val="21"/>
              <w:szCs w:val="21"/>
            </w:rPr>
          </w:pPr>
          <w:r>
            <w:rPr>
              <w:rFonts w:ascii="SimSun" w:eastAsia="SimSun" w:hAnsi="SimSun" w:cs="SimSun"/>
              <w:spacing w:val="-10"/>
              <w:sz w:val="21"/>
              <w:szCs w:val="21"/>
            </w:rPr>
            <w:t>11</w:t>
          </w:r>
          <w:r>
            <w:rPr>
              <w:rFonts w:ascii="SimSun" w:eastAsia="SimSun" w:hAnsi="SimSun" w:cs="SimSun"/>
              <w:spacing w:val="61"/>
              <w:sz w:val="21"/>
              <w:szCs w:val="21"/>
            </w:rPr>
            <w:t xml:space="preserve"> </w:t>
          </w:r>
          <w:r>
            <w:rPr>
              <w:rFonts w:ascii="SimSun" w:eastAsia="SimSun" w:hAnsi="SimSun" w:cs="SimSun"/>
              <w:spacing w:val="-10"/>
              <w:sz w:val="21"/>
              <w:szCs w:val="21"/>
            </w:rPr>
            <w:t>精</w:t>
          </w:r>
          <w:r>
            <w:rPr>
              <w:rFonts w:ascii="SimSun" w:eastAsia="SimSun" w:hAnsi="SimSun" w:cs="SimSun"/>
              <w:spacing w:val="-47"/>
              <w:sz w:val="21"/>
              <w:szCs w:val="21"/>
            </w:rPr>
            <w:t xml:space="preserve"> </w:t>
          </w:r>
          <w:r>
            <w:rPr>
              <w:rFonts w:ascii="SimSun" w:eastAsia="SimSun" w:hAnsi="SimSun" w:cs="SimSun"/>
              <w:spacing w:val="-10"/>
              <w:sz w:val="21"/>
              <w:szCs w:val="21"/>
            </w:rPr>
            <w:t>密</w:t>
          </w:r>
          <w:r>
            <w:rPr>
              <w:rFonts w:ascii="SimSun" w:eastAsia="SimSun" w:hAnsi="SimSun" w:cs="SimSun"/>
              <w:spacing w:val="-48"/>
              <w:sz w:val="21"/>
              <w:szCs w:val="21"/>
            </w:rPr>
            <w:t xml:space="preserve"> </w:t>
          </w:r>
          <w:r>
            <w:rPr>
              <w:rFonts w:ascii="SimSun" w:eastAsia="SimSun" w:hAnsi="SimSun" w:cs="SimSun"/>
              <w:spacing w:val="-10"/>
              <w:sz w:val="21"/>
              <w:szCs w:val="21"/>
            </w:rPr>
            <w:t>度</w:t>
          </w:r>
          <w:r>
            <w:rPr>
              <w:rFonts w:ascii="SimSun" w:eastAsia="SimSun" w:hAnsi="SimSun" w:cs="SimSun"/>
              <w:spacing w:val="-37"/>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0" w:history="1">
            <w:r>
              <w:rPr>
                <w:rFonts w:ascii="SimSun" w:eastAsia="SimSun" w:hAnsi="SimSun" w:cs="SimSun"/>
                <w:sz w:val="21"/>
                <w:szCs w:val="21"/>
              </w:rPr>
              <w:t>8</w:t>
            </w:r>
          </w:hyperlink>
        </w:p>
        <w:p>
          <w:pPr>
            <w:tabs>
              <w:tab w:val="right" w:leader="dot" w:pos="9245"/>
            </w:tabs>
            <w:spacing w:before="141" w:line="218" w:lineRule="auto"/>
            <w:rPr>
              <w:rFonts w:ascii="SimSun" w:eastAsia="SimSun" w:hAnsi="SimSun" w:cs="SimSun"/>
              <w:sz w:val="21"/>
              <w:szCs w:val="21"/>
            </w:rPr>
          </w:pPr>
          <w:r>
            <w:rPr>
              <w:rFonts w:ascii="SimSun" w:eastAsia="SimSun" w:hAnsi="SimSun" w:cs="SimSun"/>
              <w:spacing w:val="2"/>
              <w:sz w:val="21"/>
              <w:szCs w:val="21"/>
            </w:rPr>
            <w:t>12</w:t>
          </w:r>
          <w:r>
            <w:rPr>
              <w:rFonts w:ascii="SimSun" w:eastAsia="SimSun" w:hAnsi="SimSun" w:cs="SimSun"/>
              <w:spacing w:val="40"/>
              <w:sz w:val="21"/>
              <w:szCs w:val="21"/>
            </w:rPr>
            <w:t xml:space="preserve"> </w:t>
          </w:r>
          <w:r>
            <w:rPr>
              <w:rFonts w:ascii="SimSun" w:eastAsia="SimSun" w:hAnsi="SimSun" w:cs="SimSun"/>
              <w:spacing w:val="2"/>
              <w:sz w:val="21"/>
              <w:szCs w:val="21"/>
            </w:rPr>
            <w:t>试验报告</w:t>
          </w:r>
          <w:r>
            <w:rPr>
              <w:rFonts w:ascii="SimSun" w:eastAsia="SimSun" w:hAnsi="SimSun" w:cs="SimSun"/>
              <w:spacing w:val="97"/>
              <w:sz w:val="21"/>
              <w:szCs w:val="21"/>
            </w:rPr>
            <w:t xml:space="preserve"> </w:t>
          </w:r>
          <w:r>
            <w:rPr>
              <w:rFonts w:ascii="SimSun" w:eastAsia="SimSun" w:hAnsi="SimSun" w:cs="SimSun"/>
              <w:sz w:val="21"/>
              <w:szCs w:val="21"/>
            </w:rPr>
            <w:tab/>
          </w:r>
          <w:r>
            <w:rPr>
              <w:rFonts w:ascii="SimSun" w:eastAsia="SimSun" w:hAnsi="SimSun" w:cs="SimSun"/>
              <w:spacing w:val="-47"/>
              <w:sz w:val="21"/>
              <w:szCs w:val="21"/>
            </w:rPr>
            <w:t xml:space="preserve"> </w:t>
          </w:r>
          <w:hyperlink w:anchor="_bookmark11" w:history="1">
            <w:r>
              <w:rPr>
                <w:rFonts w:ascii="SimSun" w:eastAsia="SimSun" w:hAnsi="SimSun" w:cs="SimSun"/>
                <w:sz w:val="21"/>
                <w:szCs w:val="21"/>
              </w:rPr>
              <w:t>8</w:t>
            </w:r>
          </w:hyperlink>
        </w:p>
        <w:p>
          <w:pPr>
            <w:tabs>
              <w:tab w:val="right" w:leader="dot" w:pos="9245"/>
            </w:tabs>
            <w:spacing w:before="152" w:line="219" w:lineRule="auto"/>
            <w:rPr>
              <w:rFonts w:ascii="SimSun" w:eastAsia="SimSun" w:hAnsi="SimSun" w:cs="SimSun"/>
              <w:sz w:val="21"/>
              <w:szCs w:val="21"/>
            </w:rPr>
          </w:pPr>
          <w:r>
            <w:rPr>
              <w:rFonts w:ascii="SimSun" w:eastAsia="SimSun" w:hAnsi="SimSun" w:cs="SimSun"/>
              <w:sz w:val="21"/>
              <w:szCs w:val="21"/>
            </w:rPr>
            <w:t>附录A(资料性附录)</w:t>
          </w:r>
          <w:r>
            <w:rPr>
              <w:rFonts w:ascii="SimSun" w:eastAsia="SimSun" w:hAnsi="SimSun" w:cs="SimSun"/>
              <w:spacing w:val="31"/>
              <w:sz w:val="21"/>
              <w:szCs w:val="21"/>
            </w:rPr>
            <w:t xml:space="preserve"> </w:t>
          </w:r>
          <w:r>
            <w:rPr>
              <w:rFonts w:ascii="SimSun" w:eastAsia="SimSun" w:hAnsi="SimSun" w:cs="SimSun"/>
              <w:sz w:val="21"/>
              <w:szCs w:val="21"/>
            </w:rPr>
            <w:t>吐鲁番气象数据</w:t>
          </w:r>
          <w:r>
            <w:rPr>
              <w:rFonts w:ascii="SimSun" w:eastAsia="SimSun" w:hAnsi="SimSun" w:cs="SimSun"/>
              <w:spacing w:val="-38"/>
              <w:sz w:val="21"/>
              <w:szCs w:val="21"/>
            </w:rPr>
            <w:t xml:space="preserve"> </w:t>
          </w:r>
          <w:r>
            <w:rPr>
              <w:rFonts w:ascii="SimSun" w:eastAsia="SimSun" w:hAnsi="SimSun" w:cs="SimSun"/>
              <w:sz w:val="21"/>
              <w:szCs w:val="21"/>
            </w:rPr>
            <w:tab/>
          </w:r>
          <w:hyperlink w:anchor="_bookmark12" w:history="1">
            <w:r>
              <w:rPr>
                <w:rFonts w:ascii="SimSun" w:eastAsia="SimSun" w:hAnsi="SimSun" w:cs="SimSun"/>
                <w:spacing w:val="18"/>
                <w:w w:val="114"/>
                <w:sz w:val="21"/>
                <w:szCs w:val="21"/>
              </w:rPr>
              <w:t>9</w:t>
            </w:r>
          </w:hyperlink>
        </w:p>
      </w:sdtContent>
    </w:sdt>
    <w:p>
      <w:pPr>
        <w:sectPr>
          <w:footerReference w:type="default" r:id="rId7"/>
          <w:pgSz w:w="11910" w:h="16840"/>
          <w:pgMar w:top="1431" w:right="1138" w:bottom="1064" w:left="1410" w:header="0" w:footer="788" w:gutter="0"/>
          <w:pgNumType w:start="4"/>
          <w:cols w:space="708"/>
        </w:sectPr>
      </w:pPr>
    </w:p>
    <w:p>
      <w:pPr>
        <w:spacing w:line="285" w:lineRule="auto"/>
        <w:rPr>
          <w:rFonts w:ascii="Arial"/>
          <w:sz w:val="21"/>
        </w:rPr>
      </w:pPr>
    </w:p>
    <w:p>
      <w:pPr>
        <w:spacing w:before="52" w:line="188" w:lineRule="auto"/>
        <w:rPr>
          <w:rFonts w:ascii="Times New Roman" w:eastAsia="Times New Roman" w:hAnsi="Times New Roman" w:cs="Times New Roman"/>
          <w:sz w:val="18"/>
          <w:szCs w:val="18"/>
        </w:rPr>
      </w:pPr>
      <w:bookmarkStart w:id="1" w:name="_bookmark4"/>
      <w:bookmarkEnd w:id="1"/>
      <w:bookmarkStart w:id="2" w:name="_bookmark5"/>
      <w:bookmarkEnd w:id="2"/>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3604—2014</w:t>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before="110" w:line="222" w:lineRule="auto"/>
        <w:ind w:left="402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7"/>
          <w:sz w:val="34"/>
          <w:szCs w:val="34"/>
        </w:rPr>
        <w:t xml:space="preserve">   </w:t>
      </w:r>
      <w:r>
        <w:rPr>
          <w:rFonts w:ascii="SimHei" w:eastAsia="SimHei" w:hAnsi="SimHei" w:cs="SimHei"/>
          <w:b/>
          <w:bCs/>
          <w:spacing w:val="-11"/>
          <w:sz w:val="34"/>
          <w:szCs w:val="34"/>
        </w:rPr>
        <w:t>言</w:t>
      </w:r>
    </w:p>
    <w:p>
      <w:pPr>
        <w:spacing w:line="328" w:lineRule="auto"/>
        <w:rPr>
          <w:rFonts w:ascii="Arial"/>
          <w:sz w:val="21"/>
        </w:rPr>
      </w:pPr>
    </w:p>
    <w:p>
      <w:pPr>
        <w:spacing w:line="328" w:lineRule="auto"/>
        <w:rPr>
          <w:rFonts w:ascii="Arial"/>
          <w:sz w:val="21"/>
        </w:rPr>
      </w:pPr>
    </w:p>
    <w:p>
      <w:pPr>
        <w:spacing w:before="69" w:line="259" w:lineRule="auto"/>
        <w:ind w:left="390" w:right="1474"/>
        <w:rPr>
          <w:rFonts w:ascii="SimSun" w:eastAsia="SimSun" w:hAnsi="SimSun" w:cs="SimSun"/>
          <w:sz w:val="21"/>
          <w:szCs w:val="21"/>
        </w:rPr>
      </w:pPr>
      <w:r>
        <w:rPr>
          <w:rFonts w:ascii="SimSun" w:eastAsia="SimSun" w:hAnsi="SimSun" w:cs="SimSun"/>
          <w:spacing w:val="4"/>
          <w:sz w:val="21"/>
          <w:szCs w:val="21"/>
        </w:rPr>
        <w:t>本标准依照</w:t>
      </w:r>
      <w:r>
        <w:rPr>
          <w:rFonts w:ascii="SimSun" w:eastAsia="SimSun" w:hAnsi="SimSun" w:cs="SimSun"/>
          <w:sz w:val="21"/>
          <w:szCs w:val="21"/>
        </w:rPr>
        <w:t>GB</w:t>
      </w:r>
      <w:r>
        <w:rPr>
          <w:rFonts w:ascii="SimSun" w:eastAsia="SimSun" w:hAnsi="SimSun" w:cs="SimSun"/>
          <w:spacing w:val="4"/>
          <w:sz w:val="21"/>
          <w:szCs w:val="21"/>
        </w:rPr>
        <w:t>/T1.1-2009</w:t>
      </w:r>
      <w:r>
        <w:rPr>
          <w:rFonts w:ascii="SimSun" w:eastAsia="SimSun" w:hAnsi="SimSun" w:cs="SimSun"/>
          <w:spacing w:val="30"/>
          <w:sz w:val="21"/>
          <w:szCs w:val="21"/>
        </w:rPr>
        <w:t xml:space="preserve"> </w:t>
      </w:r>
      <w:r>
        <w:rPr>
          <w:rFonts w:ascii="SimSun" w:eastAsia="SimSun" w:hAnsi="SimSun" w:cs="SimSun"/>
          <w:spacing w:val="4"/>
          <w:sz w:val="21"/>
          <w:szCs w:val="21"/>
        </w:rPr>
        <w:t>《标准化工作导</w:t>
      </w:r>
      <w:r>
        <w:rPr>
          <w:rFonts w:ascii="SimSun" w:eastAsia="SimSun" w:hAnsi="SimSun" w:cs="SimSun"/>
          <w:spacing w:val="3"/>
          <w:sz w:val="21"/>
          <w:szCs w:val="21"/>
        </w:rPr>
        <w:t>则第1部分：标准的结构和编写》制定</w:t>
      </w:r>
      <w:r>
        <w:rPr>
          <w:rFonts w:ascii="SimSun" w:eastAsia="SimSun" w:hAnsi="SimSun" w:cs="SimSun"/>
          <w:sz w:val="21"/>
          <w:szCs w:val="21"/>
        </w:rPr>
        <w:t xml:space="preserve"> </w:t>
      </w:r>
      <w:r>
        <w:rPr>
          <w:rFonts w:ascii="SimSun" w:eastAsia="SimSun" w:hAnsi="SimSun" w:cs="SimSun"/>
          <w:spacing w:val="-2"/>
          <w:sz w:val="21"/>
          <w:szCs w:val="21"/>
        </w:rPr>
        <w:t>本标准由新疆大气环境自然老化标准化技术委员会提出。</w:t>
      </w:r>
    </w:p>
    <w:p>
      <w:pPr>
        <w:spacing w:before="90" w:line="219" w:lineRule="auto"/>
        <w:ind w:left="390"/>
        <w:rPr>
          <w:rFonts w:ascii="SimSun" w:eastAsia="SimSun" w:hAnsi="SimSun" w:cs="SimSun"/>
          <w:sz w:val="21"/>
          <w:szCs w:val="21"/>
        </w:rPr>
      </w:pPr>
      <w:r>
        <w:rPr>
          <w:rFonts w:ascii="SimSun" w:eastAsia="SimSun" w:hAnsi="SimSun" w:cs="SimSun"/>
          <w:spacing w:val="-2"/>
          <w:sz w:val="21"/>
          <w:szCs w:val="21"/>
        </w:rPr>
        <w:t>本标准由新疆维吾尔自治区轻工行业管理办公室归口。</w:t>
      </w:r>
    </w:p>
    <w:p>
      <w:pPr>
        <w:spacing w:before="90" w:line="259" w:lineRule="auto"/>
        <w:ind w:left="390"/>
        <w:rPr>
          <w:rFonts w:ascii="SimSun" w:eastAsia="SimSun" w:hAnsi="SimSun" w:cs="SimSun"/>
          <w:sz w:val="21"/>
          <w:szCs w:val="21"/>
        </w:rPr>
      </w:pPr>
      <w:r>
        <w:rPr>
          <w:rFonts w:ascii="SimSun" w:eastAsia="SimSun" w:hAnsi="SimSun" w:cs="SimSun"/>
          <w:spacing w:val="-6"/>
          <w:sz w:val="21"/>
          <w:szCs w:val="21"/>
        </w:rPr>
        <w:t>本标准起草单位：新疆吐鲁番自然环境试验研究中心、新疆维吾尔自治区产品质量监督检验研究院。</w:t>
      </w:r>
      <w:r>
        <w:rPr>
          <w:rFonts w:ascii="SimSun" w:eastAsia="SimSun" w:hAnsi="SimSun" w:cs="SimSun"/>
          <w:spacing w:val="17"/>
          <w:sz w:val="21"/>
          <w:szCs w:val="21"/>
        </w:rPr>
        <w:t xml:space="preserve"> </w:t>
      </w:r>
      <w:r>
        <w:rPr>
          <w:rFonts w:ascii="SimSun" w:eastAsia="SimSun" w:hAnsi="SimSun" w:cs="SimSun"/>
          <w:spacing w:val="-4"/>
          <w:sz w:val="21"/>
          <w:szCs w:val="21"/>
        </w:rPr>
        <w:t>本标准主要起草人：郭春云、王进、方月华、艾海提</w:t>
      </w:r>
      <w:r>
        <w:rPr>
          <w:rFonts w:ascii="SimSun" w:eastAsia="SimSun" w:hAnsi="SimSun" w:cs="SimSun"/>
          <w:spacing w:val="-25"/>
          <w:sz w:val="21"/>
          <w:szCs w:val="21"/>
        </w:rPr>
        <w:t xml:space="preserve"> </w:t>
      </w:r>
      <w:r>
        <w:rPr>
          <w:rFonts w:ascii="SimSun" w:eastAsia="SimSun" w:hAnsi="SimSun" w:cs="SimSun"/>
          <w:spacing w:val="-4"/>
          <w:sz w:val="21"/>
          <w:szCs w:val="21"/>
        </w:rPr>
        <w:t>·</w:t>
      </w:r>
      <w:r>
        <w:rPr>
          <w:rFonts w:ascii="SimSun" w:eastAsia="SimSun" w:hAnsi="SimSun" w:cs="SimSun"/>
          <w:spacing w:val="-77"/>
          <w:sz w:val="21"/>
          <w:szCs w:val="21"/>
        </w:rPr>
        <w:t xml:space="preserve"> </w:t>
      </w:r>
      <w:r>
        <w:rPr>
          <w:rFonts w:ascii="SimSun" w:eastAsia="SimSun" w:hAnsi="SimSun" w:cs="SimSun"/>
          <w:spacing w:val="-4"/>
          <w:sz w:val="21"/>
          <w:szCs w:val="21"/>
        </w:rPr>
        <w:t>肉孜</w:t>
      </w:r>
    </w:p>
    <w:p>
      <w:pPr>
        <w:sectPr>
          <w:footerReference w:type="default" r:id="rId8"/>
          <w:pgSz w:w="12140" w:h="17000"/>
          <w:pgMar w:top="1445" w:right="1725" w:bottom="1054" w:left="1029" w:header="0" w:footer="929" w:gutter="0"/>
          <w:pgNumType w:start="5"/>
          <w:cols w:space="708"/>
        </w:sectPr>
      </w:pPr>
    </w:p>
    <w:p>
      <w:pPr>
        <w:spacing w:line="290" w:lineRule="auto"/>
        <w:rPr>
          <w:rFonts w:ascii="Arial"/>
          <w:sz w:val="21"/>
        </w:rPr>
      </w:pPr>
    </w:p>
    <w:p>
      <w:pPr>
        <w:spacing w:before="52" w:line="198" w:lineRule="auto"/>
        <w:jc w:val="right"/>
        <w:rPr>
          <w:rFonts w:ascii="Arial" w:eastAsia="Arial" w:hAnsi="Arial" w:cs="Arial"/>
          <w:sz w:val="18"/>
          <w:szCs w:val="18"/>
        </w:rPr>
      </w:pPr>
      <w:bookmarkStart w:id="3" w:name="_bookmark6"/>
      <w:bookmarkEnd w:id="3"/>
      <w:bookmarkStart w:id="4" w:name="_bookmark7"/>
      <w:bookmarkEnd w:id="4"/>
      <w:r>
        <w:rPr>
          <w:rFonts w:ascii="Arial" w:eastAsia="Arial" w:hAnsi="Arial" w:cs="Arial"/>
          <w:b/>
          <w:bCs/>
          <w:spacing w:val="-2"/>
          <w:sz w:val="18"/>
          <w:szCs w:val="18"/>
        </w:rPr>
        <w:t>DB65/T</w:t>
      </w:r>
      <w:r>
        <w:rPr>
          <w:rFonts w:ascii="Arial" w:eastAsia="Arial" w:hAnsi="Arial" w:cs="Arial"/>
          <w:spacing w:val="3"/>
          <w:sz w:val="18"/>
          <w:szCs w:val="18"/>
        </w:rPr>
        <w:t xml:space="preserve">    </w:t>
      </w:r>
      <w:r>
        <w:rPr>
          <w:rFonts w:ascii="Arial" w:eastAsia="Arial" w:hAnsi="Arial" w:cs="Arial"/>
          <w:b/>
          <w:bCs/>
          <w:spacing w:val="-2"/>
          <w:sz w:val="18"/>
          <w:szCs w:val="18"/>
        </w:rPr>
        <w:t>3604—2014</w:t>
      </w:r>
    </w:p>
    <w:p>
      <w:pPr>
        <w:spacing w:line="283" w:lineRule="auto"/>
        <w:rPr>
          <w:rFonts w:ascii="Arial"/>
          <w:sz w:val="21"/>
        </w:rPr>
      </w:pPr>
    </w:p>
    <w:p>
      <w:pPr>
        <w:spacing w:line="283" w:lineRule="auto"/>
        <w:rPr>
          <w:rFonts w:ascii="Arial"/>
          <w:sz w:val="21"/>
        </w:rPr>
      </w:pPr>
    </w:p>
    <w:p>
      <w:pPr>
        <w:spacing w:line="284" w:lineRule="auto"/>
        <w:rPr>
          <w:rFonts w:ascii="Arial"/>
          <w:sz w:val="21"/>
        </w:rPr>
      </w:pPr>
    </w:p>
    <w:p>
      <w:pPr>
        <w:spacing w:before="104" w:line="221" w:lineRule="auto"/>
        <w:ind w:left="2334"/>
        <w:rPr>
          <w:rFonts w:ascii="SimHei" w:eastAsia="SimHei" w:hAnsi="SimHei" w:cs="SimHei"/>
          <w:sz w:val="32"/>
          <w:szCs w:val="32"/>
        </w:rPr>
      </w:pPr>
      <w:r>
        <w:rPr>
          <w:rFonts w:ascii="SimHei" w:eastAsia="SimHei" w:hAnsi="SimHei" w:cs="SimHei"/>
          <w:b/>
          <w:bCs/>
          <w:spacing w:val="-5"/>
          <w:sz w:val="32"/>
          <w:szCs w:val="32"/>
        </w:rPr>
        <w:t>高分子材料干热大气暴露试验方法</w:t>
      </w:r>
    </w:p>
    <w:p>
      <w:pPr>
        <w:spacing w:line="267" w:lineRule="auto"/>
        <w:rPr>
          <w:rFonts w:ascii="Arial"/>
          <w:sz w:val="21"/>
        </w:rPr>
      </w:pPr>
    </w:p>
    <w:p>
      <w:pPr>
        <w:spacing w:line="268" w:lineRule="auto"/>
        <w:rPr>
          <w:rFonts w:ascii="Arial"/>
          <w:sz w:val="21"/>
        </w:rPr>
      </w:pPr>
    </w:p>
    <w:p>
      <w:pPr>
        <w:spacing w:before="69" w:line="223" w:lineRule="auto"/>
        <w:ind w:left="3"/>
        <w:rPr>
          <w:rFonts w:ascii="SimHei" w:eastAsia="SimHei" w:hAnsi="SimHei" w:cs="SimHei"/>
          <w:sz w:val="21"/>
          <w:szCs w:val="21"/>
        </w:rPr>
      </w:pPr>
      <w:r>
        <w:rPr>
          <w:rFonts w:ascii="SimHei" w:eastAsia="SimHei" w:hAnsi="SimHei" w:cs="SimHei"/>
          <w:b/>
          <w:bCs/>
          <w:spacing w:val="-11"/>
          <w:sz w:val="21"/>
          <w:szCs w:val="21"/>
        </w:rPr>
        <w:t>1</w:t>
      </w:r>
      <w:r>
        <w:rPr>
          <w:rFonts w:ascii="SimHei" w:eastAsia="SimHei" w:hAnsi="SimHei" w:cs="SimHei"/>
          <w:spacing w:val="2"/>
          <w:sz w:val="21"/>
          <w:szCs w:val="21"/>
        </w:rPr>
        <w:t xml:space="preserve">  </w:t>
      </w:r>
      <w:r>
        <w:rPr>
          <w:rFonts w:ascii="SimHei" w:eastAsia="SimHei" w:hAnsi="SimHei" w:cs="SimHei"/>
          <w:b/>
          <w:bCs/>
          <w:spacing w:val="-11"/>
          <w:sz w:val="21"/>
          <w:szCs w:val="21"/>
        </w:rPr>
        <w:t>范围</w:t>
      </w:r>
    </w:p>
    <w:p>
      <w:pPr>
        <w:spacing w:line="346" w:lineRule="auto"/>
        <w:rPr>
          <w:rFonts w:ascii="Arial"/>
          <w:sz w:val="21"/>
        </w:rPr>
      </w:pPr>
    </w:p>
    <w:p>
      <w:pPr>
        <w:spacing w:before="68" w:line="268" w:lineRule="auto"/>
        <w:ind w:right="130" w:firstLine="349"/>
        <w:rPr>
          <w:rFonts w:ascii="SimSun" w:eastAsia="SimSun" w:hAnsi="SimSun" w:cs="SimSun"/>
          <w:sz w:val="21"/>
          <w:szCs w:val="21"/>
        </w:rPr>
      </w:pPr>
      <w:r>
        <w:rPr>
          <w:rFonts w:ascii="SimSun" w:eastAsia="SimSun" w:hAnsi="SimSun" w:cs="SimSun"/>
          <w:spacing w:val="-3"/>
          <w:sz w:val="21"/>
          <w:szCs w:val="21"/>
        </w:rPr>
        <w:t>本标准规定了高分子材料在干热大气环境条件下的暴露试验方法，用于评价高分子材料经过自然气</w:t>
      </w:r>
      <w:r>
        <w:rPr>
          <w:rFonts w:ascii="SimSun" w:eastAsia="SimSun" w:hAnsi="SimSun" w:cs="SimSun"/>
          <w:spacing w:val="1"/>
          <w:sz w:val="21"/>
          <w:szCs w:val="21"/>
        </w:rPr>
        <w:t xml:space="preserve"> </w:t>
      </w:r>
      <w:r>
        <w:rPr>
          <w:rFonts w:ascii="SimSun" w:eastAsia="SimSun" w:hAnsi="SimSun" w:cs="SimSun"/>
          <w:spacing w:val="-3"/>
          <w:sz w:val="21"/>
          <w:szCs w:val="21"/>
        </w:rPr>
        <w:t>候老化后各暴露周期的耐候性。</w:t>
      </w:r>
    </w:p>
    <w:p>
      <w:pPr>
        <w:spacing w:before="92" w:line="259" w:lineRule="auto"/>
        <w:ind w:right="135" w:firstLine="349"/>
        <w:rPr>
          <w:rFonts w:ascii="SimSun" w:eastAsia="SimSun" w:hAnsi="SimSun" w:cs="SimSun"/>
          <w:sz w:val="21"/>
          <w:szCs w:val="21"/>
        </w:rPr>
      </w:pPr>
      <w:r>
        <w:rPr>
          <w:rFonts w:ascii="SimSun" w:eastAsia="SimSun" w:hAnsi="SimSun" w:cs="SimSun"/>
          <w:spacing w:val="-3"/>
          <w:sz w:val="21"/>
          <w:szCs w:val="21"/>
        </w:rPr>
        <w:t>本标准适用于节水灌溉器材、农用地膜、棚膜等塑料、橡胶类高分子材料及制品在干热大气</w:t>
      </w:r>
      <w:r>
        <w:rPr>
          <w:rFonts w:ascii="SimSun" w:eastAsia="SimSun" w:hAnsi="SimSun" w:cs="SimSun"/>
          <w:spacing w:val="-4"/>
          <w:sz w:val="21"/>
          <w:szCs w:val="21"/>
        </w:rPr>
        <w:t>环境条</w:t>
      </w:r>
      <w:r>
        <w:rPr>
          <w:rFonts w:ascii="SimSun" w:eastAsia="SimSun" w:hAnsi="SimSun" w:cs="SimSun"/>
          <w:sz w:val="21"/>
          <w:szCs w:val="21"/>
        </w:rPr>
        <w:t xml:space="preserve"> </w:t>
      </w:r>
      <w:r>
        <w:rPr>
          <w:rFonts w:ascii="SimSun" w:eastAsia="SimSun" w:hAnsi="SimSun" w:cs="SimSun"/>
          <w:spacing w:val="-6"/>
          <w:sz w:val="21"/>
          <w:szCs w:val="21"/>
        </w:rPr>
        <w:t>件下的试验。</w:t>
      </w:r>
    </w:p>
    <w:p>
      <w:pPr>
        <w:spacing w:before="49" w:line="219" w:lineRule="auto"/>
        <w:ind w:left="349"/>
        <w:rPr>
          <w:rFonts w:ascii="SimSun" w:eastAsia="SimSun" w:hAnsi="SimSun" w:cs="SimSun"/>
          <w:sz w:val="21"/>
          <w:szCs w:val="21"/>
        </w:rPr>
      </w:pPr>
      <w:r>
        <w:rPr>
          <w:rFonts w:ascii="SimSun" w:eastAsia="SimSun" w:hAnsi="SimSun" w:cs="SimSun"/>
          <w:spacing w:val="-22"/>
          <w:w w:val="96"/>
          <w:sz w:val="21"/>
          <w:szCs w:val="21"/>
        </w:rPr>
        <w:t>注：本标准若得到有关方的商定后，其他材料可以参照</w:t>
      </w:r>
      <w:r>
        <w:rPr>
          <w:rFonts w:ascii="SimSun" w:eastAsia="SimSun" w:hAnsi="SimSun" w:cs="SimSun"/>
          <w:spacing w:val="-23"/>
          <w:w w:val="96"/>
          <w:sz w:val="21"/>
          <w:szCs w:val="21"/>
        </w:rPr>
        <w:t>执行。</w:t>
      </w:r>
    </w:p>
    <w:p>
      <w:pPr>
        <w:spacing w:line="30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4"/>
          <w:sz w:val="21"/>
          <w:szCs w:val="21"/>
        </w:rPr>
        <w:t>2</w:t>
      </w:r>
      <w:r>
        <w:rPr>
          <w:rFonts w:ascii="SimHei" w:eastAsia="SimHei" w:hAnsi="SimHei" w:cs="SimHei"/>
          <w:spacing w:val="21"/>
          <w:sz w:val="21"/>
          <w:szCs w:val="21"/>
        </w:rPr>
        <w:t xml:space="preserve">  </w:t>
      </w:r>
      <w:r>
        <w:rPr>
          <w:rFonts w:ascii="SimHei" w:eastAsia="SimHei" w:hAnsi="SimHei" w:cs="SimHei"/>
          <w:b/>
          <w:bCs/>
          <w:spacing w:val="-4"/>
          <w:sz w:val="21"/>
          <w:szCs w:val="21"/>
        </w:rPr>
        <w:t>规范性引用文件</w:t>
      </w:r>
    </w:p>
    <w:p>
      <w:pPr>
        <w:spacing w:line="319" w:lineRule="auto"/>
        <w:rPr>
          <w:rFonts w:ascii="Arial"/>
          <w:sz w:val="21"/>
        </w:rPr>
      </w:pPr>
    </w:p>
    <w:p>
      <w:pPr>
        <w:spacing w:before="69" w:line="246" w:lineRule="auto"/>
        <w:ind w:right="112" w:firstLine="349"/>
        <w:rPr>
          <w:rFonts w:ascii="SimSun" w:eastAsia="SimSun" w:hAnsi="SimSun" w:cs="SimSun"/>
          <w:sz w:val="21"/>
          <w:szCs w:val="21"/>
        </w:rPr>
      </w:pPr>
      <w:r>
        <w:rPr>
          <w:rFonts w:ascii="SimSun" w:eastAsia="SimSun" w:hAnsi="SimSun" w:cs="SimSun"/>
          <w:spacing w:val="-2"/>
          <w:sz w:val="21"/>
          <w:szCs w:val="21"/>
        </w:rPr>
        <w:t>下列文件对于本文件的应用是必不可少的。凡</w:t>
      </w:r>
      <w:r>
        <w:rPr>
          <w:rFonts w:ascii="SimSun" w:eastAsia="SimSun" w:hAnsi="SimSun" w:cs="SimSun"/>
          <w:spacing w:val="-3"/>
          <w:sz w:val="21"/>
          <w:szCs w:val="21"/>
        </w:rPr>
        <w:t>是注日期的引用文件，仅所注日期的版本适用于本文</w:t>
      </w:r>
      <w:r>
        <w:rPr>
          <w:rFonts w:ascii="SimSun" w:eastAsia="SimSun" w:hAnsi="SimSun" w:cs="SimSun"/>
          <w:sz w:val="21"/>
          <w:szCs w:val="21"/>
        </w:rPr>
        <w:t xml:space="preserve"> </w:t>
      </w:r>
      <w:r>
        <w:rPr>
          <w:rFonts w:ascii="SimSun" w:eastAsia="SimSun" w:hAnsi="SimSun" w:cs="SimSun"/>
          <w:spacing w:val="5"/>
          <w:sz w:val="21"/>
          <w:szCs w:val="21"/>
        </w:rPr>
        <w:t>件。凡是不注日期的引用文件，其最新版本(包括所有的修改单)适用于本文件。</w:t>
      </w:r>
    </w:p>
    <w:p>
      <w:pPr>
        <w:spacing w:line="70" w:lineRule="exact"/>
      </w:pPr>
    </w:p>
    <w:p>
      <w:pPr>
        <w:sectPr>
          <w:footerReference w:type="default" r:id="rId9"/>
          <w:pgSz w:w="12060" w:h="16950"/>
          <w:pgMar w:top="1440" w:right="1185" w:bottom="985" w:left="1490" w:header="0" w:footer="836" w:gutter="0"/>
          <w:pgNumType w:start="6"/>
          <w:cols w:num="1" w:space="708" w:equalWidth="0">
            <w:col w:w="9385" w:space="0"/>
          </w:cols>
        </w:sectPr>
      </w:pPr>
    </w:p>
    <w:p>
      <w:pPr>
        <w:spacing w:before="40" w:line="271" w:lineRule="auto"/>
        <w:ind w:left="349"/>
        <w:rPr>
          <w:rFonts w:ascii="SimSun" w:eastAsia="SimSun" w:hAnsi="SimSun" w:cs="SimSun"/>
          <w:sz w:val="21"/>
          <w:szCs w:val="21"/>
        </w:rPr>
      </w:pPr>
      <w:r>
        <w:rPr>
          <w:rFonts w:ascii="SimSun" w:eastAsia="SimSun" w:hAnsi="SimSun" w:cs="SimSun"/>
          <w:spacing w:val="-3"/>
          <w:sz w:val="21"/>
          <w:szCs w:val="21"/>
        </w:rPr>
        <w:t>GB/T</w:t>
      </w:r>
      <w:r>
        <w:rPr>
          <w:rFonts w:ascii="SimSun" w:eastAsia="SimSun" w:hAnsi="SimSun" w:cs="SimSun"/>
          <w:spacing w:val="14"/>
          <w:sz w:val="21"/>
          <w:szCs w:val="21"/>
        </w:rPr>
        <w:t xml:space="preserve"> </w:t>
      </w:r>
      <w:r>
        <w:rPr>
          <w:rFonts w:ascii="SimSun" w:eastAsia="SimSun" w:hAnsi="SimSun" w:cs="SimSun"/>
          <w:spacing w:val="-3"/>
          <w:sz w:val="21"/>
          <w:szCs w:val="21"/>
        </w:rPr>
        <w:t>250</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41"/>
          <w:sz w:val="21"/>
          <w:szCs w:val="21"/>
        </w:rPr>
        <w:t xml:space="preserve"> </w:t>
      </w:r>
      <w:r>
        <w:rPr>
          <w:rFonts w:ascii="SimSun" w:eastAsia="SimSun" w:hAnsi="SimSun" w:cs="SimSun"/>
          <w:spacing w:val="-3"/>
          <w:sz w:val="21"/>
          <w:szCs w:val="21"/>
        </w:rPr>
        <w:t>251</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14"/>
          <w:sz w:val="21"/>
          <w:szCs w:val="21"/>
        </w:rPr>
        <w:t xml:space="preserve"> </w:t>
      </w:r>
      <w:r>
        <w:rPr>
          <w:rFonts w:ascii="SimSun" w:eastAsia="SimSun" w:hAnsi="SimSun" w:cs="SimSun"/>
          <w:spacing w:val="-3"/>
          <w:sz w:val="21"/>
          <w:szCs w:val="21"/>
        </w:rPr>
        <w:t>528</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14"/>
          <w:sz w:val="21"/>
          <w:szCs w:val="21"/>
        </w:rPr>
        <w:t xml:space="preserve"> </w:t>
      </w:r>
      <w:r>
        <w:rPr>
          <w:rFonts w:ascii="SimSun" w:eastAsia="SimSun" w:hAnsi="SimSun" w:cs="SimSun"/>
          <w:spacing w:val="-3"/>
          <w:sz w:val="21"/>
          <w:szCs w:val="21"/>
        </w:rPr>
        <w:t>529</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61"/>
          <w:sz w:val="21"/>
          <w:szCs w:val="21"/>
        </w:rPr>
        <w:t xml:space="preserve"> </w:t>
      </w:r>
      <w:r>
        <w:rPr>
          <w:rFonts w:ascii="SimSun" w:eastAsia="SimSun" w:hAnsi="SimSun" w:cs="SimSun"/>
          <w:spacing w:val="-3"/>
          <w:sz w:val="21"/>
          <w:szCs w:val="21"/>
        </w:rPr>
        <w:t>531</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14"/>
          <w:sz w:val="21"/>
          <w:szCs w:val="21"/>
        </w:rPr>
        <w:t xml:space="preserve"> </w:t>
      </w:r>
      <w:r>
        <w:rPr>
          <w:rFonts w:ascii="SimSun" w:eastAsia="SimSun" w:hAnsi="SimSun" w:cs="SimSun"/>
          <w:spacing w:val="-3"/>
          <w:sz w:val="21"/>
          <w:szCs w:val="21"/>
        </w:rPr>
        <w:t>533</w:t>
      </w:r>
      <w:r>
        <w:rPr>
          <w:rFonts w:ascii="SimSun" w:eastAsia="SimSun" w:hAnsi="SimSun" w:cs="SimSun"/>
          <w:sz w:val="21"/>
          <w:szCs w:val="21"/>
        </w:rPr>
        <w:t xml:space="preserve">  </w:t>
      </w:r>
      <w:r>
        <w:rPr>
          <w:rFonts w:ascii="SimSun" w:eastAsia="SimSun" w:hAnsi="SimSun" w:cs="SimSun"/>
          <w:spacing w:val="-4"/>
          <w:sz w:val="21"/>
          <w:szCs w:val="21"/>
        </w:rPr>
        <w:t>GB/T</w:t>
      </w:r>
      <w:r>
        <w:rPr>
          <w:rFonts w:ascii="SimSun" w:eastAsia="SimSun" w:hAnsi="SimSun" w:cs="SimSun"/>
          <w:spacing w:val="46"/>
          <w:sz w:val="21"/>
          <w:szCs w:val="21"/>
        </w:rPr>
        <w:t xml:space="preserve"> </w:t>
      </w:r>
      <w:r>
        <w:rPr>
          <w:rFonts w:ascii="SimSun" w:eastAsia="SimSun" w:hAnsi="SimSun" w:cs="SimSun"/>
          <w:spacing w:val="-4"/>
          <w:sz w:val="21"/>
          <w:szCs w:val="21"/>
        </w:rPr>
        <w:t>1040</w:t>
      </w:r>
      <w:r>
        <w:rPr>
          <w:rFonts w:ascii="SimSun" w:eastAsia="SimSun" w:hAnsi="SimSun" w:cs="SimSun"/>
          <w:sz w:val="21"/>
          <w:szCs w:val="21"/>
        </w:rPr>
        <w:t xml:space="preserve"> </w:t>
      </w:r>
      <w:r>
        <w:rPr>
          <w:rFonts w:ascii="SimSun" w:eastAsia="SimSun" w:hAnsi="SimSun" w:cs="SimSun"/>
          <w:spacing w:val="-4"/>
          <w:sz w:val="21"/>
          <w:szCs w:val="21"/>
        </w:rPr>
        <w:t>GB/T</w:t>
      </w:r>
      <w:r>
        <w:rPr>
          <w:rFonts w:ascii="SimSun" w:eastAsia="SimSun" w:hAnsi="SimSun" w:cs="SimSun"/>
          <w:spacing w:val="46"/>
          <w:sz w:val="21"/>
          <w:szCs w:val="21"/>
        </w:rPr>
        <w:t xml:space="preserve"> </w:t>
      </w:r>
      <w:r>
        <w:rPr>
          <w:rFonts w:ascii="SimSun" w:eastAsia="SimSun" w:hAnsi="SimSun" w:cs="SimSun"/>
          <w:spacing w:val="-4"/>
          <w:sz w:val="21"/>
          <w:szCs w:val="21"/>
        </w:rPr>
        <w:t>1410</w:t>
      </w:r>
      <w:r>
        <w:rPr>
          <w:rFonts w:ascii="SimSun" w:eastAsia="SimSun" w:hAnsi="SimSun" w:cs="SimSun"/>
          <w:sz w:val="21"/>
          <w:szCs w:val="21"/>
        </w:rPr>
        <w:t xml:space="preserve"> </w:t>
      </w:r>
      <w:r>
        <w:rPr>
          <w:rFonts w:ascii="SimSun" w:eastAsia="SimSun" w:hAnsi="SimSun" w:cs="SimSun"/>
          <w:spacing w:val="-4"/>
          <w:sz w:val="21"/>
          <w:szCs w:val="21"/>
        </w:rPr>
        <w:t>GB/T</w:t>
      </w:r>
      <w:r>
        <w:rPr>
          <w:rFonts w:ascii="SimSun" w:eastAsia="SimSun" w:hAnsi="SimSun" w:cs="SimSun"/>
          <w:spacing w:val="48"/>
          <w:sz w:val="21"/>
          <w:szCs w:val="21"/>
        </w:rPr>
        <w:t xml:space="preserve"> </w:t>
      </w:r>
      <w:r>
        <w:rPr>
          <w:rFonts w:ascii="SimSun" w:eastAsia="SimSun" w:hAnsi="SimSun" w:cs="SimSun"/>
          <w:spacing w:val="-4"/>
          <w:sz w:val="21"/>
          <w:szCs w:val="21"/>
        </w:rPr>
        <w:t>1633</w:t>
      </w:r>
      <w:r>
        <w:rPr>
          <w:rFonts w:ascii="SimSun" w:eastAsia="SimSun" w:hAnsi="SimSun" w:cs="SimSun"/>
          <w:sz w:val="21"/>
          <w:szCs w:val="21"/>
        </w:rPr>
        <w:t xml:space="preserve"> </w:t>
      </w:r>
      <w:r>
        <w:rPr>
          <w:rFonts w:ascii="SimSun" w:eastAsia="SimSun" w:hAnsi="SimSun" w:cs="SimSun"/>
          <w:spacing w:val="-4"/>
          <w:sz w:val="21"/>
          <w:szCs w:val="21"/>
        </w:rPr>
        <w:t>GB/T</w:t>
      </w:r>
      <w:r>
        <w:rPr>
          <w:rFonts w:ascii="SimSun" w:eastAsia="SimSun" w:hAnsi="SimSun" w:cs="SimSun"/>
          <w:spacing w:val="25"/>
          <w:sz w:val="21"/>
          <w:szCs w:val="21"/>
        </w:rPr>
        <w:t xml:space="preserve"> </w:t>
      </w:r>
      <w:r>
        <w:rPr>
          <w:rFonts w:ascii="SimSun" w:eastAsia="SimSun" w:hAnsi="SimSun" w:cs="SimSun"/>
          <w:spacing w:val="-4"/>
          <w:sz w:val="21"/>
          <w:szCs w:val="21"/>
        </w:rPr>
        <w:t>1634</w:t>
      </w:r>
      <w:r>
        <w:rPr>
          <w:rFonts w:ascii="SimSun" w:eastAsia="SimSun" w:hAnsi="SimSun" w:cs="SimSun"/>
          <w:sz w:val="21"/>
          <w:szCs w:val="21"/>
        </w:rPr>
        <w:t xml:space="preserve"> </w:t>
      </w:r>
      <w:r>
        <w:rPr>
          <w:rFonts w:ascii="SimSun" w:eastAsia="SimSun" w:hAnsi="SimSun" w:cs="SimSun"/>
          <w:spacing w:val="-4"/>
          <w:sz w:val="21"/>
          <w:szCs w:val="21"/>
        </w:rPr>
        <w:t>GB/T</w:t>
      </w:r>
      <w:r>
        <w:rPr>
          <w:rFonts w:ascii="SimSun" w:eastAsia="SimSun" w:hAnsi="SimSun" w:cs="SimSun"/>
          <w:spacing w:val="46"/>
          <w:sz w:val="21"/>
          <w:szCs w:val="21"/>
        </w:rPr>
        <w:t xml:space="preserve"> </w:t>
      </w:r>
      <w:r>
        <w:rPr>
          <w:rFonts w:ascii="SimSun" w:eastAsia="SimSun" w:hAnsi="SimSun" w:cs="SimSun"/>
          <w:spacing w:val="-4"/>
          <w:sz w:val="21"/>
          <w:szCs w:val="21"/>
        </w:rPr>
        <w:t>1766</w:t>
      </w:r>
      <w:r>
        <w:rPr>
          <w:rFonts w:ascii="SimSun" w:eastAsia="SimSun" w:hAnsi="SimSun" w:cs="SimSun"/>
          <w:sz w:val="21"/>
          <w:szCs w:val="21"/>
        </w:rPr>
        <w:t xml:space="preserve"> </w:t>
      </w:r>
      <w:r>
        <w:rPr>
          <w:rFonts w:ascii="SimSun" w:eastAsia="SimSun" w:hAnsi="SimSun" w:cs="SimSun"/>
          <w:spacing w:val="-4"/>
          <w:sz w:val="21"/>
          <w:szCs w:val="21"/>
        </w:rPr>
        <w:t>GB/T</w:t>
      </w:r>
      <w:r>
        <w:rPr>
          <w:rFonts w:ascii="SimSun" w:eastAsia="SimSun" w:hAnsi="SimSun" w:cs="SimSun"/>
          <w:spacing w:val="48"/>
          <w:sz w:val="21"/>
          <w:szCs w:val="21"/>
        </w:rPr>
        <w:t xml:space="preserve"> </w:t>
      </w:r>
      <w:r>
        <w:rPr>
          <w:rFonts w:ascii="SimSun" w:eastAsia="SimSun" w:hAnsi="SimSun" w:cs="SimSun"/>
          <w:spacing w:val="-4"/>
          <w:sz w:val="21"/>
          <w:szCs w:val="21"/>
        </w:rPr>
        <w:t>1843</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38"/>
          <w:sz w:val="21"/>
          <w:szCs w:val="21"/>
        </w:rPr>
        <w:t xml:space="preserve"> </w:t>
      </w:r>
      <w:r>
        <w:rPr>
          <w:rFonts w:ascii="SimSun" w:eastAsia="SimSun" w:hAnsi="SimSun" w:cs="SimSun"/>
          <w:spacing w:val="-3"/>
          <w:sz w:val="21"/>
          <w:szCs w:val="21"/>
        </w:rPr>
        <w:t>2410</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49"/>
          <w:sz w:val="21"/>
          <w:szCs w:val="21"/>
        </w:rPr>
        <w:t xml:space="preserve"> </w:t>
      </w:r>
      <w:r>
        <w:rPr>
          <w:rFonts w:ascii="SimSun" w:eastAsia="SimSun" w:hAnsi="SimSun" w:cs="SimSun"/>
          <w:spacing w:val="-3"/>
          <w:sz w:val="21"/>
          <w:szCs w:val="21"/>
        </w:rPr>
        <w:t>2411</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39"/>
          <w:sz w:val="21"/>
          <w:szCs w:val="21"/>
        </w:rPr>
        <w:t xml:space="preserve"> </w:t>
      </w:r>
      <w:r>
        <w:rPr>
          <w:rFonts w:ascii="SimSun" w:eastAsia="SimSun" w:hAnsi="SimSun" w:cs="SimSun"/>
          <w:spacing w:val="-3"/>
          <w:sz w:val="21"/>
          <w:szCs w:val="21"/>
        </w:rPr>
        <w:t>2439</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40"/>
          <w:sz w:val="21"/>
          <w:szCs w:val="21"/>
        </w:rPr>
        <w:t xml:space="preserve"> </w:t>
      </w:r>
      <w:r>
        <w:rPr>
          <w:rFonts w:ascii="SimSun" w:eastAsia="SimSun" w:hAnsi="SimSun" w:cs="SimSun"/>
          <w:spacing w:val="-3"/>
          <w:sz w:val="21"/>
          <w:szCs w:val="21"/>
        </w:rPr>
        <w:t>2918</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49"/>
          <w:sz w:val="21"/>
          <w:szCs w:val="21"/>
        </w:rPr>
        <w:t xml:space="preserve"> </w:t>
      </w:r>
      <w:r>
        <w:rPr>
          <w:rFonts w:ascii="SimSun" w:eastAsia="SimSun" w:hAnsi="SimSun" w:cs="SimSun"/>
          <w:spacing w:val="-3"/>
          <w:sz w:val="21"/>
          <w:szCs w:val="21"/>
        </w:rPr>
        <w:t>2941</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40"/>
          <w:sz w:val="21"/>
          <w:szCs w:val="21"/>
        </w:rPr>
        <w:t xml:space="preserve"> </w:t>
      </w:r>
      <w:r>
        <w:rPr>
          <w:rFonts w:ascii="SimSun" w:eastAsia="SimSun" w:hAnsi="SimSun" w:cs="SimSun"/>
          <w:spacing w:val="-3"/>
          <w:sz w:val="21"/>
          <w:szCs w:val="21"/>
        </w:rPr>
        <w:t>3398</w:t>
      </w:r>
      <w:r>
        <w:rPr>
          <w:rFonts w:ascii="SimSun" w:eastAsia="SimSun" w:hAnsi="SimSun" w:cs="SimSun"/>
          <w:sz w:val="21"/>
          <w:szCs w:val="21"/>
        </w:rPr>
        <w:t xml:space="preserve"> </w:t>
      </w:r>
      <w:r>
        <w:rPr>
          <w:rFonts w:ascii="SimSun" w:eastAsia="SimSun" w:hAnsi="SimSun" w:cs="SimSun"/>
          <w:spacing w:val="-3"/>
          <w:sz w:val="21"/>
          <w:szCs w:val="21"/>
        </w:rPr>
        <w:t>GB/T</w:t>
      </w:r>
      <w:r>
        <w:rPr>
          <w:rFonts w:ascii="SimSun" w:eastAsia="SimSun" w:hAnsi="SimSun" w:cs="SimSun"/>
          <w:spacing w:val="49"/>
          <w:sz w:val="21"/>
          <w:szCs w:val="21"/>
        </w:rPr>
        <w:t xml:space="preserve"> </w:t>
      </w:r>
      <w:r>
        <w:rPr>
          <w:rFonts w:ascii="SimSun" w:eastAsia="SimSun" w:hAnsi="SimSun" w:cs="SimSun"/>
          <w:spacing w:val="-3"/>
          <w:sz w:val="21"/>
          <w:szCs w:val="21"/>
        </w:rPr>
        <w:t>3681</w:t>
      </w:r>
    </w:p>
    <w:p>
      <w:pPr>
        <w:spacing w:before="54" w:line="255" w:lineRule="auto"/>
        <w:ind w:left="349" w:hanging="349"/>
        <w:rPr>
          <w:rFonts w:ascii="SimSun" w:eastAsia="SimSun" w:hAnsi="SimSun" w:cs="SimSun"/>
          <w:sz w:val="21"/>
          <w:szCs w:val="21"/>
        </w:rPr>
      </w:pPr>
      <w:r>
        <w:rPr>
          <w:rFonts w:ascii="SimSun" w:eastAsia="SimSun" w:hAnsi="SimSun" w:cs="SimSun"/>
          <w:spacing w:val="-2"/>
          <w:sz w:val="21"/>
          <w:szCs w:val="21"/>
        </w:rPr>
        <w:t>暴露试验方法</w:t>
      </w:r>
      <w:r>
        <w:rPr>
          <w:rFonts w:ascii="SimSun" w:eastAsia="SimSun" w:hAnsi="SimSun" w:cs="SimSun"/>
          <w:spacing w:val="2"/>
          <w:sz w:val="21"/>
          <w:szCs w:val="21"/>
        </w:rPr>
        <w:t xml:space="preserve"> </w:t>
      </w:r>
      <w:r>
        <w:rPr>
          <w:rFonts w:ascii="SimSun" w:eastAsia="SimSun" w:hAnsi="SimSun" w:cs="SimSun"/>
          <w:spacing w:val="-3"/>
          <w:sz w:val="21"/>
          <w:szCs w:val="21"/>
        </w:rPr>
        <w:t>GB/T</w:t>
      </w:r>
      <w:r>
        <w:rPr>
          <w:rFonts w:ascii="SimSun" w:eastAsia="SimSun" w:hAnsi="SimSun" w:cs="SimSun"/>
          <w:spacing w:val="17"/>
          <w:sz w:val="21"/>
          <w:szCs w:val="21"/>
        </w:rPr>
        <w:t xml:space="preserve"> </w:t>
      </w:r>
      <w:r>
        <w:rPr>
          <w:rFonts w:ascii="SimSun" w:eastAsia="SimSun" w:hAnsi="SimSun" w:cs="SimSun"/>
          <w:spacing w:val="-3"/>
          <w:sz w:val="21"/>
          <w:szCs w:val="21"/>
        </w:rPr>
        <w:t>3854</w:t>
      </w:r>
      <w:r>
        <w:rPr>
          <w:rFonts w:ascii="SimSun" w:eastAsia="SimSun" w:hAnsi="SimSun" w:cs="SimSun"/>
          <w:sz w:val="21"/>
          <w:szCs w:val="21"/>
        </w:rPr>
        <w:t xml:space="preserve"> </w:t>
      </w:r>
      <w:r>
        <w:rPr>
          <w:rFonts w:ascii="SimSun" w:eastAsia="SimSun" w:hAnsi="SimSun" w:cs="SimSun"/>
          <w:spacing w:val="-2"/>
          <w:sz w:val="21"/>
          <w:szCs w:val="21"/>
        </w:rPr>
        <w:t>GB/T</w:t>
      </w:r>
      <w:r>
        <w:rPr>
          <w:rFonts w:ascii="SimSun" w:eastAsia="SimSun" w:hAnsi="SimSun" w:cs="SimSun"/>
          <w:spacing w:val="41"/>
          <w:sz w:val="21"/>
          <w:szCs w:val="21"/>
        </w:rPr>
        <w:t xml:space="preserve"> </w:t>
      </w:r>
      <w:r>
        <w:rPr>
          <w:rFonts w:ascii="SimSun" w:eastAsia="SimSun" w:hAnsi="SimSun" w:cs="SimSun"/>
          <w:spacing w:val="-2"/>
          <w:sz w:val="21"/>
          <w:szCs w:val="21"/>
        </w:rPr>
        <w:t>6031</w:t>
      </w:r>
      <w:r>
        <w:rPr>
          <w:rFonts w:ascii="SimSun" w:eastAsia="SimSun" w:hAnsi="SimSun" w:cs="SimSun"/>
          <w:sz w:val="21"/>
          <w:szCs w:val="21"/>
        </w:rPr>
        <w:t xml:space="preserve"> </w:t>
      </w:r>
      <w:r>
        <w:rPr>
          <w:rFonts w:ascii="SimSun" w:eastAsia="SimSun" w:hAnsi="SimSun" w:cs="SimSun"/>
          <w:spacing w:val="-2"/>
          <w:sz w:val="21"/>
          <w:szCs w:val="21"/>
        </w:rPr>
        <w:t>GB/T</w:t>
      </w:r>
      <w:r>
        <w:rPr>
          <w:rFonts w:ascii="SimSun" w:eastAsia="SimSun" w:hAnsi="SimSun" w:cs="SimSun"/>
          <w:spacing w:val="33"/>
          <w:sz w:val="21"/>
          <w:szCs w:val="21"/>
        </w:rPr>
        <w:t xml:space="preserve"> </w:t>
      </w:r>
      <w:r>
        <w:rPr>
          <w:rFonts w:ascii="SimSun" w:eastAsia="SimSun" w:hAnsi="SimSun" w:cs="SimSun"/>
          <w:spacing w:val="-2"/>
          <w:sz w:val="21"/>
          <w:szCs w:val="21"/>
        </w:rPr>
        <w:t>6343</w:t>
      </w:r>
      <w:r>
        <w:rPr>
          <w:rFonts w:ascii="SimSun" w:eastAsia="SimSun" w:hAnsi="SimSun" w:cs="SimSun"/>
          <w:sz w:val="21"/>
          <w:szCs w:val="21"/>
        </w:rPr>
        <w:t xml:space="preserve"> </w:t>
      </w:r>
      <w:r>
        <w:rPr>
          <w:rFonts w:ascii="SimSun" w:eastAsia="SimSun" w:hAnsi="SimSun" w:cs="SimSun"/>
          <w:spacing w:val="-2"/>
          <w:sz w:val="21"/>
          <w:szCs w:val="21"/>
        </w:rPr>
        <w:t>GB/T</w:t>
      </w:r>
      <w:r>
        <w:rPr>
          <w:rFonts w:ascii="SimSun" w:eastAsia="SimSun" w:hAnsi="SimSun" w:cs="SimSun"/>
          <w:spacing w:val="24"/>
          <w:sz w:val="21"/>
          <w:szCs w:val="21"/>
        </w:rPr>
        <w:t xml:space="preserve"> </w:t>
      </w:r>
      <w:r>
        <w:rPr>
          <w:rFonts w:ascii="SimSun" w:eastAsia="SimSun" w:hAnsi="SimSun" w:cs="SimSun"/>
          <w:spacing w:val="-2"/>
          <w:sz w:val="21"/>
          <w:szCs w:val="21"/>
        </w:rPr>
        <w:t>8804</w:t>
      </w:r>
    </w:p>
    <w:p>
      <w:pPr>
        <w:spacing w:line="14" w:lineRule="auto"/>
        <w:rPr>
          <w:rFonts w:ascii="Arial"/>
          <w:sz w:val="2"/>
        </w:rPr>
        <w:sectPr>
          <w:footerReference w:type="default" r:id="rId10"/>
          <w:type w:val="continuous"/>
          <w:pgSz w:w="12060" w:h="16950"/>
          <w:pgMar w:top="1440" w:right="1185" w:bottom="985" w:left="1490" w:header="0" w:footer="836" w:gutter="0"/>
          <w:pgNumType w:start="7"/>
          <w:cols w:num="2" w:space="708" w:equalWidth="0">
            <w:col w:w="1322" w:space="68"/>
            <w:col w:w="7995" w:space="0"/>
          </w:cols>
        </w:sectPr>
      </w:pPr>
      <w:r>
        <w:rPr>
          <w:rFonts w:ascii="Arial" w:eastAsia="Arial" w:hAnsi="Arial" w:cs="Arial"/>
          <w:sz w:val="2"/>
          <w:szCs w:val="2"/>
        </w:rPr>
        <w:br w:type="column"/>
      </w:r>
    </w:p>
    <w:p>
      <w:pPr>
        <w:spacing w:before="41" w:line="330" w:lineRule="exact"/>
        <w:rPr>
          <w:rFonts w:ascii="SimSun" w:eastAsia="SimSun" w:hAnsi="SimSun" w:cs="SimSun"/>
          <w:sz w:val="21"/>
          <w:szCs w:val="21"/>
        </w:rPr>
      </w:pPr>
      <w:r>
        <w:rPr>
          <w:rFonts w:ascii="SimSun" w:eastAsia="SimSun" w:hAnsi="SimSun" w:cs="SimSun"/>
          <w:spacing w:val="11"/>
          <w:position w:val="8"/>
          <w:sz w:val="21"/>
          <w:szCs w:val="21"/>
        </w:rPr>
        <w:t>纺织品色牢度试验评定变色用灰色样卡</w:t>
      </w:r>
    </w:p>
    <w:p>
      <w:pPr>
        <w:spacing w:line="219" w:lineRule="auto"/>
        <w:ind w:left="89"/>
        <w:rPr>
          <w:rFonts w:ascii="SimSun" w:eastAsia="SimSun" w:hAnsi="SimSun" w:cs="SimSun"/>
          <w:sz w:val="21"/>
          <w:szCs w:val="21"/>
        </w:rPr>
      </w:pPr>
      <w:r>
        <w:rPr>
          <w:rFonts w:ascii="SimSun" w:eastAsia="SimSun" w:hAnsi="SimSun" w:cs="SimSun"/>
          <w:spacing w:val="11"/>
          <w:sz w:val="21"/>
          <w:szCs w:val="21"/>
        </w:rPr>
        <w:t>纺织品色牢度试验评定沾色用灰色样卡</w:t>
      </w:r>
    </w:p>
    <w:p>
      <w:pPr>
        <w:spacing w:before="61" w:line="219" w:lineRule="auto"/>
        <w:rPr>
          <w:rFonts w:ascii="SimSun" w:eastAsia="SimSun" w:hAnsi="SimSun" w:cs="SimSun"/>
          <w:sz w:val="21"/>
          <w:szCs w:val="21"/>
        </w:rPr>
      </w:pPr>
      <w:r>
        <w:rPr>
          <w:rFonts w:ascii="SimSun" w:eastAsia="SimSun" w:hAnsi="SimSun" w:cs="SimSun"/>
          <w:spacing w:val="4"/>
          <w:sz w:val="21"/>
          <w:szCs w:val="21"/>
        </w:rPr>
        <w:t>硫化橡胶或热塑性橡胶拉伸应力应变性能的测</w:t>
      </w:r>
      <w:r>
        <w:rPr>
          <w:rFonts w:ascii="SimSun" w:eastAsia="SimSun" w:hAnsi="SimSun" w:cs="SimSun"/>
          <w:spacing w:val="3"/>
          <w:sz w:val="21"/>
          <w:szCs w:val="21"/>
        </w:rPr>
        <w:t>定</w:t>
      </w:r>
    </w:p>
    <w:p>
      <w:pPr>
        <w:spacing w:before="60" w:line="246" w:lineRule="auto"/>
        <w:ind w:left="119" w:right="1448" w:hanging="30"/>
        <w:rPr>
          <w:rFonts w:ascii="SimSun" w:eastAsia="SimSun" w:hAnsi="SimSun" w:cs="SimSun"/>
          <w:sz w:val="21"/>
          <w:szCs w:val="21"/>
        </w:rPr>
      </w:pPr>
      <w:r>
        <w:rPr>
          <w:rFonts w:ascii="SimSun" w:eastAsia="SimSun" w:hAnsi="SimSun" w:cs="SimSun"/>
          <w:spacing w:val="5"/>
          <w:sz w:val="21"/>
          <w:szCs w:val="21"/>
        </w:rPr>
        <w:t>硫化橡胶或热塑性橡胶撕裂强度的测定(裤形、直角形和新月形试样)</w:t>
      </w:r>
      <w:r>
        <w:rPr>
          <w:rFonts w:ascii="SimSun" w:eastAsia="SimSun" w:hAnsi="SimSun" w:cs="SimSun"/>
          <w:sz w:val="21"/>
          <w:szCs w:val="21"/>
        </w:rPr>
        <w:t xml:space="preserve"> </w:t>
      </w:r>
      <w:r>
        <w:rPr>
          <w:rFonts w:ascii="SimSun" w:eastAsia="SimSun" w:hAnsi="SimSun" w:cs="SimSun"/>
          <w:spacing w:val="9"/>
          <w:sz w:val="21"/>
          <w:szCs w:val="21"/>
        </w:rPr>
        <w:t>(所有部分)硫化橡胶或热塑性橡胶压入硬度试验方法</w:t>
      </w:r>
    </w:p>
    <w:p>
      <w:pPr>
        <w:spacing w:before="61" w:line="310" w:lineRule="exact"/>
        <w:ind w:left="89"/>
        <w:rPr>
          <w:rFonts w:ascii="SimSun" w:eastAsia="SimSun" w:hAnsi="SimSun" w:cs="SimSun"/>
          <w:sz w:val="21"/>
          <w:szCs w:val="21"/>
        </w:rPr>
      </w:pPr>
      <w:r>
        <w:rPr>
          <w:rFonts w:ascii="SimSun" w:eastAsia="SimSun" w:hAnsi="SimSun" w:cs="SimSun"/>
          <w:spacing w:val="6"/>
          <w:position w:val="7"/>
          <w:sz w:val="21"/>
          <w:szCs w:val="21"/>
        </w:rPr>
        <w:t>硫化橡胶或热塑性橡胶密度的测定</w:t>
      </w:r>
    </w:p>
    <w:p>
      <w:pPr>
        <w:spacing w:line="219" w:lineRule="auto"/>
        <w:ind w:left="130"/>
        <w:rPr>
          <w:rFonts w:ascii="SimSun" w:eastAsia="SimSun" w:hAnsi="SimSun" w:cs="SimSun"/>
          <w:sz w:val="21"/>
          <w:szCs w:val="21"/>
        </w:rPr>
      </w:pPr>
      <w:r>
        <w:rPr>
          <w:rFonts w:ascii="SimSun" w:eastAsia="SimSun" w:hAnsi="SimSun" w:cs="SimSun"/>
          <w:sz w:val="21"/>
          <w:szCs w:val="21"/>
        </w:rPr>
        <w:t>(所有部分)</w:t>
      </w:r>
      <w:r>
        <w:rPr>
          <w:rFonts w:ascii="SimSun" w:eastAsia="SimSun" w:hAnsi="SimSun" w:cs="SimSun"/>
          <w:spacing w:val="28"/>
          <w:sz w:val="21"/>
          <w:szCs w:val="21"/>
        </w:rPr>
        <w:t xml:space="preserve">  </w:t>
      </w:r>
      <w:r>
        <w:rPr>
          <w:rFonts w:ascii="SimSun" w:eastAsia="SimSun" w:hAnsi="SimSun" w:cs="SimSun"/>
          <w:sz w:val="21"/>
          <w:szCs w:val="21"/>
        </w:rPr>
        <w:t>塑料拉伸性能的测定</w:t>
      </w:r>
    </w:p>
    <w:p>
      <w:pPr>
        <w:spacing w:before="60" w:line="312" w:lineRule="exact"/>
        <w:ind w:left="89"/>
        <w:rPr>
          <w:rFonts w:ascii="SimSun" w:eastAsia="SimSun" w:hAnsi="SimSun" w:cs="SimSun"/>
          <w:sz w:val="21"/>
          <w:szCs w:val="21"/>
        </w:rPr>
      </w:pPr>
      <w:r>
        <w:rPr>
          <w:rFonts w:ascii="SimSun" w:eastAsia="SimSun" w:hAnsi="SimSun" w:cs="SimSun"/>
          <w:spacing w:val="-2"/>
          <w:position w:val="7"/>
          <w:sz w:val="21"/>
          <w:szCs w:val="21"/>
        </w:rPr>
        <w:t>固体绝缘材料体积电阻率和表面电阻率试验方法</w:t>
      </w:r>
    </w:p>
    <w:p>
      <w:pPr>
        <w:spacing w:line="220" w:lineRule="auto"/>
        <w:ind w:left="89"/>
        <w:rPr>
          <w:rFonts w:ascii="SimSun" w:eastAsia="SimSun" w:hAnsi="SimSun" w:cs="SimSun"/>
          <w:sz w:val="21"/>
          <w:szCs w:val="21"/>
        </w:rPr>
      </w:pPr>
      <w:r>
        <w:rPr>
          <w:rFonts w:ascii="SimSun" w:eastAsia="SimSun" w:hAnsi="SimSun" w:cs="SimSun"/>
          <w:spacing w:val="-2"/>
          <w:sz w:val="21"/>
          <w:szCs w:val="21"/>
        </w:rPr>
        <w:t>热塑性塑料维卡软化温度(VST)的测定</w:t>
      </w:r>
    </w:p>
    <w:p>
      <w:pPr>
        <w:spacing w:before="59" w:line="219" w:lineRule="auto"/>
        <w:ind w:left="209"/>
        <w:rPr>
          <w:rFonts w:ascii="SimSun" w:eastAsia="SimSun" w:hAnsi="SimSun" w:cs="SimSun"/>
          <w:sz w:val="21"/>
          <w:szCs w:val="21"/>
        </w:rPr>
      </w:pPr>
      <w:r>
        <w:rPr>
          <w:rFonts w:ascii="SimSun" w:eastAsia="SimSun" w:hAnsi="SimSun" w:cs="SimSun"/>
          <w:spacing w:val="11"/>
          <w:sz w:val="21"/>
          <w:szCs w:val="21"/>
        </w:rPr>
        <w:t>(所有部分)塑料负荷变形温度的测定</w:t>
      </w:r>
    </w:p>
    <w:p>
      <w:pPr>
        <w:spacing w:before="60" w:line="310" w:lineRule="exact"/>
        <w:ind w:left="89"/>
        <w:rPr>
          <w:rFonts w:ascii="SimSun" w:eastAsia="SimSun" w:hAnsi="SimSun" w:cs="SimSun"/>
          <w:sz w:val="21"/>
          <w:szCs w:val="21"/>
        </w:rPr>
      </w:pPr>
      <w:r>
        <w:rPr>
          <w:rFonts w:ascii="SimSun" w:eastAsia="SimSun" w:hAnsi="SimSun" w:cs="SimSun"/>
          <w:spacing w:val="6"/>
          <w:position w:val="7"/>
          <w:sz w:val="21"/>
          <w:szCs w:val="21"/>
        </w:rPr>
        <w:t>色漆和清漆涂层老化的评级方法</w:t>
      </w:r>
    </w:p>
    <w:p>
      <w:pPr>
        <w:spacing w:before="1" w:line="218" w:lineRule="auto"/>
        <w:ind w:left="89"/>
        <w:rPr>
          <w:rFonts w:ascii="SimSun" w:eastAsia="SimSun" w:hAnsi="SimSun" w:cs="SimSun"/>
          <w:sz w:val="21"/>
          <w:szCs w:val="21"/>
        </w:rPr>
      </w:pPr>
      <w:r>
        <w:rPr>
          <w:rFonts w:ascii="SimSun" w:eastAsia="SimSun" w:hAnsi="SimSun" w:cs="SimSun"/>
          <w:sz w:val="21"/>
          <w:szCs w:val="21"/>
        </w:rPr>
        <w:t>塑料</w:t>
      </w:r>
      <w:r>
        <w:rPr>
          <w:rFonts w:ascii="SimSun" w:eastAsia="SimSun" w:hAnsi="SimSun" w:cs="SimSun"/>
          <w:spacing w:val="1"/>
          <w:sz w:val="21"/>
          <w:szCs w:val="21"/>
        </w:rPr>
        <w:t xml:space="preserve">  </w:t>
      </w:r>
      <w:r>
        <w:rPr>
          <w:rFonts w:ascii="SimSun" w:eastAsia="SimSun" w:hAnsi="SimSun" w:cs="SimSun"/>
          <w:sz w:val="21"/>
          <w:szCs w:val="21"/>
        </w:rPr>
        <w:t>悬臂梁冲击强度的测定</w:t>
      </w:r>
    </w:p>
    <w:p>
      <w:pPr>
        <w:spacing w:before="62" w:line="219" w:lineRule="auto"/>
        <w:ind w:left="89"/>
        <w:rPr>
          <w:rFonts w:ascii="SimSun" w:eastAsia="SimSun" w:hAnsi="SimSun" w:cs="SimSun"/>
          <w:sz w:val="21"/>
          <w:szCs w:val="21"/>
        </w:rPr>
      </w:pPr>
      <w:r>
        <w:rPr>
          <w:rFonts w:ascii="SimSun" w:eastAsia="SimSun" w:hAnsi="SimSun" w:cs="SimSun"/>
          <w:spacing w:val="-1"/>
          <w:sz w:val="21"/>
          <w:szCs w:val="21"/>
        </w:rPr>
        <w:t>透明塑料透光率和雾度的测定</w:t>
      </w:r>
    </w:p>
    <w:p>
      <w:pPr>
        <w:spacing w:before="61" w:line="219" w:lineRule="auto"/>
        <w:ind w:left="130"/>
        <w:rPr>
          <w:rFonts w:ascii="SimSun" w:eastAsia="SimSun" w:hAnsi="SimSun" w:cs="SimSun"/>
          <w:sz w:val="21"/>
          <w:szCs w:val="21"/>
        </w:rPr>
      </w:pPr>
      <w:r>
        <w:rPr>
          <w:rFonts w:ascii="SimSun" w:eastAsia="SimSun" w:hAnsi="SimSun" w:cs="SimSun"/>
          <w:spacing w:val="8"/>
          <w:sz w:val="21"/>
          <w:szCs w:val="21"/>
        </w:rPr>
        <w:t>塑料和硬橡胶</w:t>
      </w:r>
      <w:r>
        <w:rPr>
          <w:rFonts w:ascii="SimSun" w:eastAsia="SimSun" w:hAnsi="SimSun" w:cs="SimSun"/>
          <w:spacing w:val="45"/>
          <w:sz w:val="21"/>
          <w:szCs w:val="21"/>
        </w:rPr>
        <w:t xml:space="preserve"> </w:t>
      </w:r>
      <w:r>
        <w:rPr>
          <w:rFonts w:ascii="SimSun" w:eastAsia="SimSun" w:hAnsi="SimSun" w:cs="SimSun"/>
          <w:spacing w:val="8"/>
          <w:sz w:val="21"/>
          <w:szCs w:val="21"/>
        </w:rPr>
        <w:t>使用硬度计测定压痕硬度(邵氏硬度)</w:t>
      </w:r>
    </w:p>
    <w:p>
      <w:pPr>
        <w:spacing w:before="60" w:line="310" w:lineRule="exact"/>
        <w:ind w:left="109"/>
        <w:rPr>
          <w:rFonts w:ascii="SimSun" w:eastAsia="SimSun" w:hAnsi="SimSun" w:cs="SimSun"/>
          <w:sz w:val="21"/>
          <w:szCs w:val="21"/>
        </w:rPr>
      </w:pPr>
      <w:r>
        <w:rPr>
          <w:rFonts w:ascii="SimSun" w:eastAsia="SimSun" w:hAnsi="SimSun" w:cs="SimSun"/>
          <w:spacing w:val="4"/>
          <w:position w:val="7"/>
          <w:sz w:val="21"/>
          <w:szCs w:val="21"/>
        </w:rPr>
        <w:t>硫化橡胶或热塑性橡胶导电性能和耗散性能电阻率的测定</w:t>
      </w:r>
    </w:p>
    <w:p>
      <w:pPr>
        <w:spacing w:before="1" w:line="219" w:lineRule="auto"/>
        <w:ind w:left="119"/>
        <w:rPr>
          <w:rFonts w:ascii="SimSun" w:eastAsia="SimSun" w:hAnsi="SimSun" w:cs="SimSun"/>
          <w:sz w:val="21"/>
          <w:szCs w:val="21"/>
        </w:rPr>
      </w:pPr>
      <w:r>
        <w:rPr>
          <w:rFonts w:ascii="SimSun" w:eastAsia="SimSun" w:hAnsi="SimSun" w:cs="SimSun"/>
          <w:spacing w:val="-1"/>
          <w:sz w:val="21"/>
          <w:szCs w:val="21"/>
        </w:rPr>
        <w:t>塑料试样状态调节和试验的标准环境</w:t>
      </w:r>
    </w:p>
    <w:p>
      <w:pPr>
        <w:spacing w:before="60" w:line="310" w:lineRule="exact"/>
        <w:ind w:left="89"/>
        <w:rPr>
          <w:rFonts w:ascii="SimSun" w:eastAsia="SimSun" w:hAnsi="SimSun" w:cs="SimSun"/>
          <w:sz w:val="21"/>
          <w:szCs w:val="21"/>
        </w:rPr>
      </w:pPr>
      <w:r>
        <w:rPr>
          <w:rFonts w:ascii="SimSun" w:eastAsia="SimSun" w:hAnsi="SimSun" w:cs="SimSun"/>
          <w:spacing w:val="-1"/>
          <w:position w:val="7"/>
          <w:sz w:val="21"/>
          <w:szCs w:val="21"/>
        </w:rPr>
        <w:t>橡胶物理试验方法试样制备和调节通用程序</w:t>
      </w:r>
    </w:p>
    <w:p>
      <w:pPr>
        <w:spacing w:line="219" w:lineRule="auto"/>
        <w:ind w:left="219"/>
        <w:rPr>
          <w:rFonts w:ascii="SimSun" w:eastAsia="SimSun" w:hAnsi="SimSun" w:cs="SimSun"/>
          <w:sz w:val="21"/>
          <w:szCs w:val="21"/>
        </w:rPr>
      </w:pPr>
      <w:r>
        <w:rPr>
          <w:rFonts w:ascii="SimSun" w:eastAsia="SimSun" w:hAnsi="SimSun" w:cs="SimSun"/>
          <w:spacing w:val="16"/>
          <w:sz w:val="21"/>
          <w:szCs w:val="21"/>
        </w:rPr>
        <w:t>(所有部分)塑料硬度测定</w:t>
      </w:r>
    </w:p>
    <w:p>
      <w:pPr>
        <w:spacing w:before="61" w:line="219" w:lineRule="auto"/>
        <w:ind w:left="219"/>
        <w:rPr>
          <w:rFonts w:ascii="SimSun" w:eastAsia="SimSun" w:hAnsi="SimSun" w:cs="SimSun"/>
          <w:sz w:val="21"/>
          <w:szCs w:val="21"/>
        </w:rPr>
      </w:pPr>
      <w:r>
        <w:rPr>
          <w:rFonts w:ascii="SimSun" w:eastAsia="SimSun" w:hAnsi="SimSun" w:cs="SimSun"/>
          <w:spacing w:val="3"/>
          <w:sz w:val="21"/>
          <w:szCs w:val="21"/>
        </w:rPr>
        <w:t>塑料自然日光气候老化、玻璃过滤后日光气候老化和菲涅耳镜加速日光气候老</w:t>
      </w:r>
      <w:r>
        <w:rPr>
          <w:rFonts w:ascii="SimSun" w:eastAsia="SimSun" w:hAnsi="SimSun" w:cs="SimSun"/>
          <w:spacing w:val="2"/>
          <w:sz w:val="21"/>
          <w:szCs w:val="21"/>
        </w:rPr>
        <w:t>化的</w:t>
      </w:r>
    </w:p>
    <w:p>
      <w:pPr>
        <w:spacing w:line="300" w:lineRule="auto"/>
        <w:rPr>
          <w:rFonts w:ascii="Arial"/>
          <w:sz w:val="21"/>
        </w:rPr>
      </w:pPr>
    </w:p>
    <w:p>
      <w:pPr>
        <w:spacing w:before="69" w:line="219" w:lineRule="auto"/>
        <w:ind w:left="89"/>
        <w:rPr>
          <w:rFonts w:ascii="SimSun" w:eastAsia="SimSun" w:hAnsi="SimSun" w:cs="SimSun"/>
          <w:sz w:val="21"/>
          <w:szCs w:val="21"/>
        </w:rPr>
      </w:pPr>
      <w:r>
        <w:rPr>
          <w:rFonts w:ascii="SimSun" w:eastAsia="SimSun" w:hAnsi="SimSun" w:cs="SimSun"/>
          <w:spacing w:val="-1"/>
          <w:sz w:val="21"/>
          <w:szCs w:val="21"/>
        </w:rPr>
        <w:t>增强塑料巴柯尔硬度试验方法</w:t>
      </w:r>
    </w:p>
    <w:p>
      <w:pPr>
        <w:spacing w:before="61" w:line="310" w:lineRule="exact"/>
        <w:ind w:left="109"/>
        <w:rPr>
          <w:rFonts w:ascii="SimSun" w:eastAsia="SimSun" w:hAnsi="SimSun" w:cs="SimSun"/>
          <w:sz w:val="21"/>
          <w:szCs w:val="21"/>
        </w:rPr>
      </w:pPr>
      <w:r>
        <w:rPr>
          <w:rFonts w:ascii="SimSun" w:eastAsia="SimSun" w:hAnsi="SimSun" w:cs="SimSun"/>
          <w:spacing w:val="-1"/>
          <w:position w:val="7"/>
          <w:sz w:val="21"/>
          <w:szCs w:val="21"/>
        </w:rPr>
        <w:t>硫化橡胶或热塑性橡胶硬度的测定</w:t>
      </w:r>
    </w:p>
    <w:p>
      <w:pPr>
        <w:spacing w:line="219" w:lineRule="auto"/>
        <w:ind w:left="89"/>
        <w:rPr>
          <w:rFonts w:ascii="SimSun" w:eastAsia="SimSun" w:hAnsi="SimSun" w:cs="SimSun"/>
          <w:sz w:val="21"/>
          <w:szCs w:val="21"/>
        </w:rPr>
      </w:pPr>
      <w:r>
        <w:rPr>
          <w:rFonts w:ascii="SimSun" w:eastAsia="SimSun" w:hAnsi="SimSun" w:cs="SimSun"/>
          <w:spacing w:val="6"/>
          <w:sz w:val="21"/>
          <w:szCs w:val="21"/>
        </w:rPr>
        <w:t>泡沫塑料及橡胶表观密度的测定</w:t>
      </w:r>
    </w:p>
    <w:p>
      <w:pPr>
        <w:spacing w:before="61" w:line="184" w:lineRule="auto"/>
        <w:ind w:left="109"/>
        <w:rPr>
          <w:rFonts w:ascii="SimSun" w:eastAsia="SimSun" w:hAnsi="SimSun" w:cs="SimSun"/>
          <w:sz w:val="21"/>
          <w:szCs w:val="21"/>
        </w:rPr>
      </w:pPr>
      <w:r>
        <w:rPr>
          <w:rFonts w:ascii="SimSun" w:eastAsia="SimSun" w:hAnsi="SimSun" w:cs="SimSun"/>
          <w:spacing w:val="7"/>
          <w:sz w:val="21"/>
          <w:szCs w:val="21"/>
        </w:rPr>
        <w:t>(所有部分)</w:t>
      </w:r>
      <w:r>
        <w:rPr>
          <w:rFonts w:ascii="SimSun" w:eastAsia="SimSun" w:hAnsi="SimSun" w:cs="SimSun"/>
          <w:spacing w:val="64"/>
          <w:sz w:val="21"/>
          <w:szCs w:val="21"/>
        </w:rPr>
        <w:t xml:space="preserve"> </w:t>
      </w:r>
      <w:r>
        <w:rPr>
          <w:rFonts w:ascii="SimSun" w:eastAsia="SimSun" w:hAnsi="SimSun" w:cs="SimSun"/>
          <w:spacing w:val="7"/>
          <w:sz w:val="21"/>
          <w:szCs w:val="21"/>
        </w:rPr>
        <w:t>热塑性塑料管材拉伸性能测定</w:t>
      </w:r>
    </w:p>
    <w:p>
      <w:pPr>
        <w:sectPr>
          <w:footerReference w:type="default" r:id="rId11"/>
          <w:type w:val="nextPage"/>
          <w:pgSz w:w="12060" w:h="16950"/>
          <w:pgMar w:top="1440" w:right="1185" w:bottom="985" w:left="1490" w:header="0" w:footer="836" w:gutter="0"/>
          <w:pgNumType w:start="8"/>
          <w:cols w:num="2" w:space="708" w:equalWidth="0">
            <w:col w:w="1322" w:space="68"/>
            <w:col w:w="7995" w:space="0"/>
          </w:cols>
          <w:titlePg w:val="0"/>
        </w:sectPr>
      </w:pPr>
    </w:p>
    <w:p>
      <w:pPr>
        <w:spacing w:line="285" w:lineRule="auto"/>
        <w:rPr>
          <w:rFonts w:ascii="Arial"/>
          <w:sz w:val="21"/>
        </w:rPr>
      </w:pPr>
    </w:p>
    <w:p>
      <w:pPr>
        <w:spacing w:before="60" w:line="188" w:lineRule="auto"/>
        <w:rPr>
          <w:rFonts w:ascii="Times New Roman" w:eastAsia="Times New Roman" w:hAnsi="Times New Roman" w:cs="Times New Roman"/>
          <w:sz w:val="21"/>
          <w:szCs w:val="21"/>
        </w:rPr>
      </w:pPr>
      <w:bookmarkStart w:id="5" w:name="_bookmark8"/>
      <w:bookmarkEnd w:id="5"/>
      <w:r>
        <w:rPr>
          <w:rFonts w:ascii="Times New Roman" w:eastAsia="Times New Roman" w:hAnsi="Times New Roman" w:cs="Times New Roman"/>
          <w:b/>
          <w:bCs/>
          <w:spacing w:val="-1"/>
          <w:sz w:val="21"/>
          <w:szCs w:val="21"/>
        </w:rPr>
        <w:t>DB65/T</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b/>
          <w:bCs/>
          <w:spacing w:val="-1"/>
          <w:sz w:val="21"/>
          <w:szCs w:val="21"/>
        </w:rPr>
        <w:t>3604—2014</w:t>
      </w:r>
    </w:p>
    <w:p>
      <w:pPr>
        <w:spacing w:before="287" w:line="220"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7"/>
          <w:sz w:val="21"/>
          <w:szCs w:val="21"/>
        </w:rPr>
        <w:t>/T</w:t>
      </w:r>
      <w:r>
        <w:rPr>
          <w:rFonts w:ascii="SimSun" w:eastAsia="SimSun" w:hAnsi="SimSun" w:cs="SimSun"/>
          <w:spacing w:val="54"/>
          <w:sz w:val="21"/>
          <w:szCs w:val="21"/>
        </w:rPr>
        <w:t xml:space="preserve"> </w:t>
      </w:r>
      <w:r>
        <w:rPr>
          <w:rFonts w:ascii="SimSun" w:eastAsia="SimSun" w:hAnsi="SimSun" w:cs="SimSun"/>
          <w:spacing w:val="7"/>
          <w:sz w:val="21"/>
          <w:szCs w:val="21"/>
        </w:rPr>
        <w:t>9341</w:t>
      </w:r>
      <w:r>
        <w:rPr>
          <w:rFonts w:ascii="SimSun" w:eastAsia="SimSun" w:hAnsi="SimSun" w:cs="SimSun"/>
          <w:spacing w:val="73"/>
          <w:sz w:val="21"/>
          <w:szCs w:val="21"/>
        </w:rPr>
        <w:t xml:space="preserve"> </w:t>
      </w:r>
      <w:r>
        <w:rPr>
          <w:rFonts w:ascii="SimSun" w:eastAsia="SimSun" w:hAnsi="SimSun" w:cs="SimSun"/>
          <w:spacing w:val="7"/>
          <w:sz w:val="21"/>
          <w:szCs w:val="21"/>
        </w:rPr>
        <w:t>塑料弯曲性能的测定</w:t>
      </w:r>
    </w:p>
    <w:p>
      <w:pPr>
        <w:spacing w:before="57" w:line="219"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3"/>
          <w:sz w:val="21"/>
          <w:szCs w:val="21"/>
        </w:rPr>
        <w:t>/T</w:t>
      </w:r>
      <w:r>
        <w:rPr>
          <w:rFonts w:ascii="SimSun" w:eastAsia="SimSun" w:hAnsi="SimSun" w:cs="SimSun"/>
          <w:spacing w:val="23"/>
          <w:sz w:val="21"/>
          <w:szCs w:val="21"/>
        </w:rPr>
        <w:t xml:space="preserve"> </w:t>
      </w:r>
      <w:r>
        <w:rPr>
          <w:rFonts w:ascii="SimSun" w:eastAsia="SimSun" w:hAnsi="SimSun" w:cs="SimSun"/>
          <w:spacing w:val="3"/>
          <w:sz w:val="21"/>
          <w:szCs w:val="21"/>
        </w:rPr>
        <w:t>9352</w:t>
      </w:r>
      <w:r>
        <w:rPr>
          <w:rFonts w:ascii="SimSun" w:eastAsia="SimSun" w:hAnsi="SimSun" w:cs="SimSun"/>
          <w:spacing w:val="2"/>
          <w:sz w:val="21"/>
          <w:szCs w:val="21"/>
        </w:rPr>
        <w:t xml:space="preserve">    </w:t>
      </w:r>
      <w:r>
        <w:rPr>
          <w:rFonts w:ascii="SimSun" w:eastAsia="SimSun" w:hAnsi="SimSun" w:cs="SimSun"/>
          <w:spacing w:val="3"/>
          <w:sz w:val="21"/>
          <w:szCs w:val="21"/>
        </w:rPr>
        <w:t>塑料热塑性塑料材料试样的压塑</w:t>
      </w:r>
    </w:p>
    <w:p>
      <w:pPr>
        <w:spacing w:before="61" w:line="246" w:lineRule="auto"/>
        <w:ind w:left="229" w:right="1163"/>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3"/>
          <w:sz w:val="21"/>
          <w:szCs w:val="21"/>
        </w:rPr>
        <w:t>/T</w:t>
      </w:r>
      <w:r>
        <w:rPr>
          <w:rFonts w:ascii="SimSun" w:eastAsia="SimSun" w:hAnsi="SimSun" w:cs="SimSun"/>
          <w:spacing w:val="9"/>
          <w:sz w:val="21"/>
          <w:szCs w:val="21"/>
        </w:rPr>
        <w:t xml:space="preserve"> </w:t>
      </w:r>
      <w:r>
        <w:rPr>
          <w:rFonts w:ascii="SimSun" w:eastAsia="SimSun" w:hAnsi="SimSun" w:cs="SimSun"/>
          <w:spacing w:val="3"/>
          <w:sz w:val="21"/>
          <w:szCs w:val="21"/>
        </w:rPr>
        <w:t>9754</w:t>
      </w:r>
      <w:r>
        <w:rPr>
          <w:rFonts w:ascii="SimSun" w:eastAsia="SimSun" w:hAnsi="SimSun" w:cs="SimSun"/>
          <w:spacing w:val="95"/>
          <w:sz w:val="21"/>
          <w:szCs w:val="21"/>
        </w:rPr>
        <w:t xml:space="preserve"> </w:t>
      </w:r>
      <w:r>
        <w:rPr>
          <w:rFonts w:ascii="SimSun" w:eastAsia="SimSun" w:hAnsi="SimSun" w:cs="SimSun"/>
          <w:spacing w:val="3"/>
          <w:sz w:val="21"/>
          <w:szCs w:val="21"/>
        </w:rPr>
        <w:t>色漆和清漆不含金属颜料的色漆漆膜的20°、</w:t>
      </w:r>
      <w:r>
        <w:rPr>
          <w:rFonts w:ascii="SimSun" w:eastAsia="SimSun" w:hAnsi="SimSun" w:cs="SimSun"/>
          <w:spacing w:val="2"/>
          <w:sz w:val="21"/>
          <w:szCs w:val="21"/>
        </w:rPr>
        <w:t>60°和85°镜面光泽的测定</w:t>
      </w:r>
      <w:r>
        <w:rPr>
          <w:rFonts w:ascii="SimSun" w:eastAsia="SimSun" w:hAnsi="SimSun" w:cs="SimSun"/>
          <w:sz w:val="21"/>
          <w:szCs w:val="21"/>
        </w:rPr>
        <w:t xml:space="preserve"> </w:t>
      </w:r>
      <w:r>
        <w:rPr>
          <w:rFonts w:ascii="SimSun" w:eastAsia="SimSun" w:hAnsi="SimSun" w:cs="SimSun"/>
          <w:sz w:val="21"/>
          <w:szCs w:val="21"/>
        </w:rPr>
        <w:t>GB</w:t>
      </w:r>
      <w:r>
        <w:rPr>
          <w:rFonts w:ascii="SimSun" w:eastAsia="SimSun" w:hAnsi="SimSun" w:cs="SimSun"/>
          <w:spacing w:val="2"/>
          <w:sz w:val="21"/>
          <w:szCs w:val="21"/>
        </w:rPr>
        <w:t>/T</w:t>
      </w:r>
      <w:r>
        <w:rPr>
          <w:rFonts w:ascii="SimSun" w:eastAsia="SimSun" w:hAnsi="SimSun" w:cs="SimSun"/>
          <w:spacing w:val="73"/>
          <w:sz w:val="21"/>
          <w:szCs w:val="21"/>
        </w:rPr>
        <w:t xml:space="preserve"> </w:t>
      </w:r>
      <w:r>
        <w:rPr>
          <w:rFonts w:ascii="SimSun" w:eastAsia="SimSun" w:hAnsi="SimSun" w:cs="SimSun"/>
          <w:spacing w:val="2"/>
          <w:sz w:val="21"/>
          <w:szCs w:val="21"/>
        </w:rPr>
        <w:t>11186</w:t>
      </w:r>
      <w:r>
        <w:rPr>
          <w:rFonts w:ascii="SimSun" w:eastAsia="SimSun" w:hAnsi="SimSun" w:cs="SimSun"/>
          <w:spacing w:val="39"/>
          <w:sz w:val="21"/>
          <w:szCs w:val="21"/>
        </w:rPr>
        <w:t xml:space="preserve">  </w:t>
      </w:r>
      <w:r>
        <w:rPr>
          <w:rFonts w:ascii="SimSun" w:eastAsia="SimSun" w:hAnsi="SimSun" w:cs="SimSun"/>
          <w:spacing w:val="2"/>
          <w:sz w:val="21"/>
          <w:szCs w:val="21"/>
        </w:rPr>
        <w:t>(所有部分)涂膜颜色的测量方法</w:t>
      </w:r>
    </w:p>
    <w:p>
      <w:pPr>
        <w:spacing w:before="61" w:line="219"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
          <w:sz w:val="21"/>
          <w:szCs w:val="21"/>
        </w:rPr>
        <w:t>/T</w:t>
      </w:r>
      <w:r>
        <w:rPr>
          <w:rFonts w:ascii="SimSun" w:eastAsia="SimSun" w:hAnsi="SimSun" w:cs="SimSun"/>
          <w:spacing w:val="28"/>
          <w:sz w:val="21"/>
          <w:szCs w:val="21"/>
        </w:rPr>
        <w:t xml:space="preserve"> </w:t>
      </w:r>
      <w:r>
        <w:rPr>
          <w:rFonts w:ascii="SimSun" w:eastAsia="SimSun" w:hAnsi="SimSun" w:cs="SimSun"/>
          <w:spacing w:val="4"/>
          <w:sz w:val="21"/>
          <w:szCs w:val="21"/>
        </w:rPr>
        <w:t>11206</w:t>
      </w:r>
      <w:r>
        <w:rPr>
          <w:rFonts w:ascii="SimSun" w:eastAsia="SimSun" w:hAnsi="SimSun" w:cs="SimSun"/>
          <w:spacing w:val="3"/>
          <w:sz w:val="21"/>
          <w:szCs w:val="21"/>
        </w:rPr>
        <w:t xml:space="preserve">   </w:t>
      </w:r>
      <w:r>
        <w:rPr>
          <w:rFonts w:ascii="SimSun" w:eastAsia="SimSun" w:hAnsi="SimSun" w:cs="SimSun"/>
          <w:spacing w:val="4"/>
          <w:sz w:val="21"/>
          <w:szCs w:val="21"/>
        </w:rPr>
        <w:t>橡胶老化试验表面龟裂法</w:t>
      </w:r>
    </w:p>
    <w:p>
      <w:pPr>
        <w:spacing w:before="59" w:line="311" w:lineRule="exact"/>
        <w:ind w:left="229"/>
        <w:rPr>
          <w:rFonts w:ascii="SimSun" w:eastAsia="SimSun" w:hAnsi="SimSun" w:cs="SimSun"/>
          <w:sz w:val="21"/>
          <w:szCs w:val="21"/>
        </w:rPr>
      </w:pPr>
      <w:r>
        <w:rPr>
          <w:rFonts w:ascii="SimSun" w:eastAsia="SimSun" w:hAnsi="SimSun" w:cs="SimSun"/>
          <w:spacing w:val="-1"/>
          <w:position w:val="7"/>
          <w:sz w:val="21"/>
          <w:szCs w:val="21"/>
        </w:rPr>
        <w:t>GB/T</w:t>
      </w:r>
      <w:r>
        <w:rPr>
          <w:rFonts w:ascii="SimSun" w:eastAsia="SimSun" w:hAnsi="SimSun" w:cs="SimSun"/>
          <w:spacing w:val="33"/>
          <w:position w:val="7"/>
          <w:sz w:val="21"/>
          <w:szCs w:val="21"/>
        </w:rPr>
        <w:t xml:space="preserve"> </w:t>
      </w:r>
      <w:r>
        <w:rPr>
          <w:rFonts w:ascii="SimSun" w:eastAsia="SimSun" w:hAnsi="SimSun" w:cs="SimSun"/>
          <w:spacing w:val="-1"/>
          <w:position w:val="7"/>
          <w:sz w:val="21"/>
          <w:szCs w:val="21"/>
        </w:rPr>
        <w:t>11210</w:t>
      </w:r>
      <w:r>
        <w:rPr>
          <w:rFonts w:ascii="SimSun" w:eastAsia="SimSun" w:hAnsi="SimSun" w:cs="SimSun"/>
          <w:spacing w:val="100"/>
          <w:position w:val="7"/>
          <w:sz w:val="21"/>
          <w:szCs w:val="21"/>
        </w:rPr>
        <w:t xml:space="preserve"> </w:t>
      </w:r>
      <w:r>
        <w:rPr>
          <w:rFonts w:ascii="SimSun" w:eastAsia="SimSun" w:hAnsi="SimSun" w:cs="SimSun"/>
          <w:spacing w:val="-1"/>
          <w:position w:val="7"/>
          <w:sz w:val="21"/>
          <w:szCs w:val="21"/>
        </w:rPr>
        <w:t>硫化橡胶抗静电和导电制品电阻的测定</w:t>
      </w:r>
    </w:p>
    <w:p>
      <w:pPr>
        <w:spacing w:line="219"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5"/>
          <w:sz w:val="21"/>
          <w:szCs w:val="21"/>
        </w:rPr>
        <w:t>/T</w:t>
      </w:r>
      <w:r>
        <w:rPr>
          <w:rFonts w:ascii="SimSun" w:eastAsia="SimSun" w:hAnsi="SimSun" w:cs="SimSun"/>
          <w:spacing w:val="34"/>
          <w:sz w:val="21"/>
          <w:szCs w:val="21"/>
        </w:rPr>
        <w:t xml:space="preserve"> </w:t>
      </w:r>
      <w:r>
        <w:rPr>
          <w:rFonts w:ascii="SimSun" w:eastAsia="SimSun" w:hAnsi="SimSun" w:cs="SimSun"/>
          <w:spacing w:val="5"/>
          <w:sz w:val="21"/>
          <w:szCs w:val="21"/>
        </w:rPr>
        <w:t>11997</w:t>
      </w:r>
      <w:r>
        <w:rPr>
          <w:rFonts w:ascii="SimSun" w:eastAsia="SimSun" w:hAnsi="SimSun" w:cs="SimSun"/>
          <w:spacing w:val="2"/>
          <w:sz w:val="21"/>
          <w:szCs w:val="21"/>
        </w:rPr>
        <w:t xml:space="preserve">  </w:t>
      </w:r>
      <w:r>
        <w:rPr>
          <w:rFonts w:ascii="SimSun" w:eastAsia="SimSun" w:hAnsi="SimSun" w:cs="SimSun"/>
          <w:spacing w:val="5"/>
          <w:sz w:val="21"/>
          <w:szCs w:val="21"/>
        </w:rPr>
        <w:t>塑料多用途试样</w:t>
      </w:r>
    </w:p>
    <w:p>
      <w:pPr>
        <w:spacing w:before="61" w:line="219"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6"/>
          <w:sz w:val="21"/>
          <w:szCs w:val="21"/>
        </w:rPr>
        <w:t>/T</w:t>
      </w:r>
      <w:r>
        <w:rPr>
          <w:rFonts w:ascii="SimSun" w:eastAsia="SimSun" w:hAnsi="SimSun" w:cs="SimSun"/>
          <w:spacing w:val="64"/>
          <w:sz w:val="21"/>
          <w:szCs w:val="21"/>
        </w:rPr>
        <w:t xml:space="preserve"> </w:t>
      </w:r>
      <w:r>
        <w:rPr>
          <w:rFonts w:ascii="SimSun" w:eastAsia="SimSun" w:hAnsi="SimSun" w:cs="SimSun"/>
          <w:spacing w:val="6"/>
          <w:sz w:val="21"/>
          <w:szCs w:val="21"/>
        </w:rPr>
        <w:t>12829</w:t>
      </w:r>
      <w:r>
        <w:rPr>
          <w:rFonts w:ascii="SimSun" w:eastAsia="SimSun" w:hAnsi="SimSun" w:cs="SimSun"/>
          <w:spacing w:val="63"/>
          <w:sz w:val="21"/>
          <w:szCs w:val="21"/>
        </w:rPr>
        <w:t xml:space="preserve"> </w:t>
      </w:r>
      <w:r>
        <w:rPr>
          <w:rFonts w:ascii="SimSun" w:eastAsia="SimSun" w:hAnsi="SimSun" w:cs="SimSun"/>
          <w:spacing w:val="6"/>
          <w:sz w:val="21"/>
          <w:szCs w:val="21"/>
        </w:rPr>
        <w:t>硫化橡胶或热塑性橡胶小试样(德尔夫特试样)撕裂强度的测定</w:t>
      </w:r>
    </w:p>
    <w:p>
      <w:pPr>
        <w:spacing w:before="60" w:line="219" w:lineRule="auto"/>
        <w:ind w:left="229"/>
        <w:rPr>
          <w:rFonts w:ascii="SimSun" w:eastAsia="SimSun" w:hAnsi="SimSun" w:cs="SimSun"/>
          <w:sz w:val="21"/>
          <w:szCs w:val="21"/>
        </w:rPr>
      </w:pPr>
      <w:r>
        <w:rPr>
          <w:rFonts w:ascii="SimSun" w:eastAsia="SimSun" w:hAnsi="SimSun" w:cs="SimSun"/>
          <w:sz w:val="21"/>
          <w:szCs w:val="21"/>
        </w:rPr>
        <w:t>GB/T</w:t>
      </w:r>
      <w:r>
        <w:rPr>
          <w:rFonts w:ascii="SimSun" w:eastAsia="SimSun" w:hAnsi="SimSun" w:cs="SimSun"/>
          <w:spacing w:val="23"/>
          <w:sz w:val="21"/>
          <w:szCs w:val="21"/>
        </w:rPr>
        <w:t xml:space="preserve"> </w:t>
      </w:r>
      <w:r>
        <w:rPr>
          <w:rFonts w:ascii="SimSun" w:eastAsia="SimSun" w:hAnsi="SimSun" w:cs="SimSun"/>
          <w:sz w:val="21"/>
          <w:szCs w:val="21"/>
        </w:rPr>
        <w:t>15596-2009</w:t>
      </w:r>
      <w:r>
        <w:rPr>
          <w:rFonts w:ascii="SimSun" w:eastAsia="SimSun" w:hAnsi="SimSun" w:cs="SimSun"/>
          <w:spacing w:val="15"/>
          <w:sz w:val="21"/>
          <w:szCs w:val="21"/>
        </w:rPr>
        <w:t xml:space="preserve">    </w:t>
      </w:r>
      <w:r>
        <w:rPr>
          <w:rFonts w:ascii="SimSun" w:eastAsia="SimSun" w:hAnsi="SimSun" w:cs="SimSun"/>
          <w:sz w:val="21"/>
          <w:szCs w:val="21"/>
        </w:rPr>
        <w:t>塑料在玻璃下日光、自然气候或实验</w:t>
      </w:r>
      <w:r>
        <w:rPr>
          <w:rFonts w:ascii="SimSun" w:eastAsia="SimSun" w:hAnsi="SimSun" w:cs="SimSun"/>
          <w:spacing w:val="-1"/>
          <w:sz w:val="21"/>
          <w:szCs w:val="21"/>
        </w:rPr>
        <w:t>室光源暴露后颜色和性能变化的测定</w:t>
      </w:r>
    </w:p>
    <w:p>
      <w:pPr>
        <w:spacing w:before="61" w:line="219"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3"/>
          <w:sz w:val="21"/>
          <w:szCs w:val="21"/>
        </w:rPr>
        <w:t>/T</w:t>
      </w:r>
      <w:r>
        <w:rPr>
          <w:rFonts w:ascii="SimSun" w:eastAsia="SimSun" w:hAnsi="SimSun" w:cs="SimSun"/>
          <w:spacing w:val="31"/>
          <w:sz w:val="21"/>
          <w:szCs w:val="21"/>
        </w:rPr>
        <w:t xml:space="preserve"> </w:t>
      </w:r>
      <w:r>
        <w:rPr>
          <w:rFonts w:ascii="SimSun" w:eastAsia="SimSun" w:hAnsi="SimSun" w:cs="SimSun"/>
          <w:spacing w:val="3"/>
          <w:sz w:val="21"/>
          <w:szCs w:val="21"/>
        </w:rPr>
        <w:t>17037</w:t>
      </w:r>
      <w:r>
        <w:rPr>
          <w:rFonts w:ascii="SimSun" w:eastAsia="SimSun" w:hAnsi="SimSun" w:cs="SimSun"/>
          <w:spacing w:val="101"/>
          <w:sz w:val="21"/>
          <w:szCs w:val="21"/>
        </w:rPr>
        <w:t xml:space="preserve"> </w:t>
      </w:r>
      <w:r>
        <w:rPr>
          <w:rFonts w:ascii="SimSun" w:eastAsia="SimSun" w:hAnsi="SimSun" w:cs="SimSun"/>
          <w:spacing w:val="3"/>
          <w:sz w:val="21"/>
          <w:szCs w:val="21"/>
        </w:rPr>
        <w:t>(所有部分)</w:t>
      </w:r>
      <w:r>
        <w:rPr>
          <w:rFonts w:ascii="SimSun" w:eastAsia="SimSun" w:hAnsi="SimSun" w:cs="SimSun"/>
          <w:spacing w:val="79"/>
          <w:sz w:val="21"/>
          <w:szCs w:val="21"/>
        </w:rPr>
        <w:t xml:space="preserve"> </w:t>
      </w:r>
      <w:r>
        <w:rPr>
          <w:rFonts w:ascii="SimSun" w:eastAsia="SimSun" w:hAnsi="SimSun" w:cs="SimSun"/>
          <w:spacing w:val="3"/>
          <w:sz w:val="21"/>
          <w:szCs w:val="21"/>
        </w:rPr>
        <w:t>塑料热塑性塑料材料注塑试样的制备</w:t>
      </w:r>
    </w:p>
    <w:p>
      <w:pPr>
        <w:spacing w:before="60" w:line="219" w:lineRule="auto"/>
        <w:ind w:left="229"/>
        <w:rPr>
          <w:rFonts w:ascii="SimSun" w:eastAsia="SimSun" w:hAnsi="SimSun" w:cs="SimSun"/>
          <w:sz w:val="21"/>
          <w:szCs w:val="21"/>
        </w:rPr>
      </w:pPr>
      <w:r>
        <w:rPr>
          <w:rFonts w:ascii="SimSun" w:eastAsia="SimSun" w:hAnsi="SimSun" w:cs="SimSun"/>
          <w:sz w:val="21"/>
          <w:szCs w:val="21"/>
        </w:rPr>
        <w:t>GB/T</w:t>
      </w:r>
      <w:r>
        <w:rPr>
          <w:rFonts w:ascii="SimSun" w:eastAsia="SimSun" w:hAnsi="SimSun" w:cs="SimSun"/>
          <w:spacing w:val="28"/>
          <w:sz w:val="21"/>
          <w:szCs w:val="21"/>
        </w:rPr>
        <w:t xml:space="preserve"> </w:t>
      </w:r>
      <w:r>
        <w:rPr>
          <w:rFonts w:ascii="SimSun" w:eastAsia="SimSun" w:hAnsi="SimSun" w:cs="SimSun"/>
          <w:sz w:val="21"/>
          <w:szCs w:val="21"/>
        </w:rPr>
        <w:t>19812</w:t>
      </w:r>
      <w:r>
        <w:rPr>
          <w:rFonts w:ascii="SimSun" w:eastAsia="SimSun" w:hAnsi="SimSun" w:cs="SimSun"/>
          <w:spacing w:val="101"/>
          <w:sz w:val="21"/>
          <w:szCs w:val="21"/>
        </w:rPr>
        <w:t xml:space="preserve"> </w:t>
      </w:r>
      <w:r>
        <w:rPr>
          <w:rFonts w:ascii="SimSun" w:eastAsia="SimSun" w:hAnsi="SimSun" w:cs="SimSun"/>
          <w:sz w:val="21"/>
          <w:szCs w:val="21"/>
        </w:rPr>
        <w:t>(所有部分)</w:t>
      </w:r>
      <w:r>
        <w:rPr>
          <w:rFonts w:ascii="SimSun" w:eastAsia="SimSun" w:hAnsi="SimSun" w:cs="SimSun"/>
          <w:spacing w:val="3"/>
          <w:sz w:val="21"/>
          <w:szCs w:val="21"/>
        </w:rPr>
        <w:t xml:space="preserve">    </w:t>
      </w:r>
      <w:r>
        <w:rPr>
          <w:rFonts w:ascii="SimSun" w:eastAsia="SimSun" w:hAnsi="SimSun" w:cs="SimSun"/>
          <w:sz w:val="21"/>
          <w:szCs w:val="21"/>
        </w:rPr>
        <w:t>塑料节水灌溉器材</w:t>
      </w:r>
    </w:p>
    <w:p>
      <w:pPr>
        <w:spacing w:before="62" w:line="310" w:lineRule="exact"/>
        <w:ind w:left="22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8"/>
          <w:position w:val="7"/>
          <w:sz w:val="21"/>
          <w:szCs w:val="21"/>
        </w:rPr>
        <w:t>/T</w:t>
      </w:r>
      <w:r>
        <w:rPr>
          <w:rFonts w:ascii="SimSun" w:eastAsia="SimSun" w:hAnsi="SimSun" w:cs="SimSun"/>
          <w:spacing w:val="37"/>
          <w:position w:val="7"/>
          <w:sz w:val="21"/>
          <w:szCs w:val="21"/>
        </w:rPr>
        <w:t xml:space="preserve"> </w:t>
      </w:r>
      <w:r>
        <w:rPr>
          <w:rFonts w:ascii="SimSun" w:eastAsia="SimSun" w:hAnsi="SimSun" w:cs="SimSun"/>
          <w:spacing w:val="8"/>
          <w:position w:val="7"/>
          <w:sz w:val="21"/>
          <w:szCs w:val="21"/>
        </w:rPr>
        <w:t>23651</w:t>
      </w:r>
      <w:r>
        <w:rPr>
          <w:rFonts w:ascii="SimSun" w:eastAsia="SimSun" w:hAnsi="SimSun" w:cs="SimSun"/>
          <w:spacing w:val="63"/>
          <w:position w:val="7"/>
          <w:sz w:val="21"/>
          <w:szCs w:val="21"/>
        </w:rPr>
        <w:t xml:space="preserve"> </w:t>
      </w:r>
      <w:r>
        <w:rPr>
          <w:rFonts w:ascii="SimSun" w:eastAsia="SimSun" w:hAnsi="SimSun" w:cs="SimSun"/>
          <w:spacing w:val="8"/>
          <w:position w:val="7"/>
          <w:sz w:val="21"/>
          <w:szCs w:val="21"/>
        </w:rPr>
        <w:t>硫化橡胶或热塑性橡胶硬度测试介</w:t>
      </w:r>
      <w:r>
        <w:rPr>
          <w:rFonts w:ascii="SimSun" w:eastAsia="SimSun" w:hAnsi="SimSun" w:cs="SimSun"/>
          <w:spacing w:val="7"/>
          <w:position w:val="7"/>
          <w:sz w:val="21"/>
          <w:szCs w:val="21"/>
        </w:rPr>
        <w:t>绍与指南</w:t>
      </w:r>
    </w:p>
    <w:p>
      <w:pPr>
        <w:spacing w:before="1" w:line="219" w:lineRule="auto"/>
        <w:ind w:left="22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
          <w:sz w:val="21"/>
          <w:szCs w:val="21"/>
        </w:rPr>
        <w:t>/T</w:t>
      </w:r>
      <w:r>
        <w:rPr>
          <w:rFonts w:ascii="SimSun" w:eastAsia="SimSun" w:hAnsi="SimSun" w:cs="SimSun"/>
          <w:spacing w:val="10"/>
          <w:sz w:val="21"/>
          <w:szCs w:val="21"/>
        </w:rPr>
        <w:t xml:space="preserve"> </w:t>
      </w:r>
      <w:r>
        <w:rPr>
          <w:rFonts w:ascii="SimSun" w:eastAsia="SimSun" w:hAnsi="SimSun" w:cs="SimSun"/>
          <w:spacing w:val="4"/>
          <w:sz w:val="21"/>
          <w:szCs w:val="21"/>
        </w:rPr>
        <w:t>24133</w:t>
      </w:r>
      <w:r>
        <w:rPr>
          <w:rFonts w:ascii="SimSun" w:eastAsia="SimSun" w:hAnsi="SimSun" w:cs="SimSun"/>
          <w:spacing w:val="101"/>
          <w:sz w:val="21"/>
          <w:szCs w:val="21"/>
        </w:rPr>
        <w:t xml:space="preserve"> </w:t>
      </w:r>
      <w:r>
        <w:rPr>
          <w:rFonts w:ascii="SimSun" w:eastAsia="SimSun" w:hAnsi="SimSun" w:cs="SimSun"/>
          <w:spacing w:val="4"/>
          <w:sz w:val="21"/>
          <w:szCs w:val="21"/>
        </w:rPr>
        <w:t>橡胶或塑料涂覆织物调节和试验的标准</w:t>
      </w:r>
      <w:r>
        <w:rPr>
          <w:rFonts w:ascii="SimSun" w:eastAsia="SimSun" w:hAnsi="SimSun" w:cs="SimSun"/>
          <w:spacing w:val="3"/>
          <w:sz w:val="21"/>
          <w:szCs w:val="21"/>
        </w:rPr>
        <w:t>环境</w:t>
      </w:r>
    </w:p>
    <w:p>
      <w:pPr>
        <w:spacing w:before="61" w:line="219" w:lineRule="auto"/>
        <w:ind w:left="229"/>
        <w:rPr>
          <w:rFonts w:ascii="SimSun" w:eastAsia="SimSun" w:hAnsi="SimSun" w:cs="SimSun"/>
          <w:sz w:val="21"/>
          <w:szCs w:val="21"/>
        </w:rPr>
      </w:pPr>
      <w:r>
        <w:rPr>
          <w:rFonts w:ascii="SimSun" w:eastAsia="SimSun" w:hAnsi="SimSun" w:cs="SimSun"/>
          <w:spacing w:val="-2"/>
          <w:sz w:val="21"/>
          <w:szCs w:val="21"/>
        </w:rPr>
        <w:t>HG/T</w:t>
      </w:r>
      <w:r>
        <w:rPr>
          <w:rFonts w:ascii="SimSun" w:eastAsia="SimSun" w:hAnsi="SimSun" w:cs="SimSun"/>
          <w:spacing w:val="26"/>
          <w:sz w:val="21"/>
          <w:szCs w:val="21"/>
        </w:rPr>
        <w:t xml:space="preserve"> </w:t>
      </w:r>
      <w:r>
        <w:rPr>
          <w:rFonts w:ascii="SimSun" w:eastAsia="SimSun" w:hAnsi="SimSun" w:cs="SimSun"/>
          <w:spacing w:val="-2"/>
          <w:sz w:val="21"/>
          <w:szCs w:val="21"/>
        </w:rPr>
        <w:t>3845</w:t>
      </w:r>
      <w:r>
        <w:rPr>
          <w:rFonts w:ascii="SimSun" w:eastAsia="SimSun" w:hAnsi="SimSun" w:cs="SimSun"/>
          <w:spacing w:val="2"/>
          <w:sz w:val="21"/>
          <w:szCs w:val="21"/>
        </w:rPr>
        <w:t xml:space="preserve">    </w:t>
      </w:r>
      <w:r>
        <w:rPr>
          <w:rFonts w:ascii="SimSun" w:eastAsia="SimSun" w:hAnsi="SimSun" w:cs="SimSun"/>
          <w:spacing w:val="-2"/>
          <w:sz w:val="21"/>
          <w:szCs w:val="21"/>
        </w:rPr>
        <w:t>硬质橡胶冲击强度的测定</w:t>
      </w:r>
    </w:p>
    <w:p>
      <w:pPr>
        <w:spacing w:before="61" w:line="219" w:lineRule="auto"/>
        <w:ind w:left="229"/>
        <w:rPr>
          <w:rFonts w:ascii="SimSun" w:eastAsia="SimSun" w:hAnsi="SimSun" w:cs="SimSun"/>
          <w:sz w:val="21"/>
          <w:szCs w:val="21"/>
        </w:rPr>
      </w:pPr>
      <w:r>
        <w:rPr>
          <w:rFonts w:ascii="SimSun" w:eastAsia="SimSun" w:hAnsi="SimSun" w:cs="SimSun"/>
          <w:sz w:val="21"/>
          <w:szCs w:val="21"/>
        </w:rPr>
        <w:t>HG</w:t>
      </w:r>
      <w:r>
        <w:rPr>
          <w:rFonts w:ascii="SimSun" w:eastAsia="SimSun" w:hAnsi="SimSun" w:cs="SimSun"/>
          <w:spacing w:val="7"/>
          <w:sz w:val="21"/>
          <w:szCs w:val="21"/>
        </w:rPr>
        <w:t>/T</w:t>
      </w:r>
      <w:r>
        <w:rPr>
          <w:rFonts w:ascii="SimSun" w:eastAsia="SimSun" w:hAnsi="SimSun" w:cs="SimSun"/>
          <w:spacing w:val="14"/>
          <w:sz w:val="21"/>
          <w:szCs w:val="21"/>
        </w:rPr>
        <w:t xml:space="preserve"> </w:t>
      </w:r>
      <w:r>
        <w:rPr>
          <w:rFonts w:ascii="SimSun" w:eastAsia="SimSun" w:hAnsi="SimSun" w:cs="SimSun"/>
          <w:spacing w:val="7"/>
          <w:sz w:val="21"/>
          <w:szCs w:val="21"/>
        </w:rPr>
        <w:t>3846</w:t>
      </w:r>
      <w:r>
        <w:rPr>
          <w:rFonts w:ascii="SimSun" w:eastAsia="SimSun" w:hAnsi="SimSun" w:cs="SimSun"/>
          <w:spacing w:val="93"/>
          <w:sz w:val="21"/>
          <w:szCs w:val="21"/>
        </w:rPr>
        <w:t xml:space="preserve"> </w:t>
      </w:r>
      <w:r>
        <w:rPr>
          <w:rFonts w:ascii="SimSun" w:eastAsia="SimSun" w:hAnsi="SimSun" w:cs="SimSun"/>
          <w:spacing w:val="7"/>
          <w:sz w:val="21"/>
          <w:szCs w:val="21"/>
        </w:rPr>
        <w:t>硬质橡胶硬度的测定</w:t>
      </w:r>
    </w:p>
    <w:p>
      <w:pPr>
        <w:spacing w:before="59" w:line="219" w:lineRule="auto"/>
        <w:ind w:left="229"/>
        <w:rPr>
          <w:rFonts w:ascii="SimSun" w:eastAsia="SimSun" w:hAnsi="SimSun" w:cs="SimSun"/>
          <w:sz w:val="21"/>
          <w:szCs w:val="21"/>
        </w:rPr>
      </w:pPr>
      <w:r>
        <w:rPr>
          <w:rFonts w:ascii="SimSun" w:eastAsia="SimSun" w:hAnsi="SimSun" w:cs="SimSun"/>
          <w:spacing w:val="-3"/>
          <w:sz w:val="21"/>
          <w:szCs w:val="21"/>
        </w:rPr>
        <w:t>QB/T</w:t>
      </w:r>
      <w:r>
        <w:rPr>
          <w:rFonts w:ascii="SimSun" w:eastAsia="SimSun" w:hAnsi="SimSun" w:cs="SimSun"/>
          <w:spacing w:val="41"/>
          <w:sz w:val="21"/>
          <w:szCs w:val="21"/>
        </w:rPr>
        <w:t xml:space="preserve"> </w:t>
      </w:r>
      <w:r>
        <w:rPr>
          <w:rFonts w:ascii="SimSun" w:eastAsia="SimSun" w:hAnsi="SimSun" w:cs="SimSun"/>
          <w:spacing w:val="-3"/>
          <w:sz w:val="21"/>
          <w:szCs w:val="21"/>
        </w:rPr>
        <w:t>1130</w:t>
      </w:r>
      <w:r>
        <w:rPr>
          <w:rFonts w:ascii="SimSun" w:eastAsia="SimSun" w:hAnsi="SimSun" w:cs="SimSun"/>
          <w:spacing w:val="16"/>
          <w:sz w:val="21"/>
          <w:szCs w:val="21"/>
        </w:rPr>
        <w:t xml:space="preserve"> </w:t>
      </w:r>
      <w:r>
        <w:rPr>
          <w:rFonts w:ascii="SimSun" w:eastAsia="SimSun" w:hAnsi="SimSun" w:cs="SimSun"/>
          <w:spacing w:val="-3"/>
          <w:sz w:val="21"/>
          <w:szCs w:val="21"/>
        </w:rPr>
        <w:t>塑料直角撕裂性能试验方法</w:t>
      </w:r>
    </w:p>
    <w:p>
      <w:pPr>
        <w:spacing w:before="61" w:line="219" w:lineRule="auto"/>
        <w:ind w:left="229"/>
        <w:rPr>
          <w:rFonts w:ascii="SimSun" w:eastAsia="SimSun" w:hAnsi="SimSun" w:cs="SimSun"/>
          <w:sz w:val="21"/>
          <w:szCs w:val="21"/>
        </w:rPr>
      </w:pPr>
      <w:r>
        <w:rPr>
          <w:rFonts w:ascii="SimSun" w:eastAsia="SimSun" w:hAnsi="SimSun" w:cs="SimSun"/>
          <w:spacing w:val="-1"/>
          <w:sz w:val="21"/>
          <w:szCs w:val="21"/>
        </w:rPr>
        <w:t>DB65/T</w:t>
      </w:r>
      <w:r>
        <w:rPr>
          <w:rFonts w:ascii="SimSun" w:eastAsia="SimSun" w:hAnsi="SimSun" w:cs="SimSun"/>
          <w:spacing w:val="15"/>
          <w:sz w:val="21"/>
          <w:szCs w:val="21"/>
        </w:rPr>
        <w:t xml:space="preserve"> </w:t>
      </w:r>
      <w:r>
        <w:rPr>
          <w:rFonts w:ascii="SimSun" w:eastAsia="SimSun" w:hAnsi="SimSun" w:cs="SimSun"/>
          <w:spacing w:val="-1"/>
          <w:sz w:val="21"/>
          <w:szCs w:val="21"/>
        </w:rPr>
        <w:t>3603-2014</w:t>
      </w:r>
      <w:r>
        <w:rPr>
          <w:rFonts w:ascii="SimSun" w:eastAsia="SimSun" w:hAnsi="SimSun" w:cs="SimSun"/>
          <w:spacing w:val="11"/>
          <w:sz w:val="21"/>
          <w:szCs w:val="21"/>
        </w:rPr>
        <w:t xml:space="preserve">    </w:t>
      </w:r>
      <w:r>
        <w:rPr>
          <w:rFonts w:ascii="SimSun" w:eastAsia="SimSun" w:hAnsi="SimSun" w:cs="SimSun"/>
          <w:spacing w:val="-1"/>
          <w:sz w:val="21"/>
          <w:szCs w:val="21"/>
        </w:rPr>
        <w:t>新疆干热大气环境暴露试验要求</w:t>
      </w:r>
    </w:p>
    <w:p>
      <w:pPr>
        <w:spacing w:before="61" w:line="219" w:lineRule="auto"/>
        <w:ind w:left="229"/>
        <w:rPr>
          <w:rFonts w:ascii="SimSun" w:eastAsia="SimSun" w:hAnsi="SimSun" w:cs="SimSun"/>
          <w:sz w:val="21"/>
          <w:szCs w:val="21"/>
        </w:rPr>
      </w:pPr>
      <w:r>
        <w:rPr>
          <w:rFonts w:ascii="SimSun" w:eastAsia="SimSun" w:hAnsi="SimSun" w:cs="SimSun"/>
          <w:sz w:val="21"/>
          <w:szCs w:val="21"/>
        </w:rPr>
        <w:t>ISO</w:t>
      </w:r>
      <w:r>
        <w:rPr>
          <w:rFonts w:ascii="SimSun" w:eastAsia="SimSun" w:hAnsi="SimSun" w:cs="SimSun"/>
          <w:spacing w:val="69"/>
          <w:sz w:val="21"/>
          <w:szCs w:val="21"/>
        </w:rPr>
        <w:t xml:space="preserve"> </w:t>
      </w:r>
      <w:r>
        <w:rPr>
          <w:rFonts w:ascii="SimSun" w:eastAsia="SimSun" w:hAnsi="SimSun" w:cs="SimSun"/>
          <w:spacing w:val="23"/>
          <w:sz w:val="21"/>
          <w:szCs w:val="21"/>
        </w:rPr>
        <w:t>13468-1</w:t>
      </w:r>
      <w:r>
        <w:rPr>
          <w:rFonts w:ascii="SimSun" w:eastAsia="SimSun" w:hAnsi="SimSun" w:cs="SimSun"/>
          <w:spacing w:val="19"/>
          <w:sz w:val="21"/>
          <w:szCs w:val="21"/>
        </w:rPr>
        <w:t xml:space="preserve">  </w:t>
      </w:r>
      <w:r>
        <w:rPr>
          <w:rFonts w:ascii="SimSun" w:eastAsia="SimSun" w:hAnsi="SimSun" w:cs="SimSun"/>
          <w:spacing w:val="23"/>
          <w:sz w:val="21"/>
          <w:szCs w:val="21"/>
        </w:rPr>
        <w:t>塑料透明材料光透射率总量的测定第1部分：单束光发</w:t>
      </w:r>
      <w:r>
        <w:rPr>
          <w:rFonts w:ascii="SimSun" w:eastAsia="SimSun" w:hAnsi="SimSun" w:cs="SimSun"/>
          <w:spacing w:val="22"/>
          <w:sz w:val="21"/>
          <w:szCs w:val="21"/>
        </w:rPr>
        <w:t>射仪器(</w:t>
      </w:r>
      <w:r>
        <w:rPr>
          <w:rFonts w:ascii="SimSun" w:eastAsia="SimSun" w:hAnsi="SimSun" w:cs="SimSun"/>
          <w:sz w:val="21"/>
          <w:szCs w:val="21"/>
        </w:rPr>
        <w:t>Plastics</w:t>
      </w:r>
      <w:r>
        <w:rPr>
          <w:rFonts w:ascii="SimSun" w:eastAsia="SimSun" w:hAnsi="SimSun" w:cs="SimSun"/>
          <w:spacing w:val="22"/>
          <w:sz w:val="21"/>
          <w:szCs w:val="21"/>
        </w:rPr>
        <w:t>-</w:t>
      </w:r>
    </w:p>
    <w:p>
      <w:pPr>
        <w:spacing w:before="71" w:line="250" w:lineRule="auto"/>
        <w:ind w:right="16"/>
        <w:rPr>
          <w:rFonts w:ascii="Times New Roman" w:eastAsia="Times New Roman" w:hAnsi="Times New Roman" w:cs="Times New Roman"/>
          <w:sz w:val="21"/>
          <w:szCs w:val="21"/>
        </w:rPr>
      </w:pPr>
      <w:r>
        <w:rPr>
          <w:rFonts w:ascii="Times New Roman" w:eastAsia="Times New Roman" w:hAnsi="Times New Roman" w:cs="Times New Roman"/>
          <w:sz w:val="21"/>
          <w:szCs w:val="21"/>
        </w:rPr>
        <w:t>Determination</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3"/>
          <w:w w:val="101"/>
          <w:sz w:val="21"/>
          <w:szCs w:val="21"/>
        </w:rPr>
        <w:t xml:space="preserve">   </w:t>
      </w:r>
      <w:r>
        <w:rPr>
          <w:rFonts w:ascii="Times New Roman" w:eastAsia="Times New Roman" w:hAnsi="Times New Roman" w:cs="Times New Roman"/>
          <w:sz w:val="21"/>
          <w:szCs w:val="21"/>
        </w:rPr>
        <w:t>the</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total</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luminous</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transmittance</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12"/>
          <w:sz w:val="21"/>
          <w:szCs w:val="21"/>
        </w:rPr>
        <w:t xml:space="preserve">   </w:t>
      </w:r>
      <w:r>
        <w:rPr>
          <w:rFonts w:ascii="Times New Roman" w:eastAsia="Times New Roman" w:hAnsi="Times New Roman" w:cs="Times New Roman"/>
          <w:sz w:val="21"/>
          <w:szCs w:val="21"/>
        </w:rPr>
        <w:t>transparent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mat</w:t>
      </w:r>
      <w:r>
        <w:rPr>
          <w:rFonts w:ascii="Times New Roman" w:eastAsia="Times New Roman" w:hAnsi="Times New Roman" w:cs="Times New Roman"/>
          <w:spacing w:val="-1"/>
          <w:sz w:val="21"/>
          <w:szCs w:val="21"/>
        </w:rPr>
        <w:t>erials-Part</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1"/>
          <w:sz w:val="21"/>
          <w:szCs w:val="21"/>
        </w:rPr>
        <w:t>1:Single-beam</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instrument</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1"/>
          <w:sz w:val="21"/>
          <w:szCs w:val="21"/>
        </w:rPr>
        <w:t>)</w:t>
      </w:r>
    </w:p>
    <w:p>
      <w:pPr>
        <w:spacing w:before="181" w:line="242" w:lineRule="auto"/>
        <w:ind w:right="221" w:firstLine="229"/>
        <w:rPr>
          <w:rFonts w:ascii="Times New Roman" w:eastAsia="Times New Roman" w:hAnsi="Times New Roman" w:cs="Times New Roman"/>
          <w:sz w:val="21"/>
          <w:szCs w:val="21"/>
        </w:rPr>
      </w:pPr>
      <w:r>
        <w:rPr>
          <w:rFonts w:ascii="SimSun" w:eastAsia="SimSun" w:hAnsi="SimSun" w:cs="SimSun"/>
          <w:sz w:val="21"/>
          <w:szCs w:val="21"/>
        </w:rPr>
        <w:t>ISO</w:t>
      </w:r>
      <w:r>
        <w:rPr>
          <w:rFonts w:ascii="SimSun" w:eastAsia="SimSun" w:hAnsi="SimSun" w:cs="SimSun"/>
          <w:spacing w:val="51"/>
          <w:sz w:val="21"/>
          <w:szCs w:val="21"/>
        </w:rPr>
        <w:t xml:space="preserve"> </w:t>
      </w:r>
      <w:r>
        <w:rPr>
          <w:rFonts w:ascii="SimSun" w:eastAsia="SimSun" w:hAnsi="SimSun" w:cs="SimSun"/>
          <w:sz w:val="21"/>
          <w:szCs w:val="21"/>
        </w:rPr>
        <w:t>14782</w:t>
      </w:r>
      <w:r>
        <w:rPr>
          <w:rFonts w:ascii="SimSun" w:eastAsia="SimSun" w:hAnsi="SimSun" w:cs="SimSun"/>
          <w:spacing w:val="72"/>
          <w:sz w:val="21"/>
          <w:szCs w:val="21"/>
        </w:rPr>
        <w:t xml:space="preserve"> </w:t>
      </w:r>
      <w:r>
        <w:rPr>
          <w:rFonts w:ascii="SimSun" w:eastAsia="SimSun" w:hAnsi="SimSun" w:cs="SimSun"/>
          <w:sz w:val="21"/>
          <w:szCs w:val="21"/>
        </w:rPr>
        <w:t>塑料透明材料的模糊性的测定(Plastics-Determination</w:t>
      </w:r>
      <w:r>
        <w:rPr>
          <w:rFonts w:ascii="SimSun" w:eastAsia="SimSun" w:hAnsi="SimSun" w:cs="SimSun"/>
          <w:spacing w:val="21"/>
          <w:sz w:val="21"/>
          <w:szCs w:val="21"/>
        </w:rPr>
        <w:t xml:space="preserve"> </w:t>
      </w:r>
      <w:r>
        <w:rPr>
          <w:rFonts w:ascii="SimSun" w:eastAsia="SimSun" w:hAnsi="SimSun" w:cs="SimSun"/>
          <w:sz w:val="21"/>
          <w:szCs w:val="21"/>
        </w:rPr>
        <w:t>of</w:t>
      </w:r>
      <w:r>
        <w:rPr>
          <w:rFonts w:ascii="SimSun" w:eastAsia="SimSun" w:hAnsi="SimSun" w:cs="SimSun"/>
          <w:spacing w:val="17"/>
          <w:sz w:val="21"/>
          <w:szCs w:val="21"/>
        </w:rPr>
        <w:t xml:space="preserve"> </w:t>
      </w:r>
      <w:r>
        <w:rPr>
          <w:rFonts w:ascii="SimSun" w:eastAsia="SimSun" w:hAnsi="SimSun" w:cs="SimSun"/>
          <w:sz w:val="21"/>
          <w:szCs w:val="21"/>
        </w:rPr>
        <w:t>haze</w:t>
      </w:r>
      <w:r>
        <w:rPr>
          <w:rFonts w:ascii="SimSun" w:eastAsia="SimSun" w:hAnsi="SimSun" w:cs="SimSun"/>
          <w:spacing w:val="23"/>
          <w:sz w:val="21"/>
          <w:szCs w:val="21"/>
        </w:rPr>
        <w:t xml:space="preserve"> </w:t>
      </w:r>
      <w:r>
        <w:rPr>
          <w:rFonts w:ascii="SimSun" w:eastAsia="SimSun" w:hAnsi="SimSun" w:cs="SimSun"/>
          <w:sz w:val="21"/>
          <w:szCs w:val="21"/>
        </w:rPr>
        <w:t>for</w:t>
      </w:r>
      <w:r>
        <w:rPr>
          <w:rFonts w:ascii="SimSun" w:eastAsia="SimSun" w:hAnsi="SimSun" w:cs="SimSun"/>
          <w:spacing w:val="25"/>
          <w:sz w:val="21"/>
          <w:szCs w:val="21"/>
        </w:rPr>
        <w:t xml:space="preserve"> </w:t>
      </w:r>
      <w:r>
        <w:rPr>
          <w:rFonts w:ascii="SimSun" w:eastAsia="SimSun" w:hAnsi="SimSun" w:cs="SimSun"/>
          <w:sz w:val="21"/>
          <w:szCs w:val="21"/>
        </w:rPr>
        <w:t>transparent</w:t>
      </w:r>
      <w:r>
        <w:rPr>
          <w:rFonts w:ascii="SimSun" w:eastAsia="SimSun" w:hAnsi="SimSun" w:cs="SimSun"/>
          <w:sz w:val="21"/>
          <w:szCs w:val="21"/>
        </w:rPr>
        <w:t xml:space="preserve"> </w:t>
      </w:r>
      <w:r>
        <w:rPr>
          <w:rFonts w:ascii="Times New Roman" w:eastAsia="Times New Roman" w:hAnsi="Times New Roman" w:cs="Times New Roman"/>
          <w:spacing w:val="-1"/>
          <w:sz w:val="21"/>
          <w:szCs w:val="21"/>
        </w:rPr>
        <w:t>materials)</w:t>
      </w:r>
    </w:p>
    <w:p>
      <w:pPr>
        <w:spacing w:line="364"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3</w:t>
      </w:r>
      <w:r>
        <w:rPr>
          <w:rFonts w:ascii="SimHei" w:eastAsia="SimHei" w:hAnsi="SimHei" w:cs="SimHei"/>
          <w:spacing w:val="29"/>
          <w:sz w:val="21"/>
          <w:szCs w:val="21"/>
        </w:rPr>
        <w:t xml:space="preserve"> </w:t>
      </w:r>
      <w:r>
        <w:rPr>
          <w:rFonts w:ascii="SimHei" w:eastAsia="SimHei" w:hAnsi="SimHei" w:cs="SimHei"/>
          <w:b/>
          <w:bCs/>
          <w:spacing w:val="-5"/>
          <w:sz w:val="21"/>
          <w:szCs w:val="21"/>
        </w:rPr>
        <w:t>术语和定义</w:t>
      </w:r>
    </w:p>
    <w:p>
      <w:pPr>
        <w:spacing w:line="348" w:lineRule="auto"/>
        <w:rPr>
          <w:rFonts w:ascii="Arial"/>
          <w:sz w:val="21"/>
        </w:rPr>
      </w:pPr>
    </w:p>
    <w:p>
      <w:pPr>
        <w:spacing w:before="69" w:line="219" w:lineRule="auto"/>
        <w:ind w:left="229"/>
        <w:rPr>
          <w:rFonts w:ascii="SimSun" w:eastAsia="SimSun" w:hAnsi="SimSun" w:cs="SimSun"/>
          <w:sz w:val="21"/>
          <w:szCs w:val="21"/>
        </w:rPr>
      </w:pPr>
      <w:r>
        <w:rPr>
          <w:rFonts w:ascii="SimSun" w:eastAsia="SimSun" w:hAnsi="SimSun" w:cs="SimSun"/>
          <w:spacing w:val="-3"/>
          <w:sz w:val="21"/>
          <w:szCs w:val="21"/>
        </w:rPr>
        <w:t>下列术语和定义适用于本文件。</w:t>
      </w:r>
    </w:p>
    <w:p>
      <w:pPr>
        <w:spacing w:before="174" w:line="218" w:lineRule="auto"/>
        <w:ind w:left="3"/>
        <w:outlineLvl w:val="0"/>
        <w:rPr>
          <w:rFonts w:ascii="SimHei" w:eastAsia="SimHei" w:hAnsi="SimHei" w:cs="SimHei"/>
          <w:sz w:val="24"/>
          <w:szCs w:val="24"/>
        </w:rPr>
      </w:pPr>
      <w:r>
        <w:rPr>
          <w:rFonts w:ascii="SimHei" w:eastAsia="SimHei" w:hAnsi="SimHei" w:cs="SimHei"/>
          <w:b/>
          <w:bCs/>
          <w:spacing w:val="-19"/>
          <w:sz w:val="24"/>
          <w:szCs w:val="24"/>
        </w:rPr>
        <w:t>3.1</w:t>
      </w:r>
      <w:r>
        <w:rPr>
          <w:rFonts w:ascii="SimHei" w:eastAsia="SimHei" w:hAnsi="SimHei" w:cs="SimHei"/>
          <w:spacing w:val="82"/>
          <w:sz w:val="24"/>
          <w:szCs w:val="24"/>
        </w:rPr>
        <w:t xml:space="preserve"> </w:t>
      </w:r>
      <w:r>
        <w:rPr>
          <w:rFonts w:ascii="SimHei" w:eastAsia="SimHei" w:hAnsi="SimHei" w:cs="SimHei"/>
          <w:b/>
          <w:bCs/>
          <w:spacing w:val="-19"/>
          <w:sz w:val="24"/>
          <w:szCs w:val="24"/>
        </w:rPr>
        <w:t>安全防护</w:t>
      </w:r>
      <w:r>
        <w:rPr>
          <w:rFonts w:ascii="SimHei" w:eastAsia="SimHei" w:hAnsi="SimHei" w:cs="SimHei"/>
          <w:spacing w:val="110"/>
          <w:sz w:val="24"/>
          <w:szCs w:val="24"/>
        </w:rPr>
        <w:t xml:space="preserve"> </w:t>
      </w:r>
      <w:r>
        <w:rPr>
          <w:rFonts w:ascii="SimHei" w:eastAsia="SimHei" w:hAnsi="SimHei" w:cs="SimHei"/>
          <w:b/>
          <w:bCs/>
          <w:spacing w:val="-19"/>
          <w:sz w:val="24"/>
          <w:szCs w:val="24"/>
        </w:rPr>
        <w:t>safety</w:t>
      </w:r>
      <w:r>
        <w:rPr>
          <w:rFonts w:ascii="SimHei" w:eastAsia="SimHei" w:hAnsi="SimHei" w:cs="SimHei"/>
          <w:spacing w:val="-3"/>
          <w:sz w:val="24"/>
          <w:szCs w:val="24"/>
        </w:rPr>
        <w:t xml:space="preserve"> </w:t>
      </w:r>
      <w:r>
        <w:rPr>
          <w:rFonts w:ascii="SimHei" w:eastAsia="SimHei" w:hAnsi="SimHei" w:cs="SimHei"/>
          <w:b/>
          <w:bCs/>
          <w:spacing w:val="-19"/>
          <w:sz w:val="24"/>
          <w:szCs w:val="24"/>
        </w:rPr>
        <w:t>protection</w:t>
      </w:r>
    </w:p>
    <w:p>
      <w:pPr>
        <w:spacing w:before="233" w:line="251" w:lineRule="auto"/>
        <w:ind w:right="227" w:firstLine="229"/>
        <w:rPr>
          <w:rFonts w:ascii="SimSun" w:eastAsia="SimSun" w:hAnsi="SimSun" w:cs="SimSun"/>
          <w:sz w:val="21"/>
          <w:szCs w:val="21"/>
        </w:rPr>
      </w:pPr>
      <w:r>
        <w:rPr>
          <w:rFonts w:ascii="SimSun" w:eastAsia="SimSun" w:hAnsi="SimSun" w:cs="SimSun"/>
          <w:spacing w:val="-3"/>
          <w:sz w:val="21"/>
          <w:szCs w:val="21"/>
        </w:rPr>
        <w:t>做好准备和保护，避免人为偷盗或动物侵入损坏试样和暴露试验装置的行为，使试样和暴露试验装</w:t>
      </w:r>
      <w:r>
        <w:rPr>
          <w:rFonts w:ascii="SimSun" w:eastAsia="SimSun" w:hAnsi="SimSun" w:cs="SimSun"/>
          <w:spacing w:val="17"/>
          <w:sz w:val="21"/>
          <w:szCs w:val="21"/>
        </w:rPr>
        <w:t xml:space="preserve"> </w:t>
      </w:r>
      <w:r>
        <w:rPr>
          <w:rFonts w:ascii="SimSun" w:eastAsia="SimSun" w:hAnsi="SimSun" w:cs="SimSun"/>
          <w:spacing w:val="-4"/>
          <w:sz w:val="21"/>
          <w:szCs w:val="21"/>
        </w:rPr>
        <w:t>置处于有效控制的状态。</w:t>
      </w:r>
    </w:p>
    <w:p>
      <w:pPr>
        <w:spacing w:before="51" w:line="219" w:lineRule="auto"/>
        <w:ind w:left="229"/>
        <w:rPr>
          <w:rFonts w:ascii="SimSun" w:eastAsia="SimSun" w:hAnsi="SimSun" w:cs="SimSun"/>
          <w:sz w:val="21"/>
          <w:szCs w:val="21"/>
        </w:rPr>
      </w:pPr>
      <w:r>
        <w:rPr>
          <w:rFonts w:ascii="SimSun" w:eastAsia="SimSun" w:hAnsi="SimSun" w:cs="SimSun"/>
          <w:spacing w:val="-22"/>
          <w:w w:val="96"/>
          <w:sz w:val="21"/>
          <w:szCs w:val="21"/>
        </w:rPr>
        <w:t>注：为了做好安全防护工作，可以安装防护网栏、视频监控设备、红外线报警设备等设施和适当的人员巡检。</w:t>
      </w:r>
    </w:p>
    <w:p>
      <w:pPr>
        <w:spacing w:before="193" w:line="218" w:lineRule="auto"/>
        <w:ind w:left="3"/>
        <w:outlineLvl w:val="6"/>
        <w:rPr>
          <w:rFonts w:ascii="SimHei" w:eastAsia="SimHei" w:hAnsi="SimHei" w:cs="SimHei"/>
          <w:sz w:val="27"/>
          <w:szCs w:val="27"/>
        </w:rPr>
      </w:pPr>
      <w:r>
        <w:rPr>
          <w:rFonts w:ascii="SimHei" w:eastAsia="SimHei" w:hAnsi="SimHei" w:cs="SimHei"/>
          <w:b/>
          <w:bCs/>
          <w:spacing w:val="-36"/>
          <w:sz w:val="27"/>
          <w:szCs w:val="27"/>
        </w:rPr>
        <w:t>3.2</w:t>
      </w:r>
      <w:r>
        <w:rPr>
          <w:rFonts w:ascii="SimHei" w:eastAsia="SimHei" w:hAnsi="SimHei" w:cs="SimHei"/>
          <w:spacing w:val="64"/>
          <w:sz w:val="27"/>
          <w:szCs w:val="27"/>
        </w:rPr>
        <w:t xml:space="preserve"> </w:t>
      </w:r>
      <w:r>
        <w:rPr>
          <w:rFonts w:ascii="SimHei" w:eastAsia="SimHei" w:hAnsi="SimHei" w:cs="SimHei"/>
          <w:b/>
          <w:bCs/>
          <w:spacing w:val="-36"/>
          <w:sz w:val="27"/>
          <w:szCs w:val="27"/>
        </w:rPr>
        <w:t>平行试样</w:t>
      </w:r>
      <w:r>
        <w:rPr>
          <w:rFonts w:ascii="SimHei" w:eastAsia="SimHei" w:hAnsi="SimHei" w:cs="SimHei"/>
          <w:spacing w:val="101"/>
          <w:sz w:val="27"/>
          <w:szCs w:val="27"/>
        </w:rPr>
        <w:t xml:space="preserve"> </w:t>
      </w:r>
      <w:r>
        <w:rPr>
          <w:rFonts w:ascii="SimHei" w:eastAsia="SimHei" w:hAnsi="SimHei" w:cs="SimHei"/>
          <w:b/>
          <w:bCs/>
          <w:spacing w:val="-36"/>
          <w:sz w:val="27"/>
          <w:szCs w:val="27"/>
        </w:rPr>
        <w:t>parallel</w:t>
      </w:r>
      <w:r>
        <w:rPr>
          <w:rFonts w:ascii="SimHei" w:eastAsia="SimHei" w:hAnsi="SimHei" w:cs="SimHei"/>
          <w:spacing w:val="-14"/>
          <w:sz w:val="27"/>
          <w:szCs w:val="27"/>
        </w:rPr>
        <w:t xml:space="preserve"> </w:t>
      </w:r>
      <w:r>
        <w:rPr>
          <w:rFonts w:ascii="SimHei" w:eastAsia="SimHei" w:hAnsi="SimHei" w:cs="SimHei"/>
          <w:b/>
          <w:bCs/>
          <w:spacing w:val="-36"/>
          <w:sz w:val="27"/>
          <w:szCs w:val="27"/>
        </w:rPr>
        <w:t>samples</w:t>
      </w:r>
    </w:p>
    <w:p>
      <w:pPr>
        <w:spacing w:before="188" w:line="317" w:lineRule="exact"/>
        <w:ind w:left="229"/>
        <w:rPr>
          <w:rFonts w:ascii="SimSun" w:eastAsia="SimSun" w:hAnsi="SimSun" w:cs="SimSun"/>
          <w:sz w:val="21"/>
          <w:szCs w:val="21"/>
        </w:rPr>
        <w:sectPr>
          <w:footerReference w:type="default" r:id="rId12"/>
          <w:pgSz w:w="12150" w:h="17010"/>
          <w:pgMar w:top="1445" w:right="1822" w:bottom="1018" w:left="950" w:header="0" w:footer="879" w:gutter="0"/>
          <w:pgNumType w:start="9"/>
          <w:cols w:space="708"/>
        </w:sectPr>
      </w:pPr>
      <w:r>
        <w:rPr>
          <w:rFonts w:ascii="SimSun" w:eastAsia="SimSun" w:hAnsi="SimSun" w:cs="SimSun"/>
          <w:spacing w:val="-3"/>
          <w:position w:val="7"/>
          <w:sz w:val="21"/>
          <w:szCs w:val="21"/>
        </w:rPr>
        <w:t>同时进行处理、暴露及测试的同一批次试验材料。</w:t>
      </w:r>
    </w:p>
    <w:p>
      <w:pPr>
        <w:spacing w:before="1" w:line="216" w:lineRule="auto"/>
        <w:ind w:left="229"/>
        <w:rPr>
          <w:rFonts w:ascii="SimSun" w:eastAsia="SimSun" w:hAnsi="SimSun" w:cs="SimSun"/>
          <w:sz w:val="21"/>
          <w:szCs w:val="21"/>
        </w:rPr>
      </w:pPr>
      <w:r>
        <w:rPr>
          <w:rFonts w:ascii="SimSun" w:eastAsia="SimSun" w:hAnsi="SimSun" w:cs="SimSun"/>
          <w:spacing w:val="-18"/>
          <w:sz w:val="21"/>
          <w:szCs w:val="21"/>
        </w:rPr>
        <w:t>注：改写GB/T</w:t>
      </w:r>
      <w:r>
        <w:rPr>
          <w:rFonts w:ascii="SimSun" w:eastAsia="SimSun" w:hAnsi="SimSun" w:cs="SimSun"/>
          <w:spacing w:val="26"/>
          <w:sz w:val="21"/>
          <w:szCs w:val="21"/>
        </w:rPr>
        <w:t xml:space="preserve"> </w:t>
      </w:r>
      <w:r>
        <w:rPr>
          <w:rFonts w:ascii="SimSun" w:eastAsia="SimSun" w:hAnsi="SimSun" w:cs="SimSun"/>
          <w:spacing w:val="-18"/>
          <w:sz w:val="21"/>
          <w:szCs w:val="21"/>
        </w:rPr>
        <w:t>15596-2009,</w:t>
      </w:r>
      <w:r>
        <w:rPr>
          <w:rFonts w:ascii="SimSun" w:eastAsia="SimSun" w:hAnsi="SimSun" w:cs="SimSun"/>
          <w:spacing w:val="-52"/>
          <w:sz w:val="21"/>
          <w:szCs w:val="21"/>
        </w:rPr>
        <w:t xml:space="preserve"> </w:t>
      </w:r>
      <w:r>
        <w:rPr>
          <w:rFonts w:ascii="SimSun" w:eastAsia="SimSun" w:hAnsi="SimSun" w:cs="SimSun"/>
          <w:spacing w:val="-18"/>
          <w:sz w:val="21"/>
          <w:szCs w:val="21"/>
        </w:rPr>
        <w:t>定义3.5。</w:t>
      </w:r>
    </w:p>
    <w:p>
      <w:pPr>
        <w:spacing w:before="199" w:line="218" w:lineRule="auto"/>
        <w:ind w:left="3"/>
        <w:outlineLvl w:val="6"/>
        <w:rPr>
          <w:rFonts w:ascii="SimHei" w:eastAsia="SimHei" w:hAnsi="SimHei" w:cs="SimHei"/>
          <w:sz w:val="24"/>
          <w:szCs w:val="24"/>
        </w:rPr>
      </w:pPr>
      <w:r>
        <w:rPr>
          <w:rFonts w:ascii="SimHei" w:eastAsia="SimHei" w:hAnsi="SimHei" w:cs="SimHei"/>
          <w:b/>
          <w:bCs/>
          <w:spacing w:val="-20"/>
          <w:sz w:val="24"/>
          <w:szCs w:val="24"/>
        </w:rPr>
        <w:t>3.3</w:t>
      </w:r>
      <w:r>
        <w:rPr>
          <w:rFonts w:ascii="SimHei" w:eastAsia="SimHei" w:hAnsi="SimHei" w:cs="SimHei"/>
          <w:spacing w:val="84"/>
          <w:sz w:val="24"/>
          <w:szCs w:val="24"/>
        </w:rPr>
        <w:t xml:space="preserve"> </w:t>
      </w:r>
      <w:r>
        <w:rPr>
          <w:rFonts w:ascii="SimHei" w:eastAsia="SimHei" w:hAnsi="SimHei" w:cs="SimHei"/>
          <w:b/>
          <w:bCs/>
          <w:spacing w:val="-20"/>
          <w:sz w:val="24"/>
          <w:szCs w:val="24"/>
        </w:rPr>
        <w:t>对照试样</w:t>
      </w:r>
      <w:r>
        <w:rPr>
          <w:rFonts w:ascii="SimHei" w:eastAsia="SimHei" w:hAnsi="SimHei" w:cs="SimHei"/>
          <w:spacing w:val="77"/>
          <w:sz w:val="24"/>
          <w:szCs w:val="24"/>
        </w:rPr>
        <w:t xml:space="preserve"> </w:t>
      </w:r>
      <w:r>
        <w:rPr>
          <w:rFonts w:ascii="SimHei" w:eastAsia="SimHei" w:hAnsi="SimHei" w:cs="SimHei"/>
          <w:b/>
          <w:bCs/>
          <w:spacing w:val="-20"/>
          <w:sz w:val="24"/>
          <w:szCs w:val="24"/>
        </w:rPr>
        <w:t>control</w:t>
      </w:r>
      <w:r>
        <w:rPr>
          <w:rFonts w:ascii="SimHei" w:eastAsia="SimHei" w:hAnsi="SimHei" w:cs="SimHei"/>
          <w:spacing w:val="-1"/>
          <w:sz w:val="24"/>
          <w:szCs w:val="24"/>
        </w:rPr>
        <w:t xml:space="preserve"> </w:t>
      </w:r>
      <w:r>
        <w:rPr>
          <w:rFonts w:ascii="SimHei" w:eastAsia="SimHei" w:hAnsi="SimHei" w:cs="SimHei"/>
          <w:b/>
          <w:bCs/>
          <w:spacing w:val="-20"/>
          <w:sz w:val="24"/>
          <w:szCs w:val="24"/>
        </w:rPr>
        <w:t>sample</w:t>
      </w:r>
    </w:p>
    <w:p>
      <w:pPr>
        <w:spacing w:before="233" w:line="235" w:lineRule="auto"/>
        <w:ind w:left="229" w:right="790"/>
        <w:rPr>
          <w:rFonts w:ascii="SimSun" w:eastAsia="SimSun" w:hAnsi="SimSun" w:cs="SimSun"/>
          <w:sz w:val="21"/>
          <w:szCs w:val="21"/>
        </w:rPr>
      </w:pPr>
      <w:r>
        <w:rPr>
          <w:rFonts w:ascii="SimSun" w:eastAsia="SimSun" w:hAnsi="SimSun" w:cs="SimSun"/>
          <w:spacing w:val="-1"/>
          <w:sz w:val="21"/>
          <w:szCs w:val="21"/>
        </w:rPr>
        <w:t>与暴露试样为同一批次存放在稳定的条件下，与暴露后试样进行比较性能变化的试验</w:t>
      </w:r>
      <w:r>
        <w:rPr>
          <w:rFonts w:ascii="SimSun" w:eastAsia="SimSun" w:hAnsi="SimSun" w:cs="SimSun"/>
          <w:spacing w:val="-2"/>
          <w:sz w:val="21"/>
          <w:szCs w:val="21"/>
        </w:rPr>
        <w:t>材料。</w:t>
      </w:r>
      <w:r>
        <w:rPr>
          <w:rFonts w:ascii="SimSun" w:eastAsia="SimSun" w:hAnsi="SimSun" w:cs="SimSun"/>
          <w:sz w:val="21"/>
          <w:szCs w:val="21"/>
        </w:rPr>
        <w:t xml:space="preserve"> </w:t>
      </w:r>
      <w:r>
        <w:rPr>
          <w:rFonts w:ascii="SimSun" w:eastAsia="SimSun" w:hAnsi="SimSun" w:cs="SimSun"/>
          <w:spacing w:val="-18"/>
          <w:sz w:val="21"/>
          <w:szCs w:val="21"/>
        </w:rPr>
        <w:t>注：改写GB/T</w:t>
      </w:r>
      <w:r>
        <w:rPr>
          <w:rFonts w:ascii="SimSun" w:eastAsia="SimSun" w:hAnsi="SimSun" w:cs="SimSun"/>
          <w:spacing w:val="25"/>
          <w:sz w:val="21"/>
          <w:szCs w:val="21"/>
        </w:rPr>
        <w:t xml:space="preserve"> </w:t>
      </w:r>
      <w:r>
        <w:rPr>
          <w:rFonts w:ascii="SimSun" w:eastAsia="SimSun" w:hAnsi="SimSun" w:cs="SimSun"/>
          <w:spacing w:val="-18"/>
          <w:sz w:val="21"/>
          <w:szCs w:val="21"/>
        </w:rPr>
        <w:t>15596-2009,</w:t>
      </w:r>
      <w:r>
        <w:rPr>
          <w:rFonts w:ascii="SimSun" w:eastAsia="SimSun" w:hAnsi="SimSun" w:cs="SimSun"/>
          <w:spacing w:val="-52"/>
          <w:sz w:val="21"/>
          <w:szCs w:val="21"/>
        </w:rPr>
        <w:t xml:space="preserve"> </w:t>
      </w:r>
      <w:r>
        <w:rPr>
          <w:rFonts w:ascii="SimSun" w:eastAsia="SimSun" w:hAnsi="SimSun" w:cs="SimSun"/>
          <w:spacing w:val="-18"/>
          <w:sz w:val="21"/>
          <w:szCs w:val="21"/>
        </w:rPr>
        <w:t>定义3.2。</w:t>
      </w:r>
    </w:p>
    <w:p>
      <w:pPr>
        <w:spacing w:line="362"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9"/>
          <w:sz w:val="21"/>
          <w:szCs w:val="21"/>
        </w:rPr>
        <w:t xml:space="preserve">  </w:t>
      </w:r>
      <w:r>
        <w:rPr>
          <w:rFonts w:ascii="SimHei" w:eastAsia="SimHei" w:hAnsi="SimHei" w:cs="SimHei"/>
          <w:b/>
          <w:bCs/>
          <w:spacing w:val="-4"/>
          <w:sz w:val="21"/>
          <w:szCs w:val="21"/>
        </w:rPr>
        <w:t>干热大气环境条件</w:t>
      </w:r>
    </w:p>
    <w:p>
      <w:pPr>
        <w:sectPr>
          <w:footerReference w:type="default" r:id="rId13"/>
          <w:type w:val="nextPage"/>
          <w:pgSz w:w="12150" w:h="17010"/>
          <w:pgMar w:top="1445" w:right="1822" w:bottom="1018" w:left="950" w:header="0" w:footer="879" w:gutter="0"/>
          <w:pgNumType w:start="10"/>
          <w:cols w:space="708"/>
          <w:titlePg w:val="0"/>
        </w:sectPr>
      </w:pPr>
    </w:p>
    <w:p>
      <w:pPr>
        <w:spacing w:before="255" w:line="192" w:lineRule="auto"/>
        <w:ind w:right="117"/>
        <w:jc w:val="right"/>
        <w:rPr>
          <w:rFonts w:ascii="Times New Roman" w:eastAsia="Times New Roman" w:hAnsi="Times New Roman" w:cs="Times New Roman"/>
          <w:sz w:val="20"/>
          <w:szCs w:val="20"/>
        </w:rPr>
      </w:pPr>
      <w:bookmarkStart w:id="6" w:name="_bookmark9"/>
      <w:bookmarkEnd w:id="6"/>
      <w:r>
        <w:rPr>
          <w:rFonts w:ascii="Times New Roman" w:eastAsia="Times New Roman" w:hAnsi="Times New Roman" w:cs="Times New Roman"/>
          <w:spacing w:val="-1"/>
          <w:sz w:val="20"/>
          <w:szCs w:val="20"/>
        </w:rPr>
        <w:t>DB65/T</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pacing w:val="-1"/>
          <w:sz w:val="20"/>
          <w:szCs w:val="20"/>
        </w:rPr>
        <w:t>3604—2014</w:t>
      </w:r>
    </w:p>
    <w:p>
      <w:pPr>
        <w:rPr>
          <w:rFonts w:ascii="Arial"/>
          <w:sz w:val="21"/>
        </w:rPr>
      </w:pPr>
    </w:p>
    <w:p>
      <w:pPr>
        <w:spacing w:before="65" w:line="266" w:lineRule="auto"/>
        <w:ind w:left="75" w:right="145" w:firstLine="359"/>
        <w:rPr>
          <w:rFonts w:ascii="SimSun" w:eastAsia="SimSun" w:hAnsi="SimSun" w:cs="SimSun"/>
          <w:sz w:val="20"/>
          <w:szCs w:val="20"/>
        </w:rPr>
      </w:pPr>
      <w:r>
        <w:rPr>
          <w:rFonts w:ascii="SimSun" w:eastAsia="SimSun" w:hAnsi="SimSun" w:cs="SimSun"/>
          <w:spacing w:val="5"/>
          <w:sz w:val="20"/>
          <w:szCs w:val="20"/>
        </w:rPr>
        <w:t>干热地区的大气环境条件如表1所示，我国的干热气候区域分布可参考</w:t>
      </w: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108"/>
          <w:sz w:val="20"/>
          <w:szCs w:val="20"/>
        </w:rPr>
        <w:t xml:space="preserve"> </w:t>
      </w:r>
      <w:r>
        <w:rPr>
          <w:rFonts w:ascii="SimSun" w:eastAsia="SimSun" w:hAnsi="SimSun" w:cs="SimSun"/>
          <w:spacing w:val="5"/>
          <w:sz w:val="20"/>
          <w:szCs w:val="20"/>
        </w:rPr>
        <w:t>4797.1-2005的图A.3。</w:t>
      </w:r>
      <w:r>
        <w:rPr>
          <w:rFonts w:ascii="SimSun" w:eastAsia="SimSun" w:hAnsi="SimSun" w:cs="SimSun"/>
          <w:sz w:val="20"/>
          <w:szCs w:val="20"/>
        </w:rPr>
        <w:t xml:space="preserve"> </w:t>
      </w:r>
      <w:r>
        <w:rPr>
          <w:rFonts w:ascii="SimSun" w:eastAsia="SimSun" w:hAnsi="SimSun" w:cs="SimSun"/>
          <w:spacing w:val="8"/>
          <w:sz w:val="20"/>
          <w:szCs w:val="20"/>
        </w:rPr>
        <w:t>在开展干热大气暴晒试验时，可选取有典型干热环境条件的地区进行。</w:t>
      </w:r>
    </w:p>
    <w:p>
      <w:pPr>
        <w:spacing w:before="63" w:line="250" w:lineRule="auto"/>
        <w:ind w:left="954" w:right="275" w:hanging="520"/>
        <w:rPr>
          <w:rFonts w:ascii="SimSun" w:eastAsia="SimSun" w:hAnsi="SimSun" w:cs="SimSun"/>
          <w:sz w:val="20"/>
          <w:szCs w:val="20"/>
        </w:rPr>
      </w:pPr>
      <w:r>
        <w:rPr>
          <w:rFonts w:ascii="SimSun" w:eastAsia="SimSun" w:hAnsi="SimSun" w:cs="SimSun"/>
          <w:spacing w:val="-16"/>
          <w:sz w:val="20"/>
          <w:szCs w:val="20"/>
        </w:rPr>
        <w:t>注：新疆吐鲁番地区属于我国典型干热气候：年均降雨量16mm左右；年均相对湿度28%左右；夏季极</w:t>
      </w:r>
      <w:r>
        <w:rPr>
          <w:rFonts w:ascii="SimSun" w:eastAsia="SimSun" w:hAnsi="SimSun" w:cs="SimSun"/>
          <w:spacing w:val="-17"/>
          <w:sz w:val="20"/>
          <w:szCs w:val="20"/>
        </w:rPr>
        <w:t>端温度49.6</w:t>
      </w:r>
      <w:r>
        <w:rPr>
          <w:rFonts w:ascii="SimSun" w:eastAsia="SimSun" w:hAnsi="SimSun" w:cs="SimSun"/>
          <w:sz w:val="20"/>
          <w:szCs w:val="20"/>
        </w:rPr>
        <w:t xml:space="preserve"> </w:t>
      </w:r>
      <w:r>
        <w:rPr>
          <w:rFonts w:ascii="SimSun" w:eastAsia="SimSun" w:hAnsi="SimSun" w:cs="SimSun"/>
          <w:spacing w:val="-15"/>
          <w:sz w:val="20"/>
          <w:szCs w:val="20"/>
        </w:rPr>
        <w:t>℃,地表温度多在70℃以上；冬季极端温度-</w:t>
      </w:r>
      <w:r>
        <w:rPr>
          <w:rFonts w:ascii="SimSun" w:eastAsia="SimSun" w:hAnsi="SimSun" w:cs="SimSun"/>
          <w:spacing w:val="-16"/>
          <w:sz w:val="20"/>
          <w:szCs w:val="20"/>
        </w:rPr>
        <w:t>28.7℃。附录A中列举了其30年期的气候数据。</w:t>
      </w:r>
    </w:p>
    <w:p>
      <w:pPr>
        <w:spacing w:before="244" w:line="222" w:lineRule="auto"/>
        <w:ind w:left="3647"/>
        <w:rPr>
          <w:rFonts w:ascii="SimHei" w:eastAsia="SimHei" w:hAnsi="SimHei" w:cs="SimHei"/>
          <w:sz w:val="20"/>
          <w:szCs w:val="20"/>
        </w:rPr>
      </w:pPr>
      <w:r>
        <w:rPr>
          <w:rFonts w:ascii="SimHei" w:eastAsia="SimHei" w:hAnsi="SimHei" w:cs="SimHei"/>
          <w:b/>
          <w:bCs/>
          <w:spacing w:val="7"/>
          <w:sz w:val="20"/>
          <w:szCs w:val="20"/>
        </w:rPr>
        <w:t>表1</w:t>
      </w:r>
      <w:r>
        <w:rPr>
          <w:rFonts w:ascii="SimHei" w:eastAsia="SimHei" w:hAnsi="SimHei" w:cs="SimHei"/>
          <w:spacing w:val="5"/>
          <w:sz w:val="20"/>
          <w:szCs w:val="20"/>
        </w:rPr>
        <w:t xml:space="preserve">  </w:t>
      </w:r>
      <w:r>
        <w:rPr>
          <w:rFonts w:ascii="SimHei" w:eastAsia="SimHei" w:hAnsi="SimHei" w:cs="SimHei"/>
          <w:b/>
          <w:bCs/>
          <w:spacing w:val="7"/>
          <w:sz w:val="20"/>
          <w:szCs w:val="20"/>
        </w:rPr>
        <w:t>干热大气环境条件</w:t>
      </w:r>
    </w:p>
    <w:p>
      <w:pPr>
        <w:spacing w:line="180" w:lineRule="exact"/>
      </w:pPr>
    </w:p>
    <w:tbl>
      <w:tblPr>
        <w:tblStyle w:val="TableNormal0"/>
        <w:tblW w:w="9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04"/>
        <w:gridCol w:w="1688"/>
        <w:gridCol w:w="1269"/>
        <w:gridCol w:w="1978"/>
        <w:gridCol w:w="1788"/>
        <w:gridCol w:w="2003"/>
      </w:tblGrid>
      <w:tr>
        <w:tblPrEx>
          <w:tblW w:w="9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4"/>
        </w:trPr>
        <w:tc>
          <w:tcPr>
            <w:tcW w:w="2492" w:type="dxa"/>
            <w:gridSpan w:val="2"/>
            <w:vMerge w:val="restart"/>
            <w:tcBorders>
              <w:bottom w:val="nil"/>
            </w:tcBorders>
            <w:vAlign w:val="top"/>
          </w:tcPr>
          <w:p>
            <w:pPr>
              <w:spacing w:line="319" w:lineRule="auto"/>
              <w:rPr>
                <w:rFonts w:ascii="Arial"/>
                <w:sz w:val="21"/>
              </w:rPr>
            </w:pPr>
          </w:p>
          <w:p>
            <w:pPr>
              <w:spacing w:before="62" w:line="219" w:lineRule="auto"/>
              <w:ind w:left="835"/>
              <w:rPr>
                <w:rFonts w:ascii="SimSun" w:eastAsia="SimSun" w:hAnsi="SimSun" w:cs="SimSun"/>
                <w:sz w:val="19"/>
                <w:szCs w:val="19"/>
              </w:rPr>
            </w:pPr>
            <w:r>
              <w:rPr>
                <w:rFonts w:ascii="SimSun" w:eastAsia="SimSun" w:hAnsi="SimSun" w:cs="SimSun"/>
                <w:spacing w:val="-2"/>
                <w:sz w:val="19"/>
                <w:szCs w:val="19"/>
              </w:rPr>
              <w:t>环境参数</w:t>
            </w:r>
          </w:p>
        </w:tc>
        <w:tc>
          <w:tcPr>
            <w:tcW w:w="1269" w:type="dxa"/>
            <w:vMerge w:val="restart"/>
            <w:tcBorders>
              <w:bottom w:val="nil"/>
            </w:tcBorders>
            <w:vAlign w:val="top"/>
          </w:tcPr>
          <w:p>
            <w:pPr>
              <w:spacing w:line="319" w:lineRule="auto"/>
              <w:rPr>
                <w:rFonts w:ascii="Arial"/>
                <w:sz w:val="21"/>
              </w:rPr>
            </w:pPr>
          </w:p>
          <w:p>
            <w:pPr>
              <w:spacing w:before="62" w:line="220" w:lineRule="auto"/>
              <w:ind w:left="432"/>
              <w:rPr>
                <w:rFonts w:ascii="SimSun" w:eastAsia="SimSun" w:hAnsi="SimSun" w:cs="SimSun"/>
                <w:sz w:val="19"/>
                <w:szCs w:val="19"/>
              </w:rPr>
            </w:pPr>
            <w:r>
              <w:rPr>
                <w:rFonts w:ascii="SimSun" w:eastAsia="SimSun" w:hAnsi="SimSun" w:cs="SimSun"/>
                <w:spacing w:val="-3"/>
                <w:sz w:val="19"/>
                <w:szCs w:val="19"/>
              </w:rPr>
              <w:t>单位</w:t>
            </w:r>
          </w:p>
        </w:tc>
        <w:tc>
          <w:tcPr>
            <w:tcW w:w="5769" w:type="dxa"/>
            <w:gridSpan w:val="3"/>
            <w:vAlign w:val="top"/>
          </w:tcPr>
          <w:p>
            <w:pPr>
              <w:spacing w:before="68" w:line="224" w:lineRule="auto"/>
              <w:ind w:left="2683"/>
              <w:rPr>
                <w:rFonts w:ascii="SimSun" w:eastAsia="SimSun" w:hAnsi="SimSun" w:cs="SimSun"/>
                <w:sz w:val="19"/>
                <w:szCs w:val="19"/>
              </w:rPr>
            </w:pPr>
            <w:r>
              <w:rPr>
                <w:rFonts w:ascii="SimSun" w:eastAsia="SimSun" w:hAnsi="SimSun" w:cs="SimSun"/>
                <w:spacing w:val="8"/>
                <w:sz w:val="19"/>
                <w:szCs w:val="19"/>
              </w:rPr>
              <w:t>地区</w:t>
            </w:r>
          </w:p>
        </w:tc>
      </w:tr>
      <w:tr>
        <w:tblPrEx>
          <w:tblW w:w="9530" w:type="dxa"/>
          <w:tblInd w:w="5" w:type="dxa"/>
          <w:tblLayout w:type="fixed"/>
        </w:tblPrEx>
        <w:trPr>
          <w:trHeight w:val="629"/>
        </w:trPr>
        <w:tc>
          <w:tcPr>
            <w:tcW w:w="2492" w:type="dxa"/>
            <w:gridSpan w:val="2"/>
            <w:vMerge/>
            <w:tcBorders>
              <w:top w:val="nil"/>
            </w:tcBorders>
            <w:vAlign w:val="top"/>
          </w:tcPr>
          <w:p>
            <w:pPr>
              <w:rPr>
                <w:rFonts w:ascii="Arial"/>
                <w:sz w:val="21"/>
              </w:rPr>
            </w:pPr>
          </w:p>
        </w:tc>
        <w:tc>
          <w:tcPr>
            <w:tcW w:w="1269" w:type="dxa"/>
            <w:vMerge/>
            <w:tcBorders>
              <w:top w:val="nil"/>
            </w:tcBorders>
            <w:vAlign w:val="top"/>
          </w:tcPr>
          <w:p>
            <w:pPr>
              <w:rPr>
                <w:rFonts w:ascii="Arial"/>
                <w:sz w:val="21"/>
              </w:rPr>
            </w:pPr>
          </w:p>
        </w:tc>
        <w:tc>
          <w:tcPr>
            <w:tcW w:w="1978" w:type="dxa"/>
            <w:vAlign w:val="top"/>
          </w:tcPr>
          <w:p>
            <w:pPr>
              <w:spacing w:before="217" w:line="219" w:lineRule="auto"/>
              <w:ind w:left="604"/>
              <w:rPr>
                <w:rFonts w:ascii="SimSun" w:eastAsia="SimSun" w:hAnsi="SimSun" w:cs="SimSun"/>
                <w:sz w:val="19"/>
                <w:szCs w:val="19"/>
              </w:rPr>
            </w:pPr>
            <w:r>
              <w:rPr>
                <w:rFonts w:ascii="SimSun" w:eastAsia="SimSun" w:hAnsi="SimSun" w:cs="SimSun"/>
                <w:spacing w:val="4"/>
                <w:sz w:val="19"/>
                <w:szCs w:val="19"/>
              </w:rPr>
              <w:t>干热地区</w:t>
            </w:r>
          </w:p>
        </w:tc>
        <w:tc>
          <w:tcPr>
            <w:tcW w:w="1788" w:type="dxa"/>
            <w:vAlign w:val="top"/>
          </w:tcPr>
          <w:p>
            <w:pPr>
              <w:spacing w:before="38" w:line="302" w:lineRule="exact"/>
              <w:ind w:left="506"/>
              <w:rPr>
                <w:rFonts w:ascii="SimSun" w:eastAsia="SimSun" w:hAnsi="SimSun" w:cs="SimSun"/>
                <w:sz w:val="19"/>
                <w:szCs w:val="19"/>
              </w:rPr>
            </w:pPr>
            <w:r>
              <w:rPr>
                <w:rFonts w:ascii="SimSun" w:eastAsia="SimSun" w:hAnsi="SimSun" w:cs="SimSun"/>
                <w:spacing w:val="-2"/>
                <w:position w:val="8"/>
                <w:sz w:val="19"/>
                <w:szCs w:val="19"/>
              </w:rPr>
              <w:t>干热沙漠</w:t>
            </w:r>
          </w:p>
          <w:p>
            <w:pPr>
              <w:spacing w:line="221" w:lineRule="auto"/>
              <w:ind w:left="415"/>
              <w:rPr>
                <w:rFonts w:ascii="SimSun" w:eastAsia="SimSun" w:hAnsi="SimSun" w:cs="SimSun"/>
                <w:sz w:val="19"/>
                <w:szCs w:val="19"/>
              </w:rPr>
            </w:pPr>
            <w:r>
              <w:rPr>
                <w:rFonts w:ascii="SimSun" w:eastAsia="SimSun" w:hAnsi="SimSun" w:cs="SimSun"/>
                <w:spacing w:val="6"/>
                <w:sz w:val="19"/>
                <w:szCs w:val="19"/>
              </w:rPr>
              <w:t>(边缘地区)</w:t>
            </w:r>
          </w:p>
        </w:tc>
        <w:tc>
          <w:tcPr>
            <w:tcW w:w="2003" w:type="dxa"/>
            <w:vAlign w:val="top"/>
          </w:tcPr>
          <w:p>
            <w:pPr>
              <w:spacing w:before="38" w:line="310" w:lineRule="exact"/>
              <w:ind w:left="618"/>
              <w:rPr>
                <w:rFonts w:ascii="SimSun" w:eastAsia="SimSun" w:hAnsi="SimSun" w:cs="SimSun"/>
                <w:sz w:val="19"/>
                <w:szCs w:val="19"/>
              </w:rPr>
            </w:pPr>
            <w:r>
              <w:rPr>
                <w:rFonts w:ascii="SimSun" w:eastAsia="SimSun" w:hAnsi="SimSun" w:cs="SimSun"/>
                <w:spacing w:val="-2"/>
                <w:position w:val="9"/>
                <w:sz w:val="19"/>
                <w:szCs w:val="19"/>
              </w:rPr>
              <w:t>干热沙漠</w:t>
            </w:r>
          </w:p>
          <w:p>
            <w:pPr>
              <w:spacing w:line="219" w:lineRule="auto"/>
              <w:ind w:left="517"/>
              <w:rPr>
                <w:rFonts w:ascii="SimSun" w:eastAsia="SimSun" w:hAnsi="SimSun" w:cs="SimSun"/>
                <w:sz w:val="19"/>
                <w:szCs w:val="19"/>
              </w:rPr>
            </w:pPr>
            <w:r>
              <w:rPr>
                <w:rFonts w:ascii="SimSun" w:eastAsia="SimSun" w:hAnsi="SimSun" w:cs="SimSun"/>
                <w:spacing w:val="6"/>
                <w:sz w:val="19"/>
                <w:szCs w:val="19"/>
              </w:rPr>
              <w:t>(沙漠腹地)</w:t>
            </w:r>
          </w:p>
        </w:tc>
      </w:tr>
      <w:tr>
        <w:tblPrEx>
          <w:tblW w:w="9530" w:type="dxa"/>
          <w:tblInd w:w="5" w:type="dxa"/>
          <w:tblLayout w:type="fixed"/>
        </w:tblPrEx>
        <w:trPr>
          <w:trHeight w:val="949"/>
        </w:trPr>
        <w:tc>
          <w:tcPr>
            <w:tcW w:w="804" w:type="dxa"/>
            <w:vAlign w:val="top"/>
          </w:tcPr>
          <w:p>
            <w:pPr>
              <w:spacing w:line="316" w:lineRule="auto"/>
              <w:rPr>
                <w:rFonts w:ascii="Arial"/>
                <w:sz w:val="21"/>
              </w:rPr>
            </w:pPr>
          </w:p>
          <w:p>
            <w:pPr>
              <w:spacing w:before="62" w:line="219" w:lineRule="auto"/>
              <w:ind w:left="85"/>
              <w:rPr>
                <w:rFonts w:ascii="SimSun" w:eastAsia="SimSun" w:hAnsi="SimSun" w:cs="SimSun"/>
                <w:sz w:val="19"/>
                <w:szCs w:val="19"/>
              </w:rPr>
            </w:pPr>
            <w:r>
              <w:rPr>
                <w:rFonts w:ascii="SimSun" w:eastAsia="SimSun" w:hAnsi="SimSun" w:cs="SimSun"/>
                <w:spacing w:val="-4"/>
                <w:sz w:val="19"/>
                <w:szCs w:val="19"/>
              </w:rPr>
              <w:t>高温</w:t>
            </w:r>
          </w:p>
        </w:tc>
        <w:tc>
          <w:tcPr>
            <w:tcW w:w="1688" w:type="dxa"/>
            <w:vAlign w:val="top"/>
          </w:tcPr>
          <w:p>
            <w:pPr>
              <w:spacing w:before="39" w:line="320" w:lineRule="exact"/>
              <w:ind w:left="91"/>
              <w:rPr>
                <w:rFonts w:ascii="SimSun" w:eastAsia="SimSun" w:hAnsi="SimSun" w:cs="SimSun"/>
                <w:sz w:val="19"/>
                <w:szCs w:val="19"/>
              </w:rPr>
            </w:pPr>
            <w:r>
              <w:rPr>
                <w:rFonts w:ascii="SimSun" w:eastAsia="SimSun" w:hAnsi="SimSun" w:cs="SimSun"/>
                <w:spacing w:val="2"/>
                <w:position w:val="9"/>
                <w:sz w:val="19"/>
                <w:szCs w:val="19"/>
              </w:rPr>
              <w:t>极端最高"</w:t>
            </w:r>
          </w:p>
          <w:p>
            <w:pPr>
              <w:spacing w:line="219" w:lineRule="auto"/>
              <w:ind w:left="91"/>
              <w:rPr>
                <w:rFonts w:ascii="SimSun" w:eastAsia="SimSun" w:hAnsi="SimSun" w:cs="SimSun"/>
                <w:sz w:val="19"/>
                <w:szCs w:val="19"/>
              </w:rPr>
            </w:pPr>
            <w:r>
              <w:rPr>
                <w:rFonts w:ascii="SimSun" w:eastAsia="SimSun" w:hAnsi="SimSun" w:cs="SimSun"/>
                <w:spacing w:val="-2"/>
                <w:sz w:val="19"/>
                <w:szCs w:val="19"/>
              </w:rPr>
              <w:t>年最高</w:t>
            </w:r>
          </w:p>
          <w:p>
            <w:pPr>
              <w:spacing w:before="93" w:line="230" w:lineRule="auto"/>
              <w:ind w:left="91"/>
              <w:rPr>
                <w:rFonts w:ascii="SimSun" w:eastAsia="SimSun" w:hAnsi="SimSun" w:cs="SimSun"/>
                <w:sz w:val="18"/>
                <w:szCs w:val="18"/>
              </w:rPr>
            </w:pPr>
            <w:r>
              <w:rPr>
                <w:rFonts w:ascii="SimSun" w:eastAsia="SimSun" w:hAnsi="SimSun" w:cs="SimSun"/>
                <w:spacing w:val="18"/>
                <w:sz w:val="18"/>
                <w:szCs w:val="18"/>
              </w:rPr>
              <w:t>最热月平均最高°</w:t>
            </w:r>
          </w:p>
        </w:tc>
        <w:tc>
          <w:tcPr>
            <w:tcW w:w="1269" w:type="dxa"/>
            <w:vAlign w:val="top"/>
          </w:tcPr>
          <w:p>
            <w:pPr>
              <w:spacing w:line="334" w:lineRule="auto"/>
              <w:rPr>
                <w:rFonts w:ascii="Arial"/>
                <w:sz w:val="21"/>
              </w:rPr>
            </w:pPr>
          </w:p>
          <w:p>
            <w:pPr>
              <w:spacing w:before="62" w:line="237" w:lineRule="auto"/>
              <w:ind w:left="53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38" w:line="183" w:lineRule="auto"/>
              <w:ind w:left="884"/>
              <w:rPr>
                <w:rFonts w:ascii="SimSun" w:eastAsia="SimSun" w:hAnsi="SimSun" w:cs="SimSun"/>
                <w:sz w:val="19"/>
                <w:szCs w:val="19"/>
              </w:rPr>
            </w:pPr>
            <w:r>
              <w:rPr>
                <w:rFonts w:ascii="SimSun" w:eastAsia="SimSun" w:hAnsi="SimSun" w:cs="SimSun"/>
                <w:spacing w:val="-3"/>
                <w:sz w:val="19"/>
                <w:szCs w:val="19"/>
              </w:rPr>
              <w:t>50</w:t>
            </w:r>
          </w:p>
          <w:p>
            <w:pPr>
              <w:spacing w:before="111" w:line="183" w:lineRule="auto"/>
              <w:ind w:left="884"/>
              <w:rPr>
                <w:rFonts w:ascii="SimSun" w:eastAsia="SimSun" w:hAnsi="SimSun" w:cs="SimSun"/>
                <w:sz w:val="19"/>
                <w:szCs w:val="19"/>
              </w:rPr>
            </w:pPr>
            <w:r>
              <w:rPr>
                <w:rFonts w:ascii="SimSun" w:eastAsia="SimSun" w:hAnsi="SimSun" w:cs="SimSun"/>
                <w:spacing w:val="-2"/>
                <w:sz w:val="19"/>
                <w:szCs w:val="19"/>
              </w:rPr>
              <w:t>45</w:t>
            </w:r>
          </w:p>
          <w:p>
            <w:pPr>
              <w:spacing w:before="121" w:line="183" w:lineRule="auto"/>
              <w:ind w:left="884"/>
              <w:rPr>
                <w:rFonts w:ascii="SimSun" w:eastAsia="SimSun" w:hAnsi="SimSun" w:cs="SimSun"/>
                <w:sz w:val="19"/>
                <w:szCs w:val="19"/>
              </w:rPr>
            </w:pPr>
            <w:r>
              <w:rPr>
                <w:rFonts w:ascii="SimSun" w:eastAsia="SimSun" w:hAnsi="SimSun" w:cs="SimSun"/>
                <w:spacing w:val="-2"/>
                <w:sz w:val="19"/>
                <w:szCs w:val="19"/>
              </w:rPr>
              <w:t>40</w:t>
            </w:r>
          </w:p>
        </w:tc>
        <w:tc>
          <w:tcPr>
            <w:tcW w:w="1788" w:type="dxa"/>
            <w:vAlign w:val="top"/>
          </w:tcPr>
          <w:p>
            <w:pPr>
              <w:spacing w:before="129" w:line="182" w:lineRule="auto"/>
              <w:ind w:left="796"/>
              <w:rPr>
                <w:rFonts w:ascii="SimSun" w:eastAsia="SimSun" w:hAnsi="SimSun" w:cs="SimSun"/>
                <w:sz w:val="19"/>
                <w:szCs w:val="19"/>
              </w:rPr>
            </w:pPr>
            <w:r>
              <w:rPr>
                <w:rFonts w:ascii="SimSun" w:eastAsia="SimSun" w:hAnsi="SimSun" w:cs="SimSun"/>
                <w:spacing w:val="-3"/>
                <w:sz w:val="19"/>
                <w:szCs w:val="19"/>
              </w:rPr>
              <w:t>55</w:t>
            </w:r>
          </w:p>
          <w:p>
            <w:pPr>
              <w:spacing w:before="131" w:line="183" w:lineRule="auto"/>
              <w:ind w:left="796"/>
              <w:rPr>
                <w:rFonts w:ascii="SimSun" w:eastAsia="SimSun" w:hAnsi="SimSun" w:cs="SimSun"/>
                <w:sz w:val="19"/>
                <w:szCs w:val="19"/>
              </w:rPr>
            </w:pPr>
            <w:r>
              <w:rPr>
                <w:rFonts w:ascii="SimSun" w:eastAsia="SimSun" w:hAnsi="SimSun" w:cs="SimSun"/>
                <w:spacing w:val="-3"/>
                <w:sz w:val="19"/>
                <w:szCs w:val="19"/>
              </w:rPr>
              <w:t>50</w:t>
            </w:r>
          </w:p>
          <w:p>
            <w:pPr>
              <w:spacing w:before="121" w:line="183" w:lineRule="auto"/>
              <w:ind w:left="796"/>
              <w:rPr>
                <w:rFonts w:ascii="SimSun" w:eastAsia="SimSun" w:hAnsi="SimSun" w:cs="SimSun"/>
                <w:sz w:val="19"/>
                <w:szCs w:val="19"/>
              </w:rPr>
            </w:pPr>
            <w:r>
              <w:rPr>
                <w:rFonts w:ascii="SimSun" w:eastAsia="SimSun" w:hAnsi="SimSun" w:cs="SimSun"/>
                <w:spacing w:val="-2"/>
                <w:sz w:val="19"/>
                <w:szCs w:val="19"/>
              </w:rPr>
              <w:t>40</w:t>
            </w:r>
          </w:p>
        </w:tc>
        <w:tc>
          <w:tcPr>
            <w:tcW w:w="2003" w:type="dxa"/>
            <w:vAlign w:val="top"/>
          </w:tcPr>
          <w:p>
            <w:pPr>
              <w:spacing w:before="129" w:line="182" w:lineRule="auto"/>
              <w:ind w:left="898"/>
              <w:rPr>
                <w:rFonts w:ascii="SimSun" w:eastAsia="SimSun" w:hAnsi="SimSun" w:cs="SimSun"/>
                <w:sz w:val="19"/>
                <w:szCs w:val="19"/>
              </w:rPr>
            </w:pPr>
            <w:r>
              <w:rPr>
                <w:rFonts w:ascii="SimSun" w:eastAsia="SimSun" w:hAnsi="SimSun" w:cs="SimSun"/>
                <w:spacing w:val="-3"/>
                <w:sz w:val="19"/>
                <w:szCs w:val="19"/>
              </w:rPr>
              <w:t>55</w:t>
            </w:r>
          </w:p>
          <w:p>
            <w:pPr>
              <w:spacing w:before="121" w:line="183" w:lineRule="auto"/>
              <w:ind w:left="898"/>
              <w:rPr>
                <w:rFonts w:ascii="SimSun" w:eastAsia="SimSun" w:hAnsi="SimSun" w:cs="SimSun"/>
                <w:sz w:val="19"/>
                <w:szCs w:val="19"/>
              </w:rPr>
            </w:pPr>
            <w:r>
              <w:rPr>
                <w:rFonts w:ascii="SimSun" w:eastAsia="SimSun" w:hAnsi="SimSun" w:cs="SimSun"/>
                <w:spacing w:val="-3"/>
                <w:sz w:val="19"/>
                <w:szCs w:val="19"/>
              </w:rPr>
              <w:t>50</w:t>
            </w:r>
          </w:p>
          <w:p>
            <w:pPr>
              <w:spacing w:before="121" w:line="183" w:lineRule="auto"/>
              <w:ind w:left="898"/>
              <w:rPr>
                <w:rFonts w:ascii="SimSun" w:eastAsia="SimSun" w:hAnsi="SimSun" w:cs="SimSun"/>
                <w:sz w:val="19"/>
                <w:szCs w:val="19"/>
              </w:rPr>
            </w:pPr>
            <w:r>
              <w:rPr>
                <w:rFonts w:ascii="SimSun" w:eastAsia="SimSun" w:hAnsi="SimSun" w:cs="SimSun"/>
                <w:spacing w:val="-2"/>
                <w:sz w:val="19"/>
                <w:szCs w:val="19"/>
              </w:rPr>
              <w:t>45</w:t>
            </w:r>
          </w:p>
        </w:tc>
      </w:tr>
      <w:tr>
        <w:tblPrEx>
          <w:tblW w:w="9530" w:type="dxa"/>
          <w:tblInd w:w="5" w:type="dxa"/>
          <w:tblLayout w:type="fixed"/>
        </w:tblPrEx>
        <w:trPr>
          <w:trHeight w:val="319"/>
        </w:trPr>
        <w:tc>
          <w:tcPr>
            <w:tcW w:w="2492" w:type="dxa"/>
            <w:gridSpan w:val="2"/>
            <w:vAlign w:val="top"/>
          </w:tcPr>
          <w:p>
            <w:pPr>
              <w:spacing w:before="71" w:line="221" w:lineRule="auto"/>
              <w:ind w:left="85"/>
              <w:rPr>
                <w:rFonts w:ascii="SimSun" w:eastAsia="SimSun" w:hAnsi="SimSun" w:cs="SimSun"/>
                <w:sz w:val="19"/>
                <w:szCs w:val="19"/>
              </w:rPr>
            </w:pPr>
            <w:r>
              <w:rPr>
                <w:rFonts w:ascii="SimSun" w:eastAsia="SimSun" w:hAnsi="SimSun" w:cs="SimSun"/>
                <w:spacing w:val="-2"/>
                <w:sz w:val="19"/>
                <w:szCs w:val="19"/>
              </w:rPr>
              <w:t>低温</w:t>
            </w:r>
          </w:p>
        </w:tc>
        <w:tc>
          <w:tcPr>
            <w:tcW w:w="1269" w:type="dxa"/>
            <w:vAlign w:val="top"/>
          </w:tcPr>
          <w:p>
            <w:pPr>
              <w:spacing w:before="89" w:line="223" w:lineRule="auto"/>
              <w:ind w:left="53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19" w:line="183" w:lineRule="auto"/>
              <w:ind w:left="833"/>
              <w:rPr>
                <w:rFonts w:ascii="SimSun" w:eastAsia="SimSun" w:hAnsi="SimSun" w:cs="SimSun"/>
                <w:sz w:val="19"/>
                <w:szCs w:val="19"/>
              </w:rPr>
            </w:pPr>
            <w:r>
              <w:rPr>
                <w:rFonts w:ascii="SimSun" w:eastAsia="SimSun" w:hAnsi="SimSun" w:cs="SimSun"/>
                <w:spacing w:val="-2"/>
                <w:sz w:val="19"/>
                <w:szCs w:val="19"/>
              </w:rPr>
              <w:t>-30</w:t>
            </w:r>
          </w:p>
        </w:tc>
        <w:tc>
          <w:tcPr>
            <w:tcW w:w="1788" w:type="dxa"/>
            <w:vAlign w:val="top"/>
          </w:tcPr>
          <w:p>
            <w:pPr>
              <w:spacing w:before="119" w:line="183" w:lineRule="auto"/>
              <w:ind w:left="745"/>
              <w:rPr>
                <w:rFonts w:ascii="SimSun" w:eastAsia="SimSun" w:hAnsi="SimSun" w:cs="SimSun"/>
                <w:sz w:val="19"/>
                <w:szCs w:val="19"/>
              </w:rPr>
            </w:pPr>
            <w:r>
              <w:rPr>
                <w:rFonts w:ascii="SimSun" w:eastAsia="SimSun" w:hAnsi="SimSun" w:cs="SimSun"/>
                <w:spacing w:val="-2"/>
                <w:sz w:val="19"/>
                <w:szCs w:val="19"/>
              </w:rPr>
              <w:t>-30</w:t>
            </w:r>
          </w:p>
        </w:tc>
        <w:tc>
          <w:tcPr>
            <w:tcW w:w="2003" w:type="dxa"/>
            <w:vAlign w:val="top"/>
          </w:tcPr>
          <w:p>
            <w:pPr>
              <w:spacing w:before="119" w:line="183" w:lineRule="auto"/>
              <w:ind w:left="847"/>
              <w:rPr>
                <w:rFonts w:ascii="SimSun" w:eastAsia="SimSun" w:hAnsi="SimSun" w:cs="SimSun"/>
                <w:sz w:val="19"/>
                <w:szCs w:val="19"/>
              </w:rPr>
            </w:pPr>
            <w:r>
              <w:rPr>
                <w:rFonts w:ascii="SimSun" w:eastAsia="SimSun" w:hAnsi="SimSun" w:cs="SimSun"/>
                <w:spacing w:val="-2"/>
                <w:sz w:val="19"/>
                <w:szCs w:val="19"/>
              </w:rPr>
              <w:t>-30</w:t>
            </w:r>
          </w:p>
        </w:tc>
      </w:tr>
      <w:tr>
        <w:tblPrEx>
          <w:tblW w:w="9530" w:type="dxa"/>
          <w:tblInd w:w="5" w:type="dxa"/>
          <w:tblLayout w:type="fixed"/>
        </w:tblPrEx>
        <w:trPr>
          <w:trHeight w:val="309"/>
        </w:trPr>
        <w:tc>
          <w:tcPr>
            <w:tcW w:w="2492" w:type="dxa"/>
            <w:gridSpan w:val="2"/>
            <w:vAlign w:val="top"/>
          </w:tcPr>
          <w:p>
            <w:pPr>
              <w:spacing w:before="62" w:line="219" w:lineRule="auto"/>
              <w:ind w:left="85"/>
              <w:rPr>
                <w:rFonts w:ascii="SimSun" w:eastAsia="SimSun" w:hAnsi="SimSun" w:cs="SimSun"/>
                <w:sz w:val="19"/>
                <w:szCs w:val="19"/>
              </w:rPr>
            </w:pPr>
            <w:r>
              <w:rPr>
                <w:rFonts w:ascii="SimSun" w:eastAsia="SimSun" w:hAnsi="SimSun" w:cs="SimSun"/>
                <w:spacing w:val="2"/>
                <w:sz w:val="19"/>
                <w:szCs w:val="19"/>
              </w:rPr>
              <w:t>最大日温差</w:t>
            </w:r>
          </w:p>
        </w:tc>
        <w:tc>
          <w:tcPr>
            <w:tcW w:w="1269" w:type="dxa"/>
            <w:vAlign w:val="top"/>
          </w:tcPr>
          <w:p>
            <w:pPr>
              <w:spacing w:before="80" w:line="222" w:lineRule="auto"/>
              <w:ind w:left="53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10" w:line="183" w:lineRule="auto"/>
              <w:ind w:left="884"/>
              <w:rPr>
                <w:rFonts w:ascii="SimSun" w:eastAsia="SimSun" w:hAnsi="SimSun" w:cs="SimSun"/>
                <w:sz w:val="19"/>
                <w:szCs w:val="19"/>
              </w:rPr>
            </w:pPr>
            <w:r>
              <w:rPr>
                <w:rFonts w:ascii="SimSun" w:eastAsia="SimSun" w:hAnsi="SimSun" w:cs="SimSun"/>
                <w:spacing w:val="-2"/>
                <w:sz w:val="19"/>
                <w:szCs w:val="19"/>
              </w:rPr>
              <w:t>40</w:t>
            </w:r>
          </w:p>
        </w:tc>
        <w:tc>
          <w:tcPr>
            <w:tcW w:w="1788" w:type="dxa"/>
            <w:vAlign w:val="top"/>
          </w:tcPr>
          <w:p>
            <w:pPr>
              <w:spacing w:before="110" w:line="183" w:lineRule="auto"/>
              <w:ind w:left="796"/>
              <w:rPr>
                <w:rFonts w:ascii="SimSun" w:eastAsia="SimSun" w:hAnsi="SimSun" w:cs="SimSun"/>
                <w:sz w:val="19"/>
                <w:szCs w:val="19"/>
              </w:rPr>
            </w:pPr>
            <w:r>
              <w:rPr>
                <w:rFonts w:ascii="SimSun" w:eastAsia="SimSun" w:hAnsi="SimSun" w:cs="SimSun"/>
                <w:spacing w:val="-2"/>
                <w:sz w:val="19"/>
                <w:szCs w:val="19"/>
              </w:rPr>
              <w:t>40</w:t>
            </w:r>
          </w:p>
        </w:tc>
        <w:tc>
          <w:tcPr>
            <w:tcW w:w="2003" w:type="dxa"/>
            <w:vAlign w:val="top"/>
          </w:tcPr>
          <w:p>
            <w:pPr>
              <w:spacing w:before="110" w:line="183" w:lineRule="auto"/>
              <w:ind w:left="898"/>
              <w:rPr>
                <w:rFonts w:ascii="SimSun" w:eastAsia="SimSun" w:hAnsi="SimSun" w:cs="SimSun"/>
                <w:sz w:val="19"/>
                <w:szCs w:val="19"/>
              </w:rPr>
            </w:pPr>
            <w:r>
              <w:rPr>
                <w:rFonts w:ascii="SimSun" w:eastAsia="SimSun" w:hAnsi="SimSun" w:cs="SimSun"/>
                <w:spacing w:val="-2"/>
                <w:sz w:val="19"/>
                <w:szCs w:val="19"/>
              </w:rPr>
              <w:t>40</w:t>
            </w:r>
          </w:p>
        </w:tc>
      </w:tr>
      <w:tr>
        <w:tblPrEx>
          <w:tblW w:w="9530" w:type="dxa"/>
          <w:tblInd w:w="5" w:type="dxa"/>
          <w:tblLayout w:type="fixed"/>
        </w:tblPrEx>
        <w:trPr>
          <w:trHeight w:val="320"/>
        </w:trPr>
        <w:tc>
          <w:tcPr>
            <w:tcW w:w="2492" w:type="dxa"/>
            <w:gridSpan w:val="2"/>
            <w:vAlign w:val="top"/>
          </w:tcPr>
          <w:p>
            <w:pPr>
              <w:spacing w:before="72" w:line="219" w:lineRule="auto"/>
              <w:ind w:left="85"/>
              <w:rPr>
                <w:rFonts w:ascii="SimSun" w:eastAsia="SimSun" w:hAnsi="SimSun" w:cs="SimSun"/>
                <w:sz w:val="19"/>
                <w:szCs w:val="19"/>
              </w:rPr>
            </w:pPr>
            <w:r>
              <w:rPr>
                <w:rFonts w:ascii="SimSun" w:eastAsia="SimSun" w:hAnsi="SimSun" w:cs="SimSun"/>
                <w:spacing w:val="-2"/>
                <w:sz w:val="19"/>
                <w:szCs w:val="19"/>
              </w:rPr>
              <w:t>温度变化率</w:t>
            </w:r>
          </w:p>
        </w:tc>
        <w:tc>
          <w:tcPr>
            <w:tcW w:w="1269" w:type="dxa"/>
            <w:vAlign w:val="top"/>
          </w:tcPr>
          <w:p>
            <w:pPr>
              <w:spacing w:before="78" w:line="224" w:lineRule="auto"/>
              <w:ind w:left="343"/>
              <w:rPr>
                <w:rFonts w:ascii="SimSun" w:eastAsia="SimSun" w:hAnsi="SimSun" w:cs="SimSun"/>
                <w:sz w:val="19"/>
                <w:szCs w:val="19"/>
              </w:rPr>
            </w:pPr>
            <w:r>
              <w:rPr>
                <w:rFonts w:ascii="SimSun" w:eastAsia="SimSun" w:hAnsi="SimSun" w:cs="SimSun"/>
                <w:spacing w:val="-4"/>
                <w:sz w:val="19"/>
                <w:szCs w:val="19"/>
              </w:rPr>
              <w:t>℃/min</w:t>
            </w:r>
          </w:p>
        </w:tc>
        <w:tc>
          <w:tcPr>
            <w:tcW w:w="1978" w:type="dxa"/>
            <w:vAlign w:val="top"/>
          </w:tcPr>
          <w:p>
            <w:pPr>
              <w:spacing w:before="121" w:line="183" w:lineRule="auto"/>
              <w:ind w:left="833"/>
              <w:rPr>
                <w:rFonts w:ascii="SimSun" w:eastAsia="SimSun" w:hAnsi="SimSun" w:cs="SimSun"/>
                <w:sz w:val="19"/>
                <w:szCs w:val="19"/>
              </w:rPr>
            </w:pPr>
            <w:r>
              <w:rPr>
                <w:rFonts w:ascii="SimSun" w:eastAsia="SimSun" w:hAnsi="SimSun" w:cs="SimSun"/>
                <w:spacing w:val="-2"/>
                <w:sz w:val="19"/>
                <w:szCs w:val="19"/>
              </w:rPr>
              <w:t>0.5</w:t>
            </w:r>
          </w:p>
        </w:tc>
        <w:tc>
          <w:tcPr>
            <w:tcW w:w="1788" w:type="dxa"/>
            <w:vAlign w:val="top"/>
          </w:tcPr>
          <w:p>
            <w:pPr>
              <w:spacing w:before="121" w:line="183" w:lineRule="auto"/>
              <w:ind w:left="745"/>
              <w:rPr>
                <w:rFonts w:ascii="SimSun" w:eastAsia="SimSun" w:hAnsi="SimSun" w:cs="SimSun"/>
                <w:sz w:val="19"/>
                <w:szCs w:val="19"/>
              </w:rPr>
            </w:pPr>
            <w:r>
              <w:rPr>
                <w:rFonts w:ascii="SimSun" w:eastAsia="SimSun" w:hAnsi="SimSun" w:cs="SimSun"/>
                <w:spacing w:val="-2"/>
                <w:sz w:val="19"/>
                <w:szCs w:val="19"/>
              </w:rPr>
              <w:t>0.5</w:t>
            </w:r>
          </w:p>
        </w:tc>
        <w:tc>
          <w:tcPr>
            <w:tcW w:w="2003" w:type="dxa"/>
            <w:vAlign w:val="top"/>
          </w:tcPr>
          <w:p>
            <w:pPr>
              <w:spacing w:before="121" w:line="183" w:lineRule="auto"/>
              <w:ind w:left="847"/>
              <w:rPr>
                <w:rFonts w:ascii="SimSun" w:eastAsia="SimSun" w:hAnsi="SimSun" w:cs="SimSun"/>
                <w:sz w:val="19"/>
                <w:szCs w:val="19"/>
              </w:rPr>
            </w:pPr>
            <w:r>
              <w:rPr>
                <w:rFonts w:ascii="SimSun" w:eastAsia="SimSun" w:hAnsi="SimSun" w:cs="SimSun"/>
                <w:spacing w:val="-2"/>
                <w:sz w:val="19"/>
                <w:szCs w:val="19"/>
              </w:rPr>
              <w:t>0.5</w:t>
            </w:r>
          </w:p>
        </w:tc>
      </w:tr>
      <w:tr>
        <w:tblPrEx>
          <w:tblW w:w="9530" w:type="dxa"/>
          <w:tblInd w:w="5" w:type="dxa"/>
          <w:tblLayout w:type="fixed"/>
        </w:tblPrEx>
        <w:trPr>
          <w:trHeight w:val="309"/>
        </w:trPr>
        <w:tc>
          <w:tcPr>
            <w:tcW w:w="2492" w:type="dxa"/>
            <w:gridSpan w:val="2"/>
            <w:vAlign w:val="top"/>
          </w:tcPr>
          <w:p>
            <w:pPr>
              <w:spacing w:before="63" w:line="220" w:lineRule="auto"/>
              <w:ind w:left="85"/>
              <w:rPr>
                <w:rFonts w:ascii="SimSun" w:eastAsia="SimSun" w:hAnsi="SimSun" w:cs="SimSun"/>
                <w:sz w:val="19"/>
                <w:szCs w:val="19"/>
              </w:rPr>
            </w:pPr>
            <w:r>
              <w:rPr>
                <w:rFonts w:ascii="SimSun" w:eastAsia="SimSun" w:hAnsi="SimSun" w:cs="SimSun"/>
                <w:spacing w:val="-2"/>
                <w:sz w:val="19"/>
                <w:szCs w:val="19"/>
              </w:rPr>
              <w:t>低相对湿度</w:t>
            </w:r>
          </w:p>
        </w:tc>
        <w:tc>
          <w:tcPr>
            <w:tcW w:w="1269" w:type="dxa"/>
            <w:vAlign w:val="top"/>
          </w:tcPr>
          <w:p>
            <w:pPr>
              <w:spacing w:before="81" w:line="221" w:lineRule="auto"/>
              <w:ind w:left="57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12" w:line="182" w:lineRule="auto"/>
              <w:ind w:left="934"/>
              <w:rPr>
                <w:rFonts w:ascii="SimSun" w:eastAsia="SimSun" w:hAnsi="SimSun" w:cs="SimSun"/>
                <w:sz w:val="19"/>
                <w:szCs w:val="19"/>
              </w:rPr>
            </w:pPr>
            <w:r>
              <w:rPr>
                <w:rFonts w:ascii="SimSun" w:eastAsia="SimSun" w:hAnsi="SimSun" w:cs="SimSun"/>
                <w:sz w:val="19"/>
                <w:szCs w:val="19"/>
              </w:rPr>
              <w:t>5</w:t>
            </w:r>
          </w:p>
        </w:tc>
        <w:tc>
          <w:tcPr>
            <w:tcW w:w="1788" w:type="dxa"/>
            <w:vAlign w:val="top"/>
          </w:tcPr>
          <w:p>
            <w:pPr>
              <w:spacing w:before="112" w:line="182" w:lineRule="auto"/>
              <w:ind w:left="836"/>
              <w:rPr>
                <w:rFonts w:ascii="SimSun" w:eastAsia="SimSun" w:hAnsi="SimSun" w:cs="SimSun"/>
                <w:sz w:val="19"/>
                <w:szCs w:val="19"/>
              </w:rPr>
            </w:pPr>
            <w:r>
              <w:rPr>
                <w:rFonts w:ascii="SimSun" w:eastAsia="SimSun" w:hAnsi="SimSun" w:cs="SimSun"/>
                <w:sz w:val="19"/>
                <w:szCs w:val="19"/>
              </w:rPr>
              <w:t>5</w:t>
            </w:r>
          </w:p>
        </w:tc>
        <w:tc>
          <w:tcPr>
            <w:tcW w:w="2003" w:type="dxa"/>
            <w:vAlign w:val="top"/>
          </w:tcPr>
          <w:p>
            <w:pPr>
              <w:spacing w:before="111" w:line="183" w:lineRule="auto"/>
              <w:ind w:left="948"/>
              <w:rPr>
                <w:rFonts w:ascii="SimSun" w:eastAsia="SimSun" w:hAnsi="SimSun" w:cs="SimSun"/>
                <w:sz w:val="19"/>
                <w:szCs w:val="19"/>
              </w:rPr>
            </w:pPr>
            <w:r>
              <w:rPr>
                <w:rFonts w:ascii="SimSun" w:eastAsia="SimSun" w:hAnsi="SimSun" w:cs="SimSun"/>
                <w:sz w:val="19"/>
                <w:szCs w:val="19"/>
              </w:rPr>
              <w:t>0</w:t>
            </w:r>
          </w:p>
        </w:tc>
      </w:tr>
      <w:tr>
        <w:tblPrEx>
          <w:tblW w:w="9530" w:type="dxa"/>
          <w:tblInd w:w="5" w:type="dxa"/>
          <w:tblLayout w:type="fixed"/>
        </w:tblPrEx>
        <w:trPr>
          <w:trHeight w:val="320"/>
        </w:trPr>
        <w:tc>
          <w:tcPr>
            <w:tcW w:w="2492" w:type="dxa"/>
            <w:gridSpan w:val="2"/>
            <w:vAlign w:val="top"/>
          </w:tcPr>
          <w:p>
            <w:pPr>
              <w:spacing w:before="74" w:line="220" w:lineRule="auto"/>
              <w:ind w:left="85"/>
              <w:rPr>
                <w:rFonts w:ascii="SimSun" w:eastAsia="SimSun" w:hAnsi="SimSun" w:cs="SimSun"/>
                <w:sz w:val="19"/>
                <w:szCs w:val="19"/>
              </w:rPr>
            </w:pPr>
            <w:r>
              <w:rPr>
                <w:rFonts w:ascii="SimSun" w:eastAsia="SimSun" w:hAnsi="SimSun" w:cs="SimSun"/>
                <w:spacing w:val="-1"/>
                <w:sz w:val="19"/>
                <w:szCs w:val="19"/>
              </w:rPr>
              <w:t>平均相对湿度</w:t>
            </w:r>
          </w:p>
        </w:tc>
        <w:tc>
          <w:tcPr>
            <w:tcW w:w="1269" w:type="dxa"/>
            <w:vAlign w:val="top"/>
          </w:tcPr>
          <w:p>
            <w:pPr>
              <w:spacing w:before="92" w:line="221" w:lineRule="auto"/>
              <w:ind w:left="57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22" w:line="183" w:lineRule="auto"/>
              <w:ind w:left="884"/>
              <w:rPr>
                <w:rFonts w:ascii="SimSun" w:eastAsia="SimSun" w:hAnsi="SimSun" w:cs="SimSun"/>
                <w:sz w:val="19"/>
                <w:szCs w:val="19"/>
              </w:rPr>
            </w:pPr>
            <w:r>
              <w:rPr>
                <w:rFonts w:ascii="SimSun" w:eastAsia="SimSun" w:hAnsi="SimSun" w:cs="SimSun"/>
                <w:spacing w:val="-3"/>
                <w:sz w:val="19"/>
                <w:szCs w:val="19"/>
              </w:rPr>
              <w:t>30</w:t>
            </w:r>
          </w:p>
        </w:tc>
        <w:tc>
          <w:tcPr>
            <w:tcW w:w="1788" w:type="dxa"/>
            <w:vAlign w:val="top"/>
          </w:tcPr>
          <w:p>
            <w:pPr>
              <w:spacing w:before="122" w:line="183" w:lineRule="auto"/>
              <w:ind w:left="796"/>
              <w:rPr>
                <w:rFonts w:ascii="SimSun" w:eastAsia="SimSun" w:hAnsi="SimSun" w:cs="SimSun"/>
                <w:sz w:val="19"/>
                <w:szCs w:val="19"/>
              </w:rPr>
            </w:pPr>
            <w:r>
              <w:rPr>
                <w:rFonts w:ascii="SimSun" w:eastAsia="SimSun" w:hAnsi="SimSun" w:cs="SimSun"/>
                <w:spacing w:val="-3"/>
                <w:sz w:val="19"/>
                <w:szCs w:val="19"/>
              </w:rPr>
              <w:t>30</w:t>
            </w:r>
          </w:p>
        </w:tc>
        <w:tc>
          <w:tcPr>
            <w:tcW w:w="2003" w:type="dxa"/>
            <w:vAlign w:val="top"/>
          </w:tcPr>
          <w:p>
            <w:pPr>
              <w:spacing w:before="122" w:line="183" w:lineRule="auto"/>
              <w:ind w:left="898"/>
              <w:rPr>
                <w:rFonts w:ascii="SimSun" w:eastAsia="SimSun" w:hAnsi="SimSun" w:cs="SimSun"/>
                <w:sz w:val="19"/>
                <w:szCs w:val="19"/>
              </w:rPr>
            </w:pPr>
            <w:r>
              <w:rPr>
                <w:rFonts w:ascii="SimSun" w:eastAsia="SimSun" w:hAnsi="SimSun" w:cs="SimSun"/>
                <w:spacing w:val="-3"/>
                <w:sz w:val="19"/>
                <w:szCs w:val="19"/>
              </w:rPr>
              <w:t>20</w:t>
            </w:r>
          </w:p>
        </w:tc>
      </w:tr>
      <w:tr>
        <w:tblPrEx>
          <w:tblW w:w="9530" w:type="dxa"/>
          <w:tblInd w:w="5" w:type="dxa"/>
          <w:tblLayout w:type="fixed"/>
        </w:tblPrEx>
        <w:trPr>
          <w:trHeight w:val="319"/>
        </w:trPr>
        <w:tc>
          <w:tcPr>
            <w:tcW w:w="2492" w:type="dxa"/>
            <w:gridSpan w:val="2"/>
            <w:vAlign w:val="top"/>
          </w:tcPr>
          <w:p>
            <w:pPr>
              <w:spacing w:before="74" w:line="221" w:lineRule="auto"/>
              <w:ind w:left="85"/>
              <w:rPr>
                <w:rFonts w:ascii="SimSun" w:eastAsia="SimSun" w:hAnsi="SimSun" w:cs="SimSun"/>
                <w:sz w:val="19"/>
                <w:szCs w:val="19"/>
              </w:rPr>
            </w:pPr>
            <w:r>
              <w:rPr>
                <w:rFonts w:ascii="SimSun" w:eastAsia="SimSun" w:hAnsi="SimSun" w:cs="SimSun"/>
                <w:spacing w:val="-3"/>
                <w:sz w:val="19"/>
                <w:szCs w:val="19"/>
              </w:rPr>
              <w:t>气压</w:t>
            </w:r>
          </w:p>
        </w:tc>
        <w:tc>
          <w:tcPr>
            <w:tcW w:w="1269" w:type="dxa"/>
            <w:vAlign w:val="top"/>
          </w:tcPr>
          <w:p>
            <w:pPr>
              <w:spacing w:before="117" w:line="188" w:lineRule="auto"/>
              <w:ind w:left="483"/>
              <w:rPr>
                <w:rFonts w:ascii="SimSun" w:eastAsia="SimSun" w:hAnsi="SimSun" w:cs="SimSun"/>
                <w:sz w:val="19"/>
                <w:szCs w:val="19"/>
              </w:rPr>
            </w:pPr>
            <w:r>
              <w:rPr>
                <w:rFonts w:ascii="SimSun" w:eastAsia="SimSun" w:hAnsi="SimSun" w:cs="SimSun"/>
                <w:spacing w:val="-2"/>
                <w:sz w:val="19"/>
                <w:szCs w:val="19"/>
              </w:rPr>
              <w:t>kPa</w:t>
            </w:r>
          </w:p>
        </w:tc>
        <w:tc>
          <w:tcPr>
            <w:tcW w:w="1978" w:type="dxa"/>
            <w:vAlign w:val="top"/>
          </w:tcPr>
          <w:p>
            <w:pPr>
              <w:spacing w:before="122" w:line="183" w:lineRule="auto"/>
              <w:ind w:left="884"/>
              <w:rPr>
                <w:rFonts w:ascii="SimSun" w:eastAsia="SimSun" w:hAnsi="SimSun" w:cs="SimSun"/>
                <w:sz w:val="19"/>
                <w:szCs w:val="19"/>
              </w:rPr>
            </w:pPr>
            <w:r>
              <w:rPr>
                <w:rFonts w:ascii="SimSun" w:eastAsia="SimSun" w:hAnsi="SimSun" w:cs="SimSun"/>
                <w:spacing w:val="-3"/>
                <w:sz w:val="19"/>
                <w:szCs w:val="19"/>
              </w:rPr>
              <w:t>90</w:t>
            </w:r>
          </w:p>
        </w:tc>
        <w:tc>
          <w:tcPr>
            <w:tcW w:w="1788" w:type="dxa"/>
            <w:vAlign w:val="top"/>
          </w:tcPr>
          <w:p>
            <w:pPr>
              <w:spacing w:before="122" w:line="183" w:lineRule="auto"/>
              <w:ind w:left="796"/>
              <w:rPr>
                <w:rFonts w:ascii="SimSun" w:eastAsia="SimSun" w:hAnsi="SimSun" w:cs="SimSun"/>
                <w:sz w:val="19"/>
                <w:szCs w:val="19"/>
              </w:rPr>
            </w:pPr>
            <w:r>
              <w:rPr>
                <w:rFonts w:ascii="SimSun" w:eastAsia="SimSun" w:hAnsi="SimSun" w:cs="SimSun"/>
                <w:spacing w:val="-3"/>
                <w:sz w:val="19"/>
                <w:szCs w:val="19"/>
              </w:rPr>
              <w:t>90</w:t>
            </w:r>
          </w:p>
        </w:tc>
        <w:tc>
          <w:tcPr>
            <w:tcW w:w="2003" w:type="dxa"/>
            <w:vAlign w:val="top"/>
          </w:tcPr>
          <w:p>
            <w:pPr>
              <w:spacing w:before="122" w:line="183" w:lineRule="auto"/>
              <w:ind w:left="898"/>
              <w:rPr>
                <w:rFonts w:ascii="SimSun" w:eastAsia="SimSun" w:hAnsi="SimSun" w:cs="SimSun"/>
                <w:sz w:val="19"/>
                <w:szCs w:val="19"/>
              </w:rPr>
            </w:pPr>
            <w:r>
              <w:rPr>
                <w:rFonts w:ascii="SimSun" w:eastAsia="SimSun" w:hAnsi="SimSun" w:cs="SimSun"/>
                <w:spacing w:val="-3"/>
                <w:sz w:val="19"/>
                <w:szCs w:val="19"/>
              </w:rPr>
              <w:t>90</w:t>
            </w:r>
          </w:p>
        </w:tc>
      </w:tr>
      <w:tr>
        <w:tblPrEx>
          <w:tblW w:w="9530" w:type="dxa"/>
          <w:tblInd w:w="5" w:type="dxa"/>
          <w:tblLayout w:type="fixed"/>
        </w:tblPrEx>
        <w:trPr>
          <w:trHeight w:val="310"/>
        </w:trPr>
        <w:tc>
          <w:tcPr>
            <w:tcW w:w="2492" w:type="dxa"/>
            <w:gridSpan w:val="2"/>
            <w:vAlign w:val="top"/>
          </w:tcPr>
          <w:p>
            <w:pPr>
              <w:spacing w:before="64" w:line="219" w:lineRule="auto"/>
              <w:ind w:left="85"/>
              <w:rPr>
                <w:rFonts w:ascii="SimSun" w:eastAsia="SimSun" w:hAnsi="SimSun" w:cs="SimSun"/>
                <w:sz w:val="19"/>
                <w:szCs w:val="19"/>
              </w:rPr>
            </w:pPr>
            <w:r>
              <w:rPr>
                <w:rFonts w:ascii="SimSun" w:eastAsia="SimSun" w:hAnsi="SimSun" w:cs="SimSun"/>
                <w:spacing w:val="-2"/>
                <w:sz w:val="19"/>
                <w:szCs w:val="19"/>
              </w:rPr>
              <w:t>太阳辐射</w:t>
            </w:r>
          </w:p>
        </w:tc>
        <w:tc>
          <w:tcPr>
            <w:tcW w:w="1269" w:type="dxa"/>
            <w:vAlign w:val="top"/>
          </w:tcPr>
          <w:p>
            <w:pPr>
              <w:spacing w:before="20" w:line="224" w:lineRule="auto"/>
              <w:ind w:left="432"/>
              <w:rPr>
                <w:rFonts w:ascii="SimSun" w:eastAsia="SimSun" w:hAnsi="SimSun" w:cs="SimSun"/>
                <w:sz w:val="19"/>
                <w:szCs w:val="19"/>
              </w:rPr>
            </w:pPr>
            <w:r>
              <w:rPr>
                <w:rFonts w:ascii="SimSun" w:eastAsia="SimSun" w:hAnsi="SimSun" w:cs="SimSun"/>
                <w:spacing w:val="-1"/>
                <w:sz w:val="19"/>
                <w:szCs w:val="19"/>
              </w:rPr>
              <w:t>W/m2</w:t>
            </w:r>
          </w:p>
        </w:tc>
        <w:tc>
          <w:tcPr>
            <w:tcW w:w="1978" w:type="dxa"/>
            <w:vAlign w:val="top"/>
          </w:tcPr>
          <w:p>
            <w:pPr>
              <w:spacing w:before="112" w:line="184" w:lineRule="auto"/>
              <w:ind w:left="793"/>
              <w:rPr>
                <w:rFonts w:ascii="SimSun" w:eastAsia="SimSun" w:hAnsi="SimSun" w:cs="SimSun"/>
                <w:sz w:val="19"/>
                <w:szCs w:val="19"/>
              </w:rPr>
            </w:pPr>
            <w:r>
              <w:rPr>
                <w:rFonts w:ascii="SimSun" w:eastAsia="SimSun" w:hAnsi="SimSun" w:cs="SimSun"/>
                <w:spacing w:val="-5"/>
                <w:sz w:val="19"/>
                <w:szCs w:val="19"/>
              </w:rPr>
              <w:t>1120</w:t>
            </w:r>
          </w:p>
        </w:tc>
        <w:tc>
          <w:tcPr>
            <w:tcW w:w="1788" w:type="dxa"/>
            <w:vAlign w:val="top"/>
          </w:tcPr>
          <w:p>
            <w:pPr>
              <w:spacing w:before="112" w:line="184" w:lineRule="auto"/>
              <w:ind w:left="695"/>
              <w:rPr>
                <w:rFonts w:ascii="SimSun" w:eastAsia="SimSun" w:hAnsi="SimSun" w:cs="SimSun"/>
                <w:sz w:val="19"/>
                <w:szCs w:val="19"/>
              </w:rPr>
            </w:pPr>
            <w:r>
              <w:rPr>
                <w:rFonts w:ascii="SimSun" w:eastAsia="SimSun" w:hAnsi="SimSun" w:cs="SimSun"/>
                <w:spacing w:val="-5"/>
                <w:sz w:val="19"/>
                <w:szCs w:val="19"/>
              </w:rPr>
              <w:t>1120</w:t>
            </w:r>
          </w:p>
        </w:tc>
        <w:tc>
          <w:tcPr>
            <w:tcW w:w="2003" w:type="dxa"/>
            <w:vAlign w:val="top"/>
          </w:tcPr>
          <w:p>
            <w:pPr>
              <w:spacing w:before="112" w:line="184" w:lineRule="auto"/>
              <w:ind w:left="807"/>
              <w:rPr>
                <w:rFonts w:ascii="SimSun" w:eastAsia="SimSun" w:hAnsi="SimSun" w:cs="SimSun"/>
                <w:sz w:val="19"/>
                <w:szCs w:val="19"/>
              </w:rPr>
            </w:pPr>
            <w:r>
              <w:rPr>
                <w:rFonts w:ascii="SimSun" w:eastAsia="SimSun" w:hAnsi="SimSun" w:cs="SimSun"/>
                <w:spacing w:val="-5"/>
                <w:sz w:val="19"/>
                <w:szCs w:val="19"/>
              </w:rPr>
              <w:t>1120</w:t>
            </w:r>
          </w:p>
        </w:tc>
      </w:tr>
      <w:tr>
        <w:tblPrEx>
          <w:tblW w:w="9530" w:type="dxa"/>
          <w:tblInd w:w="5" w:type="dxa"/>
          <w:tblLayout w:type="fixed"/>
        </w:tblPrEx>
        <w:trPr>
          <w:trHeight w:val="330"/>
        </w:trPr>
        <w:tc>
          <w:tcPr>
            <w:tcW w:w="2492" w:type="dxa"/>
            <w:gridSpan w:val="2"/>
            <w:vAlign w:val="top"/>
          </w:tcPr>
          <w:p>
            <w:pPr>
              <w:spacing w:before="75" w:line="220" w:lineRule="auto"/>
              <w:ind w:left="85"/>
              <w:rPr>
                <w:rFonts w:ascii="SimSun" w:eastAsia="SimSun" w:hAnsi="SimSun" w:cs="SimSun"/>
                <w:sz w:val="19"/>
                <w:szCs w:val="19"/>
              </w:rPr>
            </w:pPr>
            <w:r>
              <w:rPr>
                <w:rFonts w:ascii="SimSun" w:eastAsia="SimSun" w:hAnsi="SimSun" w:cs="SimSun"/>
                <w:spacing w:val="-2"/>
                <w:sz w:val="19"/>
                <w:szCs w:val="19"/>
              </w:rPr>
              <w:t>凝露</w:t>
            </w:r>
          </w:p>
        </w:tc>
        <w:tc>
          <w:tcPr>
            <w:tcW w:w="1269" w:type="dxa"/>
            <w:vAlign w:val="top"/>
          </w:tcPr>
          <w:p>
            <w:pPr>
              <w:rPr>
                <w:rFonts w:ascii="Arial"/>
                <w:sz w:val="21"/>
              </w:rPr>
            </w:pPr>
          </w:p>
        </w:tc>
        <w:tc>
          <w:tcPr>
            <w:tcW w:w="1978" w:type="dxa"/>
            <w:vAlign w:val="top"/>
          </w:tcPr>
          <w:p>
            <w:pPr>
              <w:spacing w:before="75" w:line="220" w:lineRule="auto"/>
              <w:ind w:left="884"/>
              <w:rPr>
                <w:rFonts w:ascii="SimSun" w:eastAsia="SimSun" w:hAnsi="SimSun" w:cs="SimSun"/>
                <w:sz w:val="19"/>
                <w:szCs w:val="19"/>
              </w:rPr>
            </w:pPr>
            <w:r>
              <w:rPr>
                <w:rFonts w:ascii="SimSun" w:eastAsia="SimSun" w:hAnsi="SimSun" w:cs="SimSun"/>
                <w:sz w:val="19"/>
                <w:szCs w:val="19"/>
              </w:rPr>
              <w:t>有</w:t>
            </w:r>
          </w:p>
        </w:tc>
        <w:tc>
          <w:tcPr>
            <w:tcW w:w="1788" w:type="dxa"/>
            <w:vAlign w:val="top"/>
          </w:tcPr>
          <w:p>
            <w:pPr>
              <w:spacing w:before="75" w:line="220" w:lineRule="auto"/>
              <w:ind w:left="796"/>
              <w:rPr>
                <w:rFonts w:ascii="SimSun" w:eastAsia="SimSun" w:hAnsi="SimSun" w:cs="SimSun"/>
                <w:sz w:val="19"/>
                <w:szCs w:val="19"/>
              </w:rPr>
            </w:pPr>
            <w:r>
              <w:rPr>
                <w:rFonts w:ascii="SimSun" w:eastAsia="SimSun" w:hAnsi="SimSun" w:cs="SimSun"/>
                <w:sz w:val="19"/>
                <w:szCs w:val="19"/>
              </w:rPr>
              <w:t>有</w:t>
            </w:r>
          </w:p>
        </w:tc>
        <w:tc>
          <w:tcPr>
            <w:tcW w:w="2003" w:type="dxa"/>
            <w:vAlign w:val="top"/>
          </w:tcPr>
          <w:p>
            <w:pPr>
              <w:spacing w:before="75" w:line="220" w:lineRule="auto"/>
              <w:ind w:left="898"/>
              <w:rPr>
                <w:rFonts w:ascii="SimSun" w:eastAsia="SimSun" w:hAnsi="SimSun" w:cs="SimSun"/>
                <w:sz w:val="19"/>
                <w:szCs w:val="19"/>
              </w:rPr>
            </w:pPr>
            <w:r>
              <w:rPr>
                <w:rFonts w:ascii="SimSun" w:eastAsia="SimSun" w:hAnsi="SimSun" w:cs="SimSun"/>
                <w:sz w:val="19"/>
                <w:szCs w:val="19"/>
              </w:rPr>
              <w:t>有</w:t>
            </w:r>
          </w:p>
        </w:tc>
      </w:tr>
      <w:tr>
        <w:tblPrEx>
          <w:tblW w:w="9530" w:type="dxa"/>
          <w:tblInd w:w="5" w:type="dxa"/>
          <w:tblLayout w:type="fixed"/>
        </w:tblPrEx>
        <w:trPr>
          <w:trHeight w:val="309"/>
        </w:trPr>
        <w:tc>
          <w:tcPr>
            <w:tcW w:w="2492" w:type="dxa"/>
            <w:gridSpan w:val="2"/>
            <w:vAlign w:val="top"/>
          </w:tcPr>
          <w:p>
            <w:pPr>
              <w:spacing w:before="64" w:line="219" w:lineRule="auto"/>
              <w:ind w:left="85"/>
              <w:rPr>
                <w:rFonts w:ascii="SimSun" w:eastAsia="SimSun" w:hAnsi="SimSun" w:cs="SimSun"/>
                <w:sz w:val="19"/>
                <w:szCs w:val="19"/>
              </w:rPr>
            </w:pPr>
            <w:r>
              <w:rPr>
                <w:rFonts w:ascii="SimSun" w:eastAsia="SimSun" w:hAnsi="SimSun" w:cs="SimSun"/>
                <w:spacing w:val="3"/>
                <w:sz w:val="19"/>
                <w:szCs w:val="19"/>
              </w:rPr>
              <w:t>降水(包括雨、雪、雹等)</w:t>
            </w:r>
          </w:p>
        </w:tc>
        <w:tc>
          <w:tcPr>
            <w:tcW w:w="1269" w:type="dxa"/>
            <w:vAlign w:val="top"/>
          </w:tcPr>
          <w:p>
            <w:pPr>
              <w:rPr>
                <w:rFonts w:ascii="Arial"/>
                <w:sz w:val="21"/>
              </w:rPr>
            </w:pPr>
          </w:p>
        </w:tc>
        <w:tc>
          <w:tcPr>
            <w:tcW w:w="1978" w:type="dxa"/>
            <w:vAlign w:val="top"/>
          </w:tcPr>
          <w:p>
            <w:pPr>
              <w:spacing w:before="65" w:line="220" w:lineRule="auto"/>
              <w:ind w:left="884"/>
              <w:rPr>
                <w:rFonts w:ascii="SimSun" w:eastAsia="SimSun" w:hAnsi="SimSun" w:cs="SimSun"/>
                <w:sz w:val="19"/>
                <w:szCs w:val="19"/>
              </w:rPr>
            </w:pPr>
            <w:r>
              <w:rPr>
                <w:rFonts w:ascii="SimSun" w:eastAsia="SimSun" w:hAnsi="SimSun" w:cs="SimSun"/>
                <w:sz w:val="19"/>
                <w:szCs w:val="19"/>
              </w:rPr>
              <w:t>有</w:t>
            </w:r>
          </w:p>
        </w:tc>
        <w:tc>
          <w:tcPr>
            <w:tcW w:w="1788" w:type="dxa"/>
            <w:vAlign w:val="top"/>
          </w:tcPr>
          <w:p>
            <w:pPr>
              <w:spacing w:before="65" w:line="220" w:lineRule="auto"/>
              <w:ind w:left="796"/>
              <w:rPr>
                <w:rFonts w:ascii="SimSun" w:eastAsia="SimSun" w:hAnsi="SimSun" w:cs="SimSun"/>
                <w:sz w:val="19"/>
                <w:szCs w:val="19"/>
              </w:rPr>
            </w:pPr>
            <w:r>
              <w:rPr>
                <w:rFonts w:ascii="SimSun" w:eastAsia="SimSun" w:hAnsi="SimSun" w:cs="SimSun"/>
                <w:sz w:val="19"/>
                <w:szCs w:val="19"/>
              </w:rPr>
              <w:t>有</w:t>
            </w:r>
          </w:p>
        </w:tc>
        <w:tc>
          <w:tcPr>
            <w:tcW w:w="2003" w:type="dxa"/>
            <w:vAlign w:val="top"/>
          </w:tcPr>
          <w:p>
            <w:pPr>
              <w:spacing w:before="65" w:line="220" w:lineRule="auto"/>
              <w:ind w:left="898"/>
              <w:rPr>
                <w:rFonts w:ascii="SimSun" w:eastAsia="SimSun" w:hAnsi="SimSun" w:cs="SimSun"/>
                <w:sz w:val="19"/>
                <w:szCs w:val="19"/>
              </w:rPr>
            </w:pPr>
            <w:r>
              <w:rPr>
                <w:rFonts w:ascii="SimSun" w:eastAsia="SimSun" w:hAnsi="SimSun" w:cs="SimSun"/>
                <w:sz w:val="19"/>
                <w:szCs w:val="19"/>
              </w:rPr>
              <w:t>有</w:t>
            </w:r>
          </w:p>
        </w:tc>
      </w:tr>
      <w:tr>
        <w:tblPrEx>
          <w:tblW w:w="9530" w:type="dxa"/>
          <w:tblInd w:w="5" w:type="dxa"/>
          <w:tblLayout w:type="fixed"/>
        </w:tblPrEx>
        <w:trPr>
          <w:trHeight w:val="320"/>
        </w:trPr>
        <w:tc>
          <w:tcPr>
            <w:tcW w:w="2492" w:type="dxa"/>
            <w:gridSpan w:val="2"/>
            <w:vAlign w:val="top"/>
          </w:tcPr>
          <w:p>
            <w:pPr>
              <w:spacing w:before="75" w:line="219" w:lineRule="auto"/>
              <w:ind w:left="85"/>
              <w:rPr>
                <w:rFonts w:ascii="SimSun" w:eastAsia="SimSun" w:hAnsi="SimSun" w:cs="SimSun"/>
                <w:sz w:val="19"/>
                <w:szCs w:val="19"/>
              </w:rPr>
            </w:pPr>
            <w:r>
              <w:rPr>
                <w:rFonts w:ascii="SimSun" w:eastAsia="SimSun" w:hAnsi="SimSun" w:cs="SimSun"/>
                <w:spacing w:val="-1"/>
                <w:sz w:val="19"/>
                <w:szCs w:val="19"/>
              </w:rPr>
              <w:t>地表最高沙土温度</w:t>
            </w:r>
          </w:p>
        </w:tc>
        <w:tc>
          <w:tcPr>
            <w:tcW w:w="1269" w:type="dxa"/>
            <w:vAlign w:val="top"/>
          </w:tcPr>
          <w:p>
            <w:pPr>
              <w:spacing w:before="94" w:line="219" w:lineRule="auto"/>
              <w:ind w:left="53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25" w:line="182" w:lineRule="auto"/>
              <w:ind w:left="884"/>
              <w:rPr>
                <w:rFonts w:ascii="SimSun" w:eastAsia="SimSun" w:hAnsi="SimSun" w:cs="SimSun"/>
                <w:sz w:val="19"/>
                <w:szCs w:val="19"/>
              </w:rPr>
            </w:pPr>
            <w:r>
              <w:rPr>
                <w:rFonts w:ascii="SimSun" w:eastAsia="SimSun" w:hAnsi="SimSun" w:cs="SimSun"/>
                <w:spacing w:val="-3"/>
                <w:sz w:val="19"/>
                <w:szCs w:val="19"/>
              </w:rPr>
              <w:t>75</w:t>
            </w:r>
          </w:p>
        </w:tc>
        <w:tc>
          <w:tcPr>
            <w:tcW w:w="1788" w:type="dxa"/>
            <w:vAlign w:val="top"/>
          </w:tcPr>
          <w:p>
            <w:pPr>
              <w:spacing w:before="125" w:line="182" w:lineRule="auto"/>
              <w:ind w:left="796"/>
              <w:rPr>
                <w:rFonts w:ascii="SimSun" w:eastAsia="SimSun" w:hAnsi="SimSun" w:cs="SimSun"/>
                <w:sz w:val="19"/>
                <w:szCs w:val="19"/>
              </w:rPr>
            </w:pPr>
            <w:r>
              <w:rPr>
                <w:rFonts w:ascii="SimSun" w:eastAsia="SimSun" w:hAnsi="SimSun" w:cs="SimSun"/>
                <w:spacing w:val="-3"/>
                <w:sz w:val="19"/>
                <w:szCs w:val="19"/>
              </w:rPr>
              <w:t>75</w:t>
            </w:r>
          </w:p>
        </w:tc>
        <w:tc>
          <w:tcPr>
            <w:tcW w:w="2003" w:type="dxa"/>
            <w:vAlign w:val="top"/>
          </w:tcPr>
          <w:p>
            <w:pPr>
              <w:spacing w:before="124" w:line="183" w:lineRule="auto"/>
              <w:ind w:left="898"/>
              <w:rPr>
                <w:rFonts w:ascii="SimSun" w:eastAsia="SimSun" w:hAnsi="SimSun" w:cs="SimSun"/>
                <w:sz w:val="19"/>
                <w:szCs w:val="19"/>
              </w:rPr>
            </w:pPr>
            <w:r>
              <w:rPr>
                <w:rFonts w:ascii="SimSun" w:eastAsia="SimSun" w:hAnsi="SimSun" w:cs="SimSun"/>
                <w:spacing w:val="-3"/>
                <w:sz w:val="19"/>
                <w:szCs w:val="19"/>
              </w:rPr>
              <w:t>80</w:t>
            </w:r>
          </w:p>
        </w:tc>
      </w:tr>
      <w:tr>
        <w:tblPrEx>
          <w:tblW w:w="9530" w:type="dxa"/>
          <w:tblInd w:w="5" w:type="dxa"/>
          <w:tblLayout w:type="fixed"/>
        </w:tblPrEx>
        <w:trPr>
          <w:trHeight w:val="309"/>
        </w:trPr>
        <w:tc>
          <w:tcPr>
            <w:tcW w:w="2492" w:type="dxa"/>
            <w:gridSpan w:val="2"/>
            <w:vAlign w:val="top"/>
          </w:tcPr>
          <w:p>
            <w:pPr>
              <w:spacing w:before="65" w:line="219" w:lineRule="auto"/>
              <w:ind w:left="85"/>
              <w:rPr>
                <w:rFonts w:ascii="SimSun" w:eastAsia="SimSun" w:hAnsi="SimSun" w:cs="SimSun"/>
                <w:sz w:val="19"/>
                <w:szCs w:val="19"/>
              </w:rPr>
            </w:pPr>
            <w:r>
              <w:rPr>
                <w:rFonts w:ascii="SimSun" w:eastAsia="SimSun" w:hAnsi="SimSun" w:cs="SimSun"/>
                <w:spacing w:val="-1"/>
                <w:sz w:val="19"/>
                <w:szCs w:val="19"/>
              </w:rPr>
              <w:t>地表最低沙土温度</w:t>
            </w:r>
          </w:p>
        </w:tc>
        <w:tc>
          <w:tcPr>
            <w:tcW w:w="1269" w:type="dxa"/>
            <w:vAlign w:val="top"/>
          </w:tcPr>
          <w:p>
            <w:pPr>
              <w:spacing w:before="84" w:line="218" w:lineRule="auto"/>
              <w:ind w:left="533"/>
              <w:rPr>
                <w:rFonts w:ascii="SimSun" w:eastAsia="SimSun" w:hAnsi="SimSun" w:cs="SimSun"/>
                <w:sz w:val="19"/>
                <w:szCs w:val="19"/>
              </w:rPr>
            </w:pPr>
            <w:r>
              <w:rPr>
                <w:rFonts w:ascii="SimSun" w:eastAsia="SimSun" w:hAnsi="SimSun" w:cs="SimSun"/>
                <w:sz w:val="19"/>
                <w:szCs w:val="19"/>
              </w:rPr>
              <w:t>℃</w:t>
            </w:r>
          </w:p>
        </w:tc>
        <w:tc>
          <w:tcPr>
            <w:tcW w:w="1978" w:type="dxa"/>
            <w:vAlign w:val="top"/>
          </w:tcPr>
          <w:p>
            <w:pPr>
              <w:spacing w:before="114" w:line="183" w:lineRule="auto"/>
              <w:ind w:left="833"/>
              <w:rPr>
                <w:rFonts w:ascii="SimSun" w:eastAsia="SimSun" w:hAnsi="SimSun" w:cs="SimSun"/>
                <w:sz w:val="19"/>
                <w:szCs w:val="19"/>
              </w:rPr>
            </w:pPr>
            <w:r>
              <w:rPr>
                <w:rFonts w:ascii="SimSun" w:eastAsia="SimSun" w:hAnsi="SimSun" w:cs="SimSun"/>
                <w:spacing w:val="-2"/>
                <w:sz w:val="19"/>
                <w:szCs w:val="19"/>
              </w:rPr>
              <w:t>-30</w:t>
            </w:r>
          </w:p>
        </w:tc>
        <w:tc>
          <w:tcPr>
            <w:tcW w:w="1788" w:type="dxa"/>
            <w:vAlign w:val="top"/>
          </w:tcPr>
          <w:p>
            <w:pPr>
              <w:spacing w:before="114" w:line="183" w:lineRule="auto"/>
              <w:ind w:left="745"/>
              <w:rPr>
                <w:rFonts w:ascii="SimSun" w:eastAsia="SimSun" w:hAnsi="SimSun" w:cs="SimSun"/>
                <w:sz w:val="19"/>
                <w:szCs w:val="19"/>
              </w:rPr>
            </w:pPr>
            <w:r>
              <w:rPr>
                <w:rFonts w:ascii="SimSun" w:eastAsia="SimSun" w:hAnsi="SimSun" w:cs="SimSun"/>
                <w:spacing w:val="-2"/>
                <w:sz w:val="19"/>
                <w:szCs w:val="19"/>
              </w:rPr>
              <w:t>-35</w:t>
            </w:r>
          </w:p>
        </w:tc>
        <w:tc>
          <w:tcPr>
            <w:tcW w:w="2003" w:type="dxa"/>
            <w:vAlign w:val="top"/>
          </w:tcPr>
          <w:p>
            <w:pPr>
              <w:spacing w:before="114" w:line="183" w:lineRule="auto"/>
              <w:ind w:left="847"/>
              <w:rPr>
                <w:rFonts w:ascii="SimSun" w:eastAsia="SimSun" w:hAnsi="SimSun" w:cs="SimSun"/>
                <w:sz w:val="19"/>
                <w:szCs w:val="19"/>
              </w:rPr>
            </w:pPr>
            <w:r>
              <w:rPr>
                <w:rFonts w:ascii="SimSun" w:eastAsia="SimSun" w:hAnsi="SimSun" w:cs="SimSun"/>
                <w:spacing w:val="-2"/>
                <w:sz w:val="19"/>
                <w:szCs w:val="19"/>
              </w:rPr>
              <w:t>-35</w:t>
            </w:r>
          </w:p>
        </w:tc>
      </w:tr>
      <w:tr>
        <w:tblPrEx>
          <w:tblW w:w="9530" w:type="dxa"/>
          <w:tblInd w:w="5" w:type="dxa"/>
          <w:tblLayout w:type="fixed"/>
        </w:tblPrEx>
        <w:trPr>
          <w:trHeight w:val="1003"/>
        </w:trPr>
        <w:tc>
          <w:tcPr>
            <w:tcW w:w="9530" w:type="dxa"/>
            <w:gridSpan w:val="6"/>
            <w:vAlign w:val="top"/>
          </w:tcPr>
          <w:p>
            <w:pPr>
              <w:spacing w:before="74" w:line="275" w:lineRule="auto"/>
              <w:ind w:left="464" w:firstLine="9"/>
              <w:rPr>
                <w:rFonts w:ascii="SimSun" w:eastAsia="SimSun" w:hAnsi="SimSun" w:cs="SimSun"/>
                <w:sz w:val="18"/>
                <w:szCs w:val="18"/>
              </w:rPr>
            </w:pPr>
            <w:r>
              <w:rPr>
                <w:rFonts w:ascii="SimSun" w:eastAsia="SimSun" w:hAnsi="SimSun" w:cs="SimSun"/>
                <w:spacing w:val="3"/>
                <w:sz w:val="18"/>
                <w:szCs w:val="18"/>
              </w:rPr>
              <w:t>a极端最高温度是指几十年出现一次的最高空气温度，持续约10</w:t>
            </w:r>
            <w:r>
              <w:rPr>
                <w:rFonts w:ascii="SimSun" w:eastAsia="SimSun" w:hAnsi="SimSun" w:cs="SimSun"/>
                <w:sz w:val="18"/>
                <w:szCs w:val="18"/>
              </w:rPr>
              <w:t>min</w:t>
            </w:r>
            <w:r>
              <w:rPr>
                <w:rFonts w:ascii="SimSun" w:eastAsia="SimSun" w:hAnsi="SimSun" w:cs="SimSun"/>
                <w:spacing w:val="2"/>
                <w:sz w:val="18"/>
                <w:szCs w:val="18"/>
              </w:rPr>
              <w:t>。在沙漠中心地区会超过50℃,但无正式记录。</w:t>
            </w:r>
            <w:r>
              <w:rPr>
                <w:rFonts w:ascii="SimSun" w:eastAsia="SimSun" w:hAnsi="SimSun" w:cs="SimSun"/>
                <w:sz w:val="18"/>
                <w:szCs w:val="18"/>
              </w:rPr>
              <w:t xml:space="preserve"> </w:t>
            </w:r>
            <w:r>
              <w:rPr>
                <w:rFonts w:ascii="SimSun" w:eastAsia="SimSun" w:hAnsi="SimSun" w:cs="SimSun"/>
                <w:spacing w:val="11"/>
                <w:sz w:val="18"/>
                <w:szCs w:val="18"/>
              </w:rPr>
              <w:t>b年最高温度是指每年出现的最高温度的多年平均值。</w:t>
            </w:r>
          </w:p>
          <w:p>
            <w:pPr>
              <w:spacing w:before="86" w:line="219" w:lineRule="auto"/>
              <w:ind w:left="464"/>
              <w:rPr>
                <w:rFonts w:ascii="SimSun" w:eastAsia="SimSun" w:hAnsi="SimSun" w:cs="SimSun"/>
                <w:sz w:val="19"/>
                <w:szCs w:val="19"/>
              </w:rPr>
            </w:pPr>
            <w:r>
              <w:rPr>
                <w:rFonts w:ascii="SimSun" w:eastAsia="SimSun" w:hAnsi="SimSun" w:cs="SimSun"/>
                <w:spacing w:val="3"/>
                <w:sz w:val="19"/>
                <w:szCs w:val="19"/>
              </w:rPr>
              <w:t>c最热月平均最高温度是指夏季最热月中每天出现最高温度月平</w:t>
            </w:r>
            <w:r>
              <w:rPr>
                <w:rFonts w:ascii="SimSun" w:eastAsia="SimSun" w:hAnsi="SimSun" w:cs="SimSun"/>
                <w:spacing w:val="2"/>
                <w:sz w:val="19"/>
                <w:szCs w:val="19"/>
              </w:rPr>
              <w:t>均值。</w:t>
            </w:r>
          </w:p>
        </w:tc>
      </w:tr>
    </w:tbl>
    <w:p>
      <w:pPr>
        <w:spacing w:line="348" w:lineRule="auto"/>
        <w:rPr>
          <w:rFonts w:ascii="Arial"/>
          <w:sz w:val="21"/>
        </w:rPr>
      </w:pPr>
    </w:p>
    <w:p>
      <w:pPr>
        <w:spacing w:before="75" w:line="223" w:lineRule="auto"/>
        <w:ind w:left="75"/>
        <w:rPr>
          <w:rFonts w:ascii="SimHei" w:eastAsia="SimHei" w:hAnsi="SimHei" w:cs="SimHei"/>
          <w:sz w:val="23"/>
          <w:szCs w:val="23"/>
        </w:rPr>
      </w:pPr>
      <w:r>
        <w:rPr>
          <w:rFonts w:ascii="SimHei" w:eastAsia="SimHei" w:hAnsi="SimHei" w:cs="SimHei"/>
          <w:spacing w:val="-3"/>
          <w:sz w:val="23"/>
          <w:szCs w:val="23"/>
        </w:rPr>
        <w:t>5</w:t>
      </w:r>
      <w:r>
        <w:rPr>
          <w:rFonts w:ascii="SimHei" w:eastAsia="SimHei" w:hAnsi="SimHei" w:cs="SimHei"/>
          <w:spacing w:val="73"/>
          <w:sz w:val="23"/>
          <w:szCs w:val="23"/>
        </w:rPr>
        <w:t xml:space="preserve"> </w:t>
      </w:r>
      <w:r>
        <w:rPr>
          <w:rFonts w:ascii="SimHei" w:eastAsia="SimHei" w:hAnsi="SimHei" w:cs="SimHei"/>
          <w:spacing w:val="-3"/>
          <w:sz w:val="23"/>
          <w:szCs w:val="23"/>
        </w:rPr>
        <w:t>原理</w:t>
      </w:r>
    </w:p>
    <w:p>
      <w:pPr>
        <w:spacing w:line="252" w:lineRule="auto"/>
        <w:rPr>
          <w:rFonts w:ascii="Arial"/>
          <w:sz w:val="21"/>
        </w:rPr>
      </w:pPr>
    </w:p>
    <w:p>
      <w:pPr>
        <w:spacing w:before="66" w:line="261" w:lineRule="auto"/>
        <w:ind w:left="75" w:right="64" w:firstLine="359"/>
        <w:rPr>
          <w:rFonts w:ascii="SimSun" w:eastAsia="SimSun" w:hAnsi="SimSun" w:cs="SimSun"/>
          <w:sz w:val="20"/>
          <w:szCs w:val="20"/>
        </w:rPr>
        <w:sectPr>
          <w:footerReference w:type="default" r:id="rId14"/>
          <w:pgSz w:w="11910" w:h="16840"/>
          <w:pgMar w:top="1431" w:right="1024" w:bottom="945" w:left="1344" w:header="0" w:footer="796" w:gutter="0"/>
          <w:pgNumType w:start="11"/>
          <w:cols w:space="708"/>
        </w:sectPr>
      </w:pPr>
      <w:r>
        <w:rPr>
          <w:rFonts w:ascii="SimSun" w:eastAsia="SimSun" w:hAnsi="SimSun" w:cs="SimSun"/>
          <w:spacing w:val="8"/>
          <w:sz w:val="20"/>
          <w:szCs w:val="20"/>
        </w:rPr>
        <w:t>材料通过制备或直接固定在暴露试验装置上，按规定暴露于干热大气环境条件下，经过规定的暴露</w:t>
      </w:r>
      <w:r>
        <w:rPr>
          <w:rFonts w:ascii="SimSun" w:eastAsia="SimSun" w:hAnsi="SimSun" w:cs="SimSun"/>
          <w:spacing w:val="2"/>
          <w:sz w:val="20"/>
          <w:szCs w:val="20"/>
        </w:rPr>
        <w:t xml:space="preserve">  </w:t>
      </w:r>
      <w:r>
        <w:rPr>
          <w:rFonts w:ascii="SimSun" w:eastAsia="SimSun" w:hAnsi="SimSun" w:cs="SimSun"/>
          <w:spacing w:val="4"/>
          <w:sz w:val="20"/>
          <w:szCs w:val="20"/>
        </w:rPr>
        <w:t>周期后，将试样从暴露试验装置上取下，经状态调节后对其外观、机械性能变化的结果进行测试与评价。</w:t>
      </w:r>
    </w:p>
    <w:p>
      <w:pPr>
        <w:spacing w:before="94" w:line="218" w:lineRule="auto"/>
        <w:ind w:left="434"/>
        <w:rPr>
          <w:rFonts w:ascii="SimSun" w:eastAsia="SimSun" w:hAnsi="SimSun" w:cs="SimSun"/>
          <w:sz w:val="20"/>
          <w:szCs w:val="20"/>
        </w:rPr>
      </w:pPr>
      <w:r>
        <w:rPr>
          <w:rFonts w:ascii="SimSun" w:eastAsia="SimSun" w:hAnsi="SimSun" w:cs="SimSun"/>
          <w:spacing w:val="9"/>
          <w:sz w:val="20"/>
          <w:szCs w:val="20"/>
        </w:rPr>
        <w:t>在试验过程中，干热大气环境条件下的气候要素及其变化和其他暴露条件一并列入试验报告。</w:t>
      </w:r>
    </w:p>
    <w:p>
      <w:pPr>
        <w:spacing w:line="356" w:lineRule="auto"/>
        <w:rPr>
          <w:rFonts w:ascii="Arial"/>
          <w:sz w:val="21"/>
        </w:rPr>
      </w:pPr>
    </w:p>
    <w:p>
      <w:pPr>
        <w:spacing w:before="65" w:line="223" w:lineRule="auto"/>
        <w:ind w:left="77"/>
        <w:rPr>
          <w:rFonts w:ascii="SimHei" w:eastAsia="SimHei" w:hAnsi="SimHei" w:cs="SimHei"/>
          <w:sz w:val="20"/>
          <w:szCs w:val="20"/>
        </w:rPr>
      </w:pPr>
      <w:r>
        <w:rPr>
          <w:rFonts w:ascii="SimHei" w:eastAsia="SimHei" w:hAnsi="SimHei" w:cs="SimHei"/>
          <w:b/>
          <w:bCs/>
          <w:spacing w:val="6"/>
          <w:sz w:val="20"/>
          <w:szCs w:val="20"/>
        </w:rPr>
        <w:t>6</w:t>
      </w:r>
      <w:r>
        <w:rPr>
          <w:rFonts w:ascii="SimHei" w:eastAsia="SimHei" w:hAnsi="SimHei" w:cs="SimHei"/>
          <w:spacing w:val="34"/>
          <w:sz w:val="20"/>
          <w:szCs w:val="20"/>
        </w:rPr>
        <w:t xml:space="preserve">  </w:t>
      </w:r>
      <w:r>
        <w:rPr>
          <w:rFonts w:ascii="SimHei" w:eastAsia="SimHei" w:hAnsi="SimHei" w:cs="SimHei"/>
          <w:b/>
          <w:bCs/>
          <w:spacing w:val="6"/>
          <w:sz w:val="20"/>
          <w:szCs w:val="20"/>
        </w:rPr>
        <w:t>暴露场地</w:t>
      </w:r>
    </w:p>
    <w:p>
      <w:pPr>
        <w:spacing w:line="274" w:lineRule="auto"/>
        <w:rPr>
          <w:rFonts w:ascii="Arial"/>
          <w:sz w:val="21"/>
        </w:rPr>
      </w:pPr>
    </w:p>
    <w:p>
      <w:pPr>
        <w:spacing w:before="65" w:line="271" w:lineRule="auto"/>
        <w:ind w:left="75" w:right="156" w:firstLine="359"/>
        <w:rPr>
          <w:rFonts w:ascii="SimSun" w:eastAsia="SimSun" w:hAnsi="SimSun" w:cs="SimSun"/>
          <w:sz w:val="20"/>
          <w:szCs w:val="20"/>
        </w:rPr>
      </w:pPr>
      <w:r>
        <w:rPr>
          <w:rFonts w:ascii="SimSun" w:eastAsia="SimSun" w:hAnsi="SimSun" w:cs="SimSun"/>
          <w:spacing w:val="7"/>
          <w:sz w:val="20"/>
          <w:szCs w:val="20"/>
        </w:rPr>
        <w:t>暴露试验场地的选择应符合</w:t>
      </w:r>
      <w:r>
        <w:rPr>
          <w:rFonts w:ascii="SimSun" w:eastAsia="SimSun" w:hAnsi="SimSun" w:cs="SimSun"/>
          <w:sz w:val="20"/>
          <w:szCs w:val="20"/>
        </w:rPr>
        <w:t>DB</w:t>
      </w:r>
      <w:r>
        <w:rPr>
          <w:rFonts w:ascii="SimSun" w:eastAsia="SimSun" w:hAnsi="SimSun" w:cs="SimSun"/>
          <w:spacing w:val="7"/>
          <w:sz w:val="20"/>
          <w:szCs w:val="20"/>
        </w:rPr>
        <w:t>65/T</w:t>
      </w:r>
      <w:r>
        <w:rPr>
          <w:rFonts w:ascii="SimSun" w:eastAsia="SimSun" w:hAnsi="SimSun" w:cs="SimSun"/>
          <w:spacing w:val="5"/>
          <w:sz w:val="20"/>
          <w:szCs w:val="20"/>
        </w:rPr>
        <w:t xml:space="preserve">  </w:t>
      </w:r>
      <w:r>
        <w:rPr>
          <w:rFonts w:ascii="SimSun" w:eastAsia="SimSun" w:hAnsi="SimSun" w:cs="SimSun"/>
          <w:spacing w:val="7"/>
          <w:sz w:val="20"/>
          <w:szCs w:val="20"/>
        </w:rPr>
        <w:t>3603-2014第5章的规定。场地应平整空旷，保持自然沙石土壤</w:t>
      </w:r>
      <w:r>
        <w:rPr>
          <w:rFonts w:ascii="SimSun" w:eastAsia="SimSun" w:hAnsi="SimSun" w:cs="SimSun"/>
          <w:spacing w:val="1"/>
          <w:sz w:val="20"/>
          <w:szCs w:val="20"/>
        </w:rPr>
        <w:t xml:space="preserve"> </w:t>
      </w:r>
      <w:r>
        <w:rPr>
          <w:rFonts w:ascii="SimSun" w:eastAsia="SimSun" w:hAnsi="SimSun" w:cs="SimSun"/>
          <w:spacing w:val="8"/>
          <w:sz w:val="20"/>
          <w:szCs w:val="20"/>
        </w:rPr>
        <w:t>覆盖，平坦疏松不积水，远离植被和建筑物，并得到有效的安全防护。</w:t>
      </w:r>
    </w:p>
    <w:p>
      <w:pPr>
        <w:spacing w:before="41" w:line="218" w:lineRule="auto"/>
        <w:ind w:left="434"/>
        <w:rPr>
          <w:rFonts w:ascii="SimSun" w:eastAsia="SimSun" w:hAnsi="SimSun" w:cs="SimSun"/>
          <w:sz w:val="20"/>
          <w:szCs w:val="20"/>
        </w:rPr>
      </w:pPr>
      <w:r>
        <w:rPr>
          <w:rFonts w:ascii="SimSun" w:eastAsia="SimSun" w:hAnsi="SimSun" w:cs="SimSun"/>
          <w:spacing w:val="8"/>
          <w:sz w:val="20"/>
          <w:szCs w:val="20"/>
        </w:rPr>
        <w:t>对于某些特殊应用，材料暴露地点应近可能接近实际应用的干热大气环境条件。以评价近似于实际</w:t>
      </w:r>
    </w:p>
    <w:p>
      <w:pPr>
        <w:spacing w:before="136" w:line="219" w:lineRule="auto"/>
        <w:ind w:left="75"/>
        <w:rPr>
          <w:rFonts w:ascii="SimSun" w:eastAsia="SimSun" w:hAnsi="SimSun" w:cs="SimSun"/>
          <w:sz w:val="20"/>
          <w:szCs w:val="20"/>
        </w:rPr>
      </w:pPr>
      <w:r>
        <w:rPr>
          <w:rFonts w:ascii="SimSun" w:eastAsia="SimSun" w:hAnsi="SimSun" w:cs="SimSun"/>
          <w:spacing w:val="6"/>
          <w:sz w:val="20"/>
          <w:szCs w:val="20"/>
        </w:rPr>
        <w:t>应用中所产生的影响。</w:t>
      </w:r>
    </w:p>
    <w:p>
      <w:pPr>
        <w:spacing w:before="50" w:line="267" w:lineRule="auto"/>
        <w:ind w:left="1014" w:right="277" w:hanging="580"/>
        <w:rPr>
          <w:rFonts w:ascii="SimSun" w:eastAsia="SimSun" w:hAnsi="SimSun" w:cs="SimSun"/>
          <w:sz w:val="20"/>
          <w:szCs w:val="20"/>
        </w:rPr>
      </w:pPr>
      <w:r>
        <w:rPr>
          <w:rFonts w:ascii="SimSun" w:eastAsia="SimSun" w:hAnsi="SimSun" w:cs="SimSun"/>
          <w:spacing w:val="-15"/>
          <w:sz w:val="20"/>
          <w:szCs w:val="20"/>
        </w:rPr>
        <w:t>注：依据GB/T</w:t>
      </w:r>
      <w:r>
        <w:rPr>
          <w:rFonts w:ascii="SimSun" w:eastAsia="SimSun" w:hAnsi="SimSun" w:cs="SimSun"/>
          <w:spacing w:val="-3"/>
          <w:sz w:val="20"/>
          <w:szCs w:val="20"/>
        </w:rPr>
        <w:t xml:space="preserve"> </w:t>
      </w:r>
      <w:r>
        <w:rPr>
          <w:rFonts w:ascii="SimSun" w:eastAsia="SimSun" w:hAnsi="SimSun" w:cs="SimSun"/>
          <w:spacing w:val="-15"/>
          <w:sz w:val="20"/>
          <w:szCs w:val="20"/>
        </w:rPr>
        <w:t>4797.1-2005中附录C表C.1中“气候类型：干热”和GB/</w:t>
      </w:r>
      <w:r>
        <w:rPr>
          <w:rFonts w:ascii="SimSun" w:eastAsia="SimSun" w:hAnsi="SimSun" w:cs="SimSun"/>
          <w:spacing w:val="-16"/>
          <w:sz w:val="20"/>
          <w:szCs w:val="20"/>
        </w:rPr>
        <w:t>T</w:t>
      </w:r>
      <w:r>
        <w:rPr>
          <w:rFonts w:ascii="SimSun" w:eastAsia="SimSun" w:hAnsi="SimSun" w:cs="SimSun"/>
          <w:spacing w:val="12"/>
          <w:sz w:val="20"/>
          <w:szCs w:val="20"/>
        </w:rPr>
        <w:t xml:space="preserve"> </w:t>
      </w:r>
      <w:r>
        <w:rPr>
          <w:rFonts w:ascii="SimSun" w:eastAsia="SimSun" w:hAnsi="SimSun" w:cs="SimSun"/>
          <w:spacing w:val="-16"/>
          <w:sz w:val="20"/>
          <w:szCs w:val="20"/>
        </w:rPr>
        <w:t>19608.1标准中的表1,吐鲁番地区属于我</w:t>
      </w:r>
      <w:r>
        <w:rPr>
          <w:rFonts w:ascii="SimSun" w:eastAsia="SimSun" w:hAnsi="SimSun" w:cs="SimSun"/>
          <w:sz w:val="20"/>
          <w:szCs w:val="20"/>
        </w:rPr>
        <w:t xml:space="preserve"> </w:t>
      </w:r>
      <w:r>
        <w:rPr>
          <w:rFonts w:ascii="SimSun" w:eastAsia="SimSun" w:hAnsi="SimSun" w:cs="SimSun"/>
          <w:spacing w:val="-18"/>
          <w:sz w:val="20"/>
          <w:szCs w:val="20"/>
        </w:rPr>
        <w:t>国典型的干热气候。</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https://d.book118.com/038015124012006032</w:t>
        </w:r>
      </w:hyperlink>
    </w:p>
    <w:p/>
    <w:sectPr>
      <w:footerReference w:type="default" r:id="rId16"/>
      <w:type w:val="nextPage"/>
      <w:pgSz w:w="11910" w:h="16840"/>
      <w:pgMar w:top="1431" w:right="1024" w:bottom="945" w:left="1344" w:header="0" w:footer="796"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91"/>
      <w:jc w:val="right"/>
      <w:rPr>
        <w:rFonts w:ascii="SimSun" w:eastAsia="SimSun" w:hAnsi="SimSun" w:cs="SimSun"/>
        <w:sz w:val="28"/>
        <w:szCs w:val="28"/>
      </w:rPr>
    </w:pPr>
    <w:r>
      <w:rPr>
        <w:rFonts w:ascii="SimSun" w:eastAsia="SimSun" w:hAnsi="SimSun" w:cs="SimSun"/>
        <w:sz w:val="28"/>
        <w:szCs w:val="2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130"/>
      <w:rPr>
        <w:rFonts w:ascii="Times New Roman" w:eastAsia="Times New Roman" w:hAnsi="Times New Roman" w:cs="Times New Roman"/>
        <w:sz w:val="14"/>
        <w:szCs w:val="14"/>
      </w:rPr>
    </w:pPr>
    <w:r>
      <w:rPr>
        <w:rFonts w:ascii="Times New Roman" w:eastAsia="Times New Roman" w:hAnsi="Times New Roman" w:cs="Times New Roman"/>
        <w:spacing w:val="-1"/>
        <w:sz w:val="14"/>
        <w:szCs w:val="14"/>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9"/>
      <w:jc w:val="right"/>
      <w:rPr>
        <w:rFonts w:ascii="SimSun" w:eastAsia="SimSun" w:hAnsi="SimSun" w:cs="SimSun"/>
        <w:sz w:val="15"/>
        <w:szCs w:val="15"/>
      </w:rPr>
    </w:pPr>
    <w:r>
      <w:rPr>
        <w:rFonts w:ascii="SimSun" w:eastAsia="SimSun" w:hAnsi="SimSun" w:cs="SimSun"/>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9"/>
      <w:jc w:val="right"/>
      <w:rPr>
        <w:rFonts w:ascii="SimSun" w:eastAsia="SimSun" w:hAnsi="SimSun" w:cs="SimSun"/>
        <w:sz w:val="15"/>
        <w:szCs w:val="15"/>
      </w:rPr>
    </w:pPr>
    <w:r>
      <w:rPr>
        <w:rFonts w:ascii="SimSun" w:eastAsia="SimSun" w:hAnsi="SimSun" w:cs="SimSun"/>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9"/>
      <w:jc w:val="right"/>
      <w:rPr>
        <w:rFonts w:ascii="SimSun" w:eastAsia="SimSun" w:hAnsi="SimSun" w:cs="SimSun"/>
        <w:sz w:val="15"/>
        <w:szCs w:val="15"/>
      </w:rPr>
    </w:pPr>
    <w:r>
      <w:rPr>
        <w:rFonts w:ascii="SimSun" w:eastAsia="SimSun" w:hAnsi="SimSun" w:cs="SimSun"/>
        <w:sz w:val="15"/>
        <w:szCs w:val="15"/>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229"/>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0"/>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0"/>
      <w:jc w:val="right"/>
      <w:rPr>
        <w:rFonts w:ascii="SimSun" w:eastAsia="SimSun" w:hAnsi="SimSun" w:cs="SimSun"/>
        <w:sz w:val="15"/>
        <w:szCs w:val="15"/>
      </w:rPr>
    </w:pPr>
    <w:r>
      <w:rPr>
        <w:rFonts w:ascii="SimSun" w:eastAsia="SimSun" w:hAnsi="SimSun" w:cs="SimSun"/>
        <w:sz w:val="15"/>
        <w:szCs w:val="15"/>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hyperlink" Target="https://d.book118.com/038015124012006032" TargetMode="External" /><Relationship Id="rId16" Type="http://schemas.openxmlformats.org/officeDocument/2006/relationships/footer" Target="footer9.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2023-05-18T13:20:37Z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2023-05-18T13:20:40Z</vt:filetime>
  </property>
  <property fmtid="{D5CDD505-2E9C-101B-9397-08002B2CF9AE}" pid="3" name="CRO">
    <vt:lpwstr>wqlLaW5nc29mdCBQREYgdG8gV1BTIDg1</vt:lpwstr>
  </property>
  <property fmtid="{D5CDD505-2E9C-101B-9397-08002B2CF9AE}" pid="4" name="UsrData">
    <vt:lpwstr>6465b59b6558e3001ffe2ebe</vt:lpwstr>
  </property>
</Properties>
</file>