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卡持设备项目建设总纲及方案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117" w:history="1">
        <w:r>
          <w:rPr>
            <w:rFonts w:ascii="仿宋" w:eastAsia="仿宋" w:hAnsi="仿宋" w:cs="仿宋" w:hint="eastAsia"/>
            <w:lang w:eastAsia="zh-CN"/>
          </w:rPr>
          <w:t>概论</w:t>
        </w:r>
        <w:r>
          <w:tab/>
        </w:r>
        <w:r>
          <w:fldChar w:fldCharType="begin"/>
        </w:r>
        <w:r>
          <w:instrText xml:space="preserve"> PAGEREF _Toc13117 \h </w:instrText>
        </w:r>
        <w:r>
          <w:fldChar w:fldCharType="separate"/>
        </w:r>
        <w:r>
          <w:t>3</w:t>
        </w:r>
        <w:r>
          <w:fldChar w:fldCharType="end"/>
        </w:r>
      </w:hyperlink>
    </w:p>
    <w:p>
      <w:pPr>
        <w:pStyle w:val="TOC1"/>
        <w:tabs>
          <w:tab w:val="right" w:leader="dot" w:pos="8306"/>
        </w:tabs>
      </w:pPr>
      <w:hyperlink w:anchor="_Toc29222" w:history="1">
        <w:r>
          <w:rPr>
            <w:rFonts w:ascii="仿宋" w:eastAsia="仿宋" w:hAnsi="仿宋" w:cs="仿宋" w:hint="eastAsia"/>
            <w:lang w:eastAsia="zh-CN"/>
          </w:rPr>
          <w:t>一、经济影响分析</w:t>
        </w:r>
        <w:r>
          <w:tab/>
        </w:r>
        <w:r>
          <w:fldChar w:fldCharType="begin"/>
        </w:r>
        <w:r>
          <w:instrText xml:space="preserve"> PAGEREF _Toc29222 \h </w:instrText>
        </w:r>
        <w:r>
          <w:fldChar w:fldCharType="separate"/>
        </w:r>
        <w:r>
          <w:t>3</w:t>
        </w:r>
        <w:r>
          <w:fldChar w:fldCharType="end"/>
        </w:r>
      </w:hyperlink>
    </w:p>
    <w:p>
      <w:pPr>
        <w:pStyle w:val="TOC2"/>
        <w:tabs>
          <w:tab w:val="right" w:leader="dot" w:pos="8306"/>
        </w:tabs>
      </w:pPr>
      <w:hyperlink w:anchor="_Toc636" w:history="1">
        <w:r>
          <w:rPr>
            <w:rFonts w:ascii="仿宋" w:eastAsia="仿宋" w:hAnsi="仿宋" w:cs="仿宋" w:hint="eastAsia"/>
            <w:lang w:eastAsia="zh-CN"/>
          </w:rPr>
          <w:t>(一)、经济费用效益或费用效果分析</w:t>
        </w:r>
        <w:r>
          <w:tab/>
        </w:r>
        <w:r>
          <w:fldChar w:fldCharType="begin"/>
        </w:r>
        <w:r>
          <w:instrText xml:space="preserve"> PAGEREF _Toc636 \h </w:instrText>
        </w:r>
        <w:r>
          <w:fldChar w:fldCharType="separate"/>
        </w:r>
        <w:r>
          <w:t>3</w:t>
        </w:r>
        <w:r>
          <w:fldChar w:fldCharType="end"/>
        </w:r>
      </w:hyperlink>
    </w:p>
    <w:p>
      <w:pPr>
        <w:pStyle w:val="TOC2"/>
        <w:tabs>
          <w:tab w:val="right" w:leader="dot" w:pos="8306"/>
        </w:tabs>
      </w:pPr>
      <w:hyperlink w:anchor="_Toc24188" w:history="1">
        <w:r>
          <w:rPr>
            <w:rFonts w:ascii="仿宋" w:eastAsia="仿宋" w:hAnsi="仿宋" w:cs="仿宋" w:hint="eastAsia"/>
            <w:lang w:eastAsia="zh-CN"/>
          </w:rPr>
          <w:t>(二)、行业影响分析</w:t>
        </w:r>
        <w:r>
          <w:tab/>
        </w:r>
        <w:r>
          <w:fldChar w:fldCharType="begin"/>
        </w:r>
        <w:r>
          <w:instrText xml:space="preserve"> PAGEREF _Toc24188 \h </w:instrText>
        </w:r>
        <w:r>
          <w:fldChar w:fldCharType="separate"/>
        </w:r>
        <w:r>
          <w:t>5</w:t>
        </w:r>
        <w:r>
          <w:fldChar w:fldCharType="end"/>
        </w:r>
      </w:hyperlink>
    </w:p>
    <w:p>
      <w:pPr>
        <w:pStyle w:val="TOC2"/>
        <w:tabs>
          <w:tab w:val="right" w:leader="dot" w:pos="8306"/>
        </w:tabs>
      </w:pPr>
      <w:hyperlink w:anchor="_Toc1764" w:history="1">
        <w:r>
          <w:rPr>
            <w:rFonts w:ascii="仿宋" w:eastAsia="仿宋" w:hAnsi="仿宋" w:cs="仿宋" w:hint="eastAsia"/>
            <w:lang w:eastAsia="zh-CN"/>
          </w:rPr>
          <w:t>(三)、区域经济影响分析</w:t>
        </w:r>
        <w:r>
          <w:tab/>
        </w:r>
        <w:r>
          <w:fldChar w:fldCharType="begin"/>
        </w:r>
        <w:r>
          <w:instrText xml:space="preserve"> PAGEREF _Toc1764 \h </w:instrText>
        </w:r>
        <w:r>
          <w:fldChar w:fldCharType="separate"/>
        </w:r>
        <w:r>
          <w:t>7</w:t>
        </w:r>
        <w:r>
          <w:fldChar w:fldCharType="end"/>
        </w:r>
      </w:hyperlink>
    </w:p>
    <w:p>
      <w:pPr>
        <w:pStyle w:val="TOC2"/>
        <w:tabs>
          <w:tab w:val="right" w:leader="dot" w:pos="8306"/>
        </w:tabs>
      </w:pPr>
      <w:hyperlink w:anchor="_Toc28193" w:history="1">
        <w:r>
          <w:rPr>
            <w:rFonts w:ascii="仿宋" w:eastAsia="仿宋" w:hAnsi="仿宋" w:cs="仿宋" w:hint="eastAsia"/>
            <w:lang w:eastAsia="zh-CN"/>
          </w:rPr>
          <w:t>(四)、宏观经济影响分析</w:t>
        </w:r>
        <w:r>
          <w:tab/>
        </w:r>
        <w:r>
          <w:fldChar w:fldCharType="begin"/>
        </w:r>
        <w:r>
          <w:instrText xml:space="preserve"> PAGEREF _Toc28193 \h </w:instrText>
        </w:r>
        <w:r>
          <w:fldChar w:fldCharType="separate"/>
        </w:r>
        <w:r>
          <w:t>8</w:t>
        </w:r>
        <w:r>
          <w:fldChar w:fldCharType="end"/>
        </w:r>
      </w:hyperlink>
    </w:p>
    <w:p>
      <w:pPr>
        <w:pStyle w:val="TOC1"/>
        <w:tabs>
          <w:tab w:val="right" w:leader="dot" w:pos="8306"/>
        </w:tabs>
      </w:pPr>
      <w:hyperlink w:anchor="_Toc5632" w:history="1">
        <w:r>
          <w:rPr>
            <w:rFonts w:ascii="仿宋" w:eastAsia="仿宋" w:hAnsi="仿宋" w:cs="仿宋" w:hint="eastAsia"/>
            <w:lang w:eastAsia="zh-CN"/>
          </w:rPr>
          <w:t>二、卡持设备项目概论</w:t>
        </w:r>
        <w:r>
          <w:tab/>
        </w:r>
        <w:r>
          <w:fldChar w:fldCharType="begin"/>
        </w:r>
        <w:r>
          <w:instrText xml:space="preserve"> PAGEREF _Toc5632 \h </w:instrText>
        </w:r>
        <w:r>
          <w:fldChar w:fldCharType="separate"/>
        </w:r>
        <w:r>
          <w:t>9</w:t>
        </w:r>
        <w:r>
          <w:fldChar w:fldCharType="end"/>
        </w:r>
      </w:hyperlink>
    </w:p>
    <w:p>
      <w:pPr>
        <w:pStyle w:val="TOC2"/>
        <w:tabs>
          <w:tab w:val="right" w:leader="dot" w:pos="8306"/>
        </w:tabs>
      </w:pPr>
      <w:hyperlink w:anchor="_Toc18639" w:history="1">
        <w:r>
          <w:rPr>
            <w:rFonts w:ascii="仿宋" w:eastAsia="仿宋" w:hAnsi="仿宋" w:cs="仿宋" w:hint="eastAsia"/>
            <w:lang w:eastAsia="zh-CN"/>
          </w:rPr>
          <w:t>(一)、项目申报单位概况</w:t>
        </w:r>
        <w:r>
          <w:tab/>
        </w:r>
        <w:r>
          <w:fldChar w:fldCharType="begin"/>
        </w:r>
        <w:r>
          <w:instrText xml:space="preserve"> PAGEREF _Toc18639 \h </w:instrText>
        </w:r>
        <w:r>
          <w:fldChar w:fldCharType="separate"/>
        </w:r>
        <w:r>
          <w:t>9</w:t>
        </w:r>
        <w:r>
          <w:fldChar w:fldCharType="end"/>
        </w:r>
      </w:hyperlink>
    </w:p>
    <w:p>
      <w:pPr>
        <w:pStyle w:val="TOC2"/>
        <w:tabs>
          <w:tab w:val="right" w:leader="dot" w:pos="8306"/>
        </w:tabs>
      </w:pPr>
      <w:hyperlink w:anchor="_Toc10128" w:history="1">
        <w:r>
          <w:rPr>
            <w:rFonts w:ascii="仿宋" w:eastAsia="仿宋" w:hAnsi="仿宋" w:cs="仿宋" w:hint="eastAsia"/>
            <w:lang w:eastAsia="zh-CN"/>
          </w:rPr>
          <w:t>(二)、项目概况</w:t>
        </w:r>
        <w:r>
          <w:tab/>
        </w:r>
        <w:r>
          <w:fldChar w:fldCharType="begin"/>
        </w:r>
        <w:r>
          <w:instrText xml:space="preserve"> PAGEREF _Toc10128 \h </w:instrText>
        </w:r>
        <w:r>
          <w:fldChar w:fldCharType="separate"/>
        </w:r>
        <w:r>
          <w:t>10</w:t>
        </w:r>
        <w:r>
          <w:fldChar w:fldCharType="end"/>
        </w:r>
      </w:hyperlink>
    </w:p>
    <w:p>
      <w:pPr>
        <w:pStyle w:val="TOC1"/>
        <w:tabs>
          <w:tab w:val="right" w:leader="dot" w:pos="8306"/>
        </w:tabs>
      </w:pPr>
      <w:hyperlink w:anchor="_Toc622" w:history="1">
        <w:r>
          <w:rPr>
            <w:rFonts w:ascii="仿宋" w:eastAsia="仿宋" w:hAnsi="仿宋" w:cs="仿宋" w:hint="eastAsia"/>
            <w:lang w:eastAsia="zh-CN"/>
          </w:rPr>
          <w:t>三、社会影响分析</w:t>
        </w:r>
        <w:r>
          <w:tab/>
        </w:r>
        <w:r>
          <w:fldChar w:fldCharType="begin"/>
        </w:r>
        <w:r>
          <w:instrText xml:space="preserve"> PAGEREF _Toc622 \h </w:instrText>
        </w:r>
        <w:r>
          <w:fldChar w:fldCharType="separate"/>
        </w:r>
        <w:r>
          <w:t>13</w:t>
        </w:r>
        <w:r>
          <w:fldChar w:fldCharType="end"/>
        </w:r>
      </w:hyperlink>
    </w:p>
    <w:p>
      <w:pPr>
        <w:pStyle w:val="TOC2"/>
        <w:tabs>
          <w:tab w:val="right" w:leader="dot" w:pos="8306"/>
        </w:tabs>
      </w:pPr>
      <w:hyperlink w:anchor="_Toc13921" w:history="1">
        <w:r>
          <w:rPr>
            <w:rFonts w:ascii="仿宋" w:eastAsia="仿宋" w:hAnsi="仿宋" w:cs="仿宋" w:hint="eastAsia"/>
            <w:lang w:eastAsia="zh-CN"/>
          </w:rPr>
          <w:t>(一)、社会影响效果分析</w:t>
        </w:r>
        <w:r>
          <w:tab/>
        </w:r>
        <w:r>
          <w:fldChar w:fldCharType="begin"/>
        </w:r>
        <w:r>
          <w:instrText xml:space="preserve"> PAGEREF _Toc13921 \h </w:instrText>
        </w:r>
        <w:r>
          <w:fldChar w:fldCharType="separate"/>
        </w:r>
        <w:r>
          <w:t>13</w:t>
        </w:r>
        <w:r>
          <w:fldChar w:fldCharType="end"/>
        </w:r>
      </w:hyperlink>
    </w:p>
    <w:p>
      <w:pPr>
        <w:pStyle w:val="TOC2"/>
        <w:tabs>
          <w:tab w:val="right" w:leader="dot" w:pos="8306"/>
        </w:tabs>
      </w:pPr>
      <w:hyperlink w:anchor="_Toc3863" w:history="1">
        <w:r>
          <w:rPr>
            <w:rFonts w:ascii="仿宋" w:eastAsia="仿宋" w:hAnsi="仿宋" w:cs="仿宋" w:hint="eastAsia"/>
            <w:lang w:eastAsia="zh-CN"/>
          </w:rPr>
          <w:t>(二)、社会适应性分析</w:t>
        </w:r>
        <w:r>
          <w:tab/>
        </w:r>
        <w:r>
          <w:fldChar w:fldCharType="begin"/>
        </w:r>
        <w:r>
          <w:instrText xml:space="preserve"> PAGEREF _Toc3863 \h </w:instrText>
        </w:r>
        <w:r>
          <w:fldChar w:fldCharType="separate"/>
        </w:r>
        <w:r>
          <w:t>16</w:t>
        </w:r>
        <w:r>
          <w:fldChar w:fldCharType="end"/>
        </w:r>
      </w:hyperlink>
    </w:p>
    <w:p>
      <w:pPr>
        <w:pStyle w:val="TOC2"/>
        <w:tabs>
          <w:tab w:val="right" w:leader="dot" w:pos="8306"/>
        </w:tabs>
      </w:pPr>
      <w:hyperlink w:anchor="_Toc8375" w:history="1">
        <w:r>
          <w:rPr>
            <w:rFonts w:ascii="仿宋" w:eastAsia="仿宋" w:hAnsi="仿宋" w:cs="仿宋" w:hint="eastAsia"/>
            <w:lang w:eastAsia="zh-CN"/>
          </w:rPr>
          <w:t>(三)、社会风险及对策分析</w:t>
        </w:r>
        <w:r>
          <w:tab/>
        </w:r>
        <w:r>
          <w:fldChar w:fldCharType="begin"/>
        </w:r>
        <w:r>
          <w:instrText xml:space="preserve"> PAGEREF _Toc8375 \h </w:instrText>
        </w:r>
        <w:r>
          <w:fldChar w:fldCharType="separate"/>
        </w:r>
        <w:r>
          <w:t>17</w:t>
        </w:r>
        <w:r>
          <w:fldChar w:fldCharType="end"/>
        </w:r>
      </w:hyperlink>
    </w:p>
    <w:p>
      <w:pPr>
        <w:pStyle w:val="TOC1"/>
        <w:tabs>
          <w:tab w:val="right" w:leader="dot" w:pos="8306"/>
        </w:tabs>
      </w:pPr>
      <w:hyperlink w:anchor="_Toc27716" w:history="1">
        <w:r>
          <w:rPr>
            <w:rFonts w:ascii="仿宋" w:eastAsia="仿宋" w:hAnsi="仿宋" w:cs="仿宋" w:hint="eastAsia"/>
            <w:lang w:eastAsia="zh-CN"/>
          </w:rPr>
          <w:t>四、环境和生态影响分析</w:t>
        </w:r>
        <w:r>
          <w:tab/>
        </w:r>
        <w:r>
          <w:fldChar w:fldCharType="begin"/>
        </w:r>
        <w:r>
          <w:instrText xml:space="preserve"> PAGEREF _Toc27716 \h </w:instrText>
        </w:r>
        <w:r>
          <w:fldChar w:fldCharType="separate"/>
        </w:r>
        <w:r>
          <w:t>21</w:t>
        </w:r>
        <w:r>
          <w:fldChar w:fldCharType="end"/>
        </w:r>
      </w:hyperlink>
    </w:p>
    <w:p>
      <w:pPr>
        <w:pStyle w:val="TOC2"/>
        <w:tabs>
          <w:tab w:val="right" w:leader="dot" w:pos="8306"/>
        </w:tabs>
      </w:pPr>
      <w:hyperlink w:anchor="_Toc19783" w:history="1">
        <w:r>
          <w:rPr>
            <w:rFonts w:ascii="仿宋" w:eastAsia="仿宋" w:hAnsi="仿宋" w:cs="仿宋" w:hint="eastAsia"/>
            <w:lang w:eastAsia="zh-CN"/>
          </w:rPr>
          <w:t>(一)、环境和生态现状</w:t>
        </w:r>
        <w:r>
          <w:tab/>
        </w:r>
        <w:r>
          <w:fldChar w:fldCharType="begin"/>
        </w:r>
        <w:r>
          <w:instrText xml:space="preserve"> PAGEREF _Toc19783 \h </w:instrText>
        </w:r>
        <w:r>
          <w:fldChar w:fldCharType="separate"/>
        </w:r>
        <w:r>
          <w:t>21</w:t>
        </w:r>
        <w:r>
          <w:fldChar w:fldCharType="end"/>
        </w:r>
      </w:hyperlink>
    </w:p>
    <w:p>
      <w:pPr>
        <w:pStyle w:val="TOC2"/>
        <w:tabs>
          <w:tab w:val="right" w:leader="dot" w:pos="8306"/>
        </w:tabs>
      </w:pPr>
      <w:hyperlink w:anchor="_Toc20588" w:history="1">
        <w:r>
          <w:rPr>
            <w:rFonts w:ascii="仿宋" w:eastAsia="仿宋" w:hAnsi="仿宋" w:cs="仿宋" w:hint="eastAsia"/>
            <w:lang w:eastAsia="zh-CN"/>
          </w:rPr>
          <w:t>(二)、生态环境影响分析</w:t>
        </w:r>
        <w:r>
          <w:tab/>
        </w:r>
        <w:r>
          <w:fldChar w:fldCharType="begin"/>
        </w:r>
        <w:r>
          <w:instrText xml:space="preserve"> PAGEREF _Toc20588 \h </w:instrText>
        </w:r>
        <w:r>
          <w:fldChar w:fldCharType="separate"/>
        </w:r>
        <w:r>
          <w:t>22</w:t>
        </w:r>
        <w:r>
          <w:fldChar w:fldCharType="end"/>
        </w:r>
      </w:hyperlink>
    </w:p>
    <w:p>
      <w:pPr>
        <w:pStyle w:val="TOC2"/>
        <w:tabs>
          <w:tab w:val="right" w:leader="dot" w:pos="8306"/>
        </w:tabs>
      </w:pPr>
      <w:hyperlink w:anchor="_Toc16604" w:history="1">
        <w:r>
          <w:rPr>
            <w:rFonts w:ascii="仿宋" w:eastAsia="仿宋" w:hAnsi="仿宋" w:cs="仿宋" w:hint="eastAsia"/>
            <w:lang w:eastAsia="zh-CN"/>
          </w:rPr>
          <w:t>(三)、生态环境保护措施</w:t>
        </w:r>
        <w:r>
          <w:tab/>
        </w:r>
        <w:r>
          <w:fldChar w:fldCharType="begin"/>
        </w:r>
        <w:r>
          <w:instrText xml:space="preserve"> PAGEREF _Toc16604 \h </w:instrText>
        </w:r>
        <w:r>
          <w:fldChar w:fldCharType="separate"/>
        </w:r>
        <w:r>
          <w:t>23</w:t>
        </w:r>
        <w:r>
          <w:fldChar w:fldCharType="end"/>
        </w:r>
      </w:hyperlink>
    </w:p>
    <w:p>
      <w:pPr>
        <w:pStyle w:val="TOC2"/>
        <w:tabs>
          <w:tab w:val="right" w:leader="dot" w:pos="8306"/>
        </w:tabs>
      </w:pPr>
      <w:hyperlink w:anchor="_Toc31905" w:history="1">
        <w:r>
          <w:rPr>
            <w:rFonts w:ascii="仿宋" w:eastAsia="仿宋" w:hAnsi="仿宋" w:cs="仿宋" w:hint="eastAsia"/>
            <w:lang w:eastAsia="zh-CN"/>
          </w:rPr>
          <w:t>(四)、地质灾害影响分析</w:t>
        </w:r>
        <w:r>
          <w:tab/>
        </w:r>
        <w:r>
          <w:fldChar w:fldCharType="begin"/>
        </w:r>
        <w:r>
          <w:instrText xml:space="preserve"> PAGEREF _Toc31905 \h </w:instrText>
        </w:r>
        <w:r>
          <w:fldChar w:fldCharType="separate"/>
        </w:r>
        <w:r>
          <w:t>25</w:t>
        </w:r>
        <w:r>
          <w:fldChar w:fldCharType="end"/>
        </w:r>
      </w:hyperlink>
    </w:p>
    <w:p>
      <w:pPr>
        <w:pStyle w:val="TOC2"/>
        <w:tabs>
          <w:tab w:val="right" w:leader="dot" w:pos="8306"/>
        </w:tabs>
      </w:pPr>
      <w:hyperlink w:anchor="_Toc29192" w:history="1">
        <w:r>
          <w:rPr>
            <w:rFonts w:ascii="仿宋" w:eastAsia="仿宋" w:hAnsi="仿宋" w:cs="仿宋" w:hint="eastAsia"/>
            <w:lang w:eastAsia="zh-CN"/>
          </w:rPr>
          <w:t>(五)、特殊环境影响</w:t>
        </w:r>
        <w:r>
          <w:tab/>
        </w:r>
        <w:r>
          <w:fldChar w:fldCharType="begin"/>
        </w:r>
        <w:r>
          <w:instrText xml:space="preserve"> PAGEREF _Toc29192 \h </w:instrText>
        </w:r>
        <w:r>
          <w:fldChar w:fldCharType="separate"/>
        </w:r>
        <w:r>
          <w:t>27</w:t>
        </w:r>
        <w:r>
          <w:fldChar w:fldCharType="end"/>
        </w:r>
      </w:hyperlink>
    </w:p>
    <w:p>
      <w:pPr>
        <w:pStyle w:val="TOC1"/>
        <w:tabs>
          <w:tab w:val="right" w:leader="dot" w:pos="8306"/>
        </w:tabs>
      </w:pPr>
      <w:hyperlink w:anchor="_Toc26593" w:history="1">
        <w:r>
          <w:rPr>
            <w:rFonts w:ascii="仿宋" w:eastAsia="仿宋" w:hAnsi="仿宋" w:cs="仿宋" w:hint="eastAsia"/>
            <w:lang w:eastAsia="zh-CN"/>
          </w:rPr>
          <w:t>五、资源开发及综合利用分析</w:t>
        </w:r>
        <w:r>
          <w:tab/>
        </w:r>
        <w:r>
          <w:fldChar w:fldCharType="begin"/>
        </w:r>
        <w:r>
          <w:instrText xml:space="preserve"> PAGEREF _Toc26593 \h </w:instrText>
        </w:r>
        <w:r>
          <w:fldChar w:fldCharType="separate"/>
        </w:r>
        <w:r>
          <w:t>28</w:t>
        </w:r>
        <w:r>
          <w:fldChar w:fldCharType="end"/>
        </w:r>
      </w:hyperlink>
    </w:p>
    <w:p>
      <w:pPr>
        <w:pStyle w:val="TOC2"/>
        <w:tabs>
          <w:tab w:val="right" w:leader="dot" w:pos="8306"/>
        </w:tabs>
      </w:pPr>
      <w:hyperlink w:anchor="_Toc21405" w:history="1">
        <w:r>
          <w:rPr>
            <w:rFonts w:ascii="仿宋" w:eastAsia="仿宋" w:hAnsi="仿宋" w:cs="仿宋" w:hint="eastAsia"/>
            <w:lang w:eastAsia="zh-CN"/>
          </w:rPr>
          <w:t>(一)、资源开发方案</w:t>
        </w:r>
        <w:r>
          <w:tab/>
        </w:r>
        <w:r>
          <w:fldChar w:fldCharType="begin"/>
        </w:r>
        <w:r>
          <w:instrText xml:space="preserve"> PAGEREF _Toc21405 \h </w:instrText>
        </w:r>
        <w:r>
          <w:fldChar w:fldCharType="separate"/>
        </w:r>
        <w:r>
          <w:t>28</w:t>
        </w:r>
        <w:r>
          <w:fldChar w:fldCharType="end"/>
        </w:r>
      </w:hyperlink>
    </w:p>
    <w:p>
      <w:pPr>
        <w:pStyle w:val="TOC2"/>
        <w:tabs>
          <w:tab w:val="right" w:leader="dot" w:pos="8306"/>
        </w:tabs>
      </w:pPr>
      <w:hyperlink w:anchor="_Toc31295" w:history="1">
        <w:r>
          <w:rPr>
            <w:rFonts w:ascii="仿宋" w:eastAsia="仿宋" w:hAnsi="仿宋" w:cs="仿宋" w:hint="eastAsia"/>
            <w:lang w:eastAsia="zh-CN"/>
          </w:rPr>
          <w:t>(二)、资源利用方案</w:t>
        </w:r>
        <w:r>
          <w:tab/>
        </w:r>
        <w:r>
          <w:fldChar w:fldCharType="begin"/>
        </w:r>
        <w:r>
          <w:instrText xml:space="preserve"> PAGEREF _Toc31295 \h </w:instrText>
        </w:r>
        <w:r>
          <w:fldChar w:fldCharType="separate"/>
        </w:r>
        <w:r>
          <w:t>29</w:t>
        </w:r>
        <w:r>
          <w:fldChar w:fldCharType="end"/>
        </w:r>
      </w:hyperlink>
    </w:p>
    <w:p>
      <w:pPr>
        <w:pStyle w:val="TOC2"/>
        <w:tabs>
          <w:tab w:val="right" w:leader="dot" w:pos="8306"/>
        </w:tabs>
      </w:pPr>
      <w:hyperlink w:anchor="_Toc5064" w:history="1">
        <w:r>
          <w:rPr>
            <w:rFonts w:ascii="仿宋" w:eastAsia="仿宋" w:hAnsi="仿宋" w:cs="仿宋" w:hint="eastAsia"/>
            <w:lang w:eastAsia="zh-CN"/>
          </w:rPr>
          <w:t>(三)、资源节约措施</w:t>
        </w:r>
        <w:r>
          <w:tab/>
        </w:r>
        <w:r>
          <w:fldChar w:fldCharType="begin"/>
        </w:r>
        <w:r>
          <w:instrText xml:space="preserve"> PAGEREF _Toc5064 \h </w:instrText>
        </w:r>
        <w:r>
          <w:fldChar w:fldCharType="separate"/>
        </w:r>
        <w:r>
          <w:t>30</w:t>
        </w:r>
        <w:r>
          <w:fldChar w:fldCharType="end"/>
        </w:r>
      </w:hyperlink>
    </w:p>
    <w:p>
      <w:pPr>
        <w:pStyle w:val="TOC1"/>
        <w:tabs>
          <w:tab w:val="right" w:leader="dot" w:pos="8306"/>
        </w:tabs>
      </w:pPr>
      <w:hyperlink w:anchor="_Toc32274" w:history="1">
        <w:r>
          <w:rPr>
            <w:rFonts w:ascii="仿宋" w:eastAsia="仿宋" w:hAnsi="仿宋" w:cs="仿宋" w:hint="eastAsia"/>
            <w:lang w:eastAsia="zh-CN"/>
          </w:rPr>
          <w:t>六、财务管理与成本控制</w:t>
        </w:r>
        <w:r>
          <w:tab/>
        </w:r>
        <w:r>
          <w:fldChar w:fldCharType="begin"/>
        </w:r>
        <w:r>
          <w:instrText xml:space="preserve"> PAGEREF _Toc32274 \h </w:instrText>
        </w:r>
        <w:r>
          <w:fldChar w:fldCharType="separate"/>
        </w:r>
        <w:r>
          <w:t>31</w:t>
        </w:r>
        <w:r>
          <w:fldChar w:fldCharType="end"/>
        </w:r>
      </w:hyperlink>
    </w:p>
    <w:p>
      <w:pPr>
        <w:pStyle w:val="TOC2"/>
        <w:tabs>
          <w:tab w:val="right" w:leader="dot" w:pos="8306"/>
        </w:tabs>
      </w:pPr>
      <w:hyperlink w:anchor="_Toc15603" w:history="1">
        <w:r>
          <w:rPr>
            <w:rFonts w:ascii="仿宋" w:eastAsia="仿宋" w:hAnsi="仿宋" w:cs="仿宋" w:hint="eastAsia"/>
            <w:lang w:eastAsia="zh-CN"/>
          </w:rPr>
          <w:t>(一)、财务管理体系建设</w:t>
        </w:r>
        <w:r>
          <w:tab/>
        </w:r>
        <w:r>
          <w:fldChar w:fldCharType="begin"/>
        </w:r>
        <w:r>
          <w:instrText xml:space="preserve"> PAGEREF _Toc15603 \h </w:instrText>
        </w:r>
        <w:r>
          <w:fldChar w:fldCharType="separate"/>
        </w:r>
        <w:r>
          <w:t>31</w:t>
        </w:r>
        <w:r>
          <w:fldChar w:fldCharType="end"/>
        </w:r>
      </w:hyperlink>
    </w:p>
    <w:p>
      <w:pPr>
        <w:pStyle w:val="TOC2"/>
        <w:tabs>
          <w:tab w:val="right" w:leader="dot" w:pos="8306"/>
        </w:tabs>
      </w:pPr>
      <w:hyperlink w:anchor="_Toc24516" w:history="1">
        <w:r>
          <w:rPr>
            <w:rFonts w:ascii="仿宋" w:eastAsia="仿宋" w:hAnsi="仿宋" w:cs="仿宋" w:hint="eastAsia"/>
            <w:lang w:eastAsia="zh-CN"/>
          </w:rPr>
          <w:t>(二)、成本控制措施</w:t>
        </w:r>
        <w:r>
          <w:tab/>
        </w:r>
        <w:r>
          <w:fldChar w:fldCharType="begin"/>
        </w:r>
        <w:r>
          <w:instrText xml:space="preserve"> PAGEREF _Toc24516 \h </w:instrText>
        </w:r>
        <w:r>
          <w:fldChar w:fldCharType="separate"/>
        </w:r>
        <w:r>
          <w:t>32</w:t>
        </w:r>
        <w:r>
          <w:fldChar w:fldCharType="end"/>
        </w:r>
      </w:hyperlink>
    </w:p>
    <w:p>
      <w:pPr>
        <w:pStyle w:val="TOC1"/>
        <w:tabs>
          <w:tab w:val="right" w:leader="dot" w:pos="8306"/>
        </w:tabs>
      </w:pPr>
      <w:hyperlink w:anchor="_Toc3813" w:history="1">
        <w:r>
          <w:rPr>
            <w:rFonts w:ascii="仿宋" w:eastAsia="仿宋" w:hAnsi="仿宋" w:cs="仿宋" w:hint="eastAsia"/>
            <w:lang w:eastAsia="zh-CN"/>
          </w:rPr>
          <w:t>七、环境保护与绿色发展</w:t>
        </w:r>
        <w:r>
          <w:tab/>
        </w:r>
        <w:r>
          <w:fldChar w:fldCharType="begin"/>
        </w:r>
        <w:r>
          <w:instrText xml:space="preserve"> PAGEREF _Toc3813 \h </w:instrText>
        </w:r>
        <w:r>
          <w:fldChar w:fldCharType="separate"/>
        </w:r>
        <w:r>
          <w:t>34</w:t>
        </w:r>
        <w:r>
          <w:fldChar w:fldCharType="end"/>
        </w:r>
      </w:hyperlink>
    </w:p>
    <w:p>
      <w:pPr>
        <w:pStyle w:val="TOC2"/>
        <w:tabs>
          <w:tab w:val="right" w:leader="dot" w:pos="8306"/>
        </w:tabs>
      </w:pPr>
      <w:hyperlink w:anchor="_Toc22780" w:history="1">
        <w:r>
          <w:rPr>
            <w:rFonts w:ascii="仿宋" w:eastAsia="仿宋" w:hAnsi="仿宋" w:cs="仿宋" w:hint="eastAsia"/>
            <w:lang w:eastAsia="zh-CN"/>
          </w:rPr>
          <w:t>(一)、环境保护措施</w:t>
        </w:r>
        <w:r>
          <w:tab/>
        </w:r>
        <w:r>
          <w:fldChar w:fldCharType="begin"/>
        </w:r>
        <w:r>
          <w:instrText xml:space="preserve"> PAGEREF _Toc22780 \h </w:instrText>
        </w:r>
        <w:r>
          <w:fldChar w:fldCharType="separate"/>
        </w:r>
        <w:r>
          <w:t>34</w:t>
        </w:r>
        <w:r>
          <w:fldChar w:fldCharType="end"/>
        </w:r>
      </w:hyperlink>
    </w:p>
    <w:p>
      <w:pPr>
        <w:pStyle w:val="TOC2"/>
        <w:tabs>
          <w:tab w:val="right" w:leader="dot" w:pos="8306"/>
        </w:tabs>
      </w:pPr>
      <w:hyperlink w:anchor="_Toc22966" w:history="1">
        <w:r>
          <w:rPr>
            <w:rFonts w:ascii="仿宋" w:eastAsia="仿宋" w:hAnsi="仿宋" w:cs="仿宋" w:hint="eastAsia"/>
            <w:lang w:eastAsia="zh-CN"/>
          </w:rPr>
          <w:t>(二)、绿色发展与可持续发展策略</w:t>
        </w:r>
        <w:r>
          <w:tab/>
        </w:r>
        <w:r>
          <w:fldChar w:fldCharType="begin"/>
        </w:r>
        <w:r>
          <w:instrText xml:space="preserve"> PAGEREF _Toc22966 \h </w:instrText>
        </w:r>
        <w:r>
          <w:fldChar w:fldCharType="separate"/>
        </w:r>
        <w:r>
          <w:t>35</w:t>
        </w:r>
        <w:r>
          <w:fldChar w:fldCharType="end"/>
        </w:r>
      </w:hyperlink>
    </w:p>
    <w:p>
      <w:pPr>
        <w:pStyle w:val="TOC1"/>
        <w:tabs>
          <w:tab w:val="right" w:leader="dot" w:pos="8306"/>
        </w:tabs>
      </w:pPr>
      <w:hyperlink w:anchor="_Toc19000" w:history="1">
        <w:r>
          <w:rPr>
            <w:rFonts w:ascii="仿宋" w:eastAsia="仿宋" w:hAnsi="仿宋" w:cs="仿宋" w:hint="eastAsia"/>
            <w:lang w:eastAsia="zh-CN"/>
          </w:rPr>
          <w:t>八、项目实施与管理方案</w:t>
        </w:r>
        <w:r>
          <w:tab/>
        </w:r>
        <w:r>
          <w:fldChar w:fldCharType="begin"/>
        </w:r>
        <w:r>
          <w:instrText xml:space="preserve"> PAGEREF _Toc19000 \h </w:instrText>
        </w:r>
        <w:r>
          <w:fldChar w:fldCharType="separate"/>
        </w:r>
        <w:r>
          <w:t>37</w:t>
        </w:r>
        <w:r>
          <w:fldChar w:fldCharType="end"/>
        </w:r>
      </w:hyperlink>
    </w:p>
    <w:p>
      <w:pPr>
        <w:pStyle w:val="TOC2"/>
        <w:tabs>
          <w:tab w:val="right" w:leader="dot" w:pos="8306"/>
        </w:tabs>
      </w:pPr>
      <w:hyperlink w:anchor="_Toc12690" w:history="1">
        <w:r>
          <w:rPr>
            <w:rFonts w:ascii="仿宋" w:eastAsia="仿宋" w:hAnsi="仿宋" w:cs="仿宋" w:hint="eastAsia"/>
            <w:lang w:eastAsia="zh-CN"/>
          </w:rPr>
          <w:t>(一)、项目实施计划</w:t>
        </w:r>
        <w:r>
          <w:tab/>
        </w:r>
        <w:r>
          <w:fldChar w:fldCharType="begin"/>
        </w:r>
        <w:r>
          <w:instrText xml:space="preserve"> PAGEREF _Toc12690 \h </w:instrText>
        </w:r>
        <w:r>
          <w:fldChar w:fldCharType="separate"/>
        </w:r>
        <w:r>
          <w:t>37</w:t>
        </w:r>
        <w:r>
          <w:fldChar w:fldCharType="end"/>
        </w:r>
      </w:hyperlink>
    </w:p>
    <w:p>
      <w:pPr>
        <w:pStyle w:val="TOC2"/>
        <w:tabs>
          <w:tab w:val="right" w:leader="dot" w:pos="8306"/>
        </w:tabs>
      </w:pPr>
      <w:hyperlink w:anchor="_Toc24082" w:history="1">
        <w:r>
          <w:rPr>
            <w:rFonts w:ascii="仿宋" w:eastAsia="仿宋" w:hAnsi="仿宋" w:cs="仿宋" w:hint="eastAsia"/>
            <w:lang w:eastAsia="zh-CN"/>
          </w:rPr>
          <w:t>(二)、项目组织机构与职责</w:t>
        </w:r>
        <w:r>
          <w:tab/>
        </w:r>
        <w:r>
          <w:fldChar w:fldCharType="begin"/>
        </w:r>
        <w:r>
          <w:instrText xml:space="preserve"> PAGEREF _Toc24082 \h </w:instrText>
        </w:r>
        <w:r>
          <w:fldChar w:fldCharType="separate"/>
        </w:r>
        <w:r>
          <w:t>38</w:t>
        </w:r>
        <w:r>
          <w:fldChar w:fldCharType="end"/>
        </w:r>
      </w:hyperlink>
    </w:p>
    <w:p>
      <w:pPr>
        <w:pStyle w:val="TOC2"/>
        <w:tabs>
          <w:tab w:val="right" w:leader="dot" w:pos="8306"/>
        </w:tabs>
      </w:pPr>
      <w:hyperlink w:anchor="_Toc18783" w:history="1">
        <w:r>
          <w:rPr>
            <w:rFonts w:ascii="仿宋" w:eastAsia="仿宋" w:hAnsi="仿宋" w:cs="仿宋" w:hint="eastAsia"/>
            <w:lang w:eastAsia="zh-CN"/>
          </w:rPr>
          <w:t>(三)、项目管理与监控体系</w:t>
        </w:r>
        <w:r>
          <w:tab/>
        </w:r>
        <w:r>
          <w:fldChar w:fldCharType="begin"/>
        </w:r>
        <w:r>
          <w:instrText xml:space="preserve"> PAGEREF _Toc18783 \h </w:instrText>
        </w:r>
        <w:r>
          <w:fldChar w:fldCharType="separate"/>
        </w:r>
        <w:r>
          <w:t>41</w:t>
        </w:r>
        <w:r>
          <w:fldChar w:fldCharType="end"/>
        </w:r>
      </w:hyperlink>
    </w:p>
    <w:p>
      <w:pPr>
        <w:pStyle w:val="TOC1"/>
        <w:tabs>
          <w:tab w:val="right" w:leader="dot" w:pos="8306"/>
        </w:tabs>
      </w:pPr>
      <w:hyperlink w:anchor="_Toc11197" w:history="1">
        <w:r>
          <w:rPr>
            <w:rFonts w:ascii="仿宋" w:eastAsia="仿宋" w:hAnsi="仿宋" w:cs="仿宋" w:hint="eastAsia"/>
            <w:lang w:eastAsia="zh-CN"/>
          </w:rPr>
          <w:t>九、环境保护与治理方案</w:t>
        </w:r>
        <w:r>
          <w:tab/>
        </w:r>
        <w:r>
          <w:fldChar w:fldCharType="begin"/>
        </w:r>
        <w:r>
          <w:instrText xml:space="preserve"> PAGEREF _Toc11197 \h </w:instrText>
        </w:r>
        <w:r>
          <w:fldChar w:fldCharType="separate"/>
        </w:r>
        <w:r>
          <w:t>42</w:t>
        </w:r>
        <w:r>
          <w:fldChar w:fldCharType="end"/>
        </w:r>
      </w:hyperlink>
    </w:p>
    <w:p>
      <w:pPr>
        <w:pStyle w:val="TOC2"/>
        <w:tabs>
          <w:tab w:val="right" w:leader="dot" w:pos="8306"/>
        </w:tabs>
      </w:pPr>
      <w:hyperlink w:anchor="_Toc29633" w:history="1">
        <w:r>
          <w:rPr>
            <w:rFonts w:ascii="仿宋" w:eastAsia="仿宋" w:hAnsi="仿宋" w:cs="仿宋" w:hint="eastAsia"/>
            <w:lang w:eastAsia="zh-CN"/>
          </w:rPr>
          <w:t>(一)、项目环境影响评估</w:t>
        </w:r>
        <w:r>
          <w:tab/>
        </w:r>
        <w:r>
          <w:fldChar w:fldCharType="begin"/>
        </w:r>
        <w:r>
          <w:instrText xml:space="preserve"> PAGEREF _Toc29633 \h </w:instrText>
        </w:r>
        <w:r>
          <w:fldChar w:fldCharType="separate"/>
        </w:r>
        <w:r>
          <w:t>42</w:t>
        </w:r>
        <w:r>
          <w:fldChar w:fldCharType="end"/>
        </w:r>
      </w:hyperlink>
    </w:p>
    <w:p>
      <w:pPr>
        <w:pStyle w:val="TOC2"/>
        <w:tabs>
          <w:tab w:val="right" w:leader="dot" w:pos="8306"/>
        </w:tabs>
      </w:pPr>
      <w:hyperlink w:anchor="_Toc31373" w:history="1">
        <w:r>
          <w:rPr>
            <w:rFonts w:ascii="仿宋" w:eastAsia="仿宋" w:hAnsi="仿宋" w:cs="仿宋" w:hint="eastAsia"/>
            <w:lang w:eastAsia="zh-CN"/>
          </w:rPr>
          <w:t>(二)、环境保护措施与治理方案</w:t>
        </w:r>
        <w:r>
          <w:tab/>
        </w:r>
        <w:r>
          <w:fldChar w:fldCharType="begin"/>
        </w:r>
        <w:r>
          <w:instrText xml:space="preserve"> PAGEREF _Toc31373 \h </w:instrText>
        </w:r>
        <w:r>
          <w:fldChar w:fldCharType="separate"/>
        </w:r>
        <w:r>
          <w:t>43</w:t>
        </w:r>
        <w:r>
          <w:fldChar w:fldCharType="end"/>
        </w:r>
      </w:hyperlink>
    </w:p>
    <w:p>
      <w:pPr>
        <w:pStyle w:val="TOC1"/>
        <w:tabs>
          <w:tab w:val="right" w:leader="dot" w:pos="8306"/>
        </w:tabs>
      </w:pPr>
      <w:hyperlink w:anchor="_Toc1298" w:history="1">
        <w:r>
          <w:rPr>
            <w:rFonts w:ascii="仿宋" w:eastAsia="仿宋" w:hAnsi="仿宋" w:cs="仿宋" w:hint="eastAsia"/>
            <w:lang w:eastAsia="zh-CN"/>
          </w:rPr>
          <w:t>十、安全与应急管理</w:t>
        </w:r>
        <w:r>
          <w:tab/>
        </w:r>
        <w:r>
          <w:fldChar w:fldCharType="begin"/>
        </w:r>
        <w:r>
          <w:instrText xml:space="preserve"> PAGEREF _Toc1298 \h </w:instrText>
        </w:r>
        <w:r>
          <w:fldChar w:fldCharType="separate"/>
        </w:r>
        <w:r>
          <w:t>43</w:t>
        </w:r>
        <w:r>
          <w:fldChar w:fldCharType="end"/>
        </w:r>
      </w:hyperlink>
    </w:p>
    <w:p>
      <w:pPr>
        <w:pStyle w:val="TOC2"/>
        <w:tabs>
          <w:tab w:val="right" w:leader="dot" w:pos="8306"/>
        </w:tabs>
      </w:pPr>
      <w:hyperlink w:anchor="_Toc5754" w:history="1">
        <w:r>
          <w:rPr>
            <w:rFonts w:ascii="仿宋" w:eastAsia="仿宋" w:hAnsi="仿宋" w:cs="仿宋" w:hint="eastAsia"/>
            <w:lang w:eastAsia="zh-CN"/>
          </w:rPr>
          <w:t>(一)、安全生产管理</w:t>
        </w:r>
        <w:r>
          <w:tab/>
        </w:r>
        <w:r>
          <w:fldChar w:fldCharType="begin"/>
        </w:r>
        <w:r>
          <w:instrText xml:space="preserve"> PAGEREF _Toc5754 \h </w:instrText>
        </w:r>
        <w:r>
          <w:fldChar w:fldCharType="separate"/>
        </w:r>
        <w:r>
          <w:t>43</w:t>
        </w:r>
        <w:r>
          <w:fldChar w:fldCharType="end"/>
        </w:r>
      </w:hyperlink>
    </w:p>
    <w:p>
      <w:pPr>
        <w:pStyle w:val="TOC2"/>
        <w:tabs>
          <w:tab w:val="right" w:leader="dot" w:pos="8306"/>
        </w:tabs>
      </w:pPr>
      <w:hyperlink w:anchor="_Toc26183" w:history="1">
        <w:r>
          <w:rPr>
            <w:rFonts w:ascii="仿宋" w:eastAsia="仿宋" w:hAnsi="仿宋" w:cs="仿宋" w:hint="eastAsia"/>
            <w:lang w:eastAsia="zh-CN"/>
          </w:rPr>
          <w:t>(二)、应急预案与响应</w:t>
        </w:r>
        <w:r>
          <w:tab/>
        </w:r>
        <w:r>
          <w:fldChar w:fldCharType="begin"/>
        </w:r>
        <w:r>
          <w:instrText xml:space="preserve"> PAGEREF _Toc26183 \h </w:instrText>
        </w:r>
        <w:r>
          <w:fldChar w:fldCharType="separate"/>
        </w:r>
        <w:r>
          <w:t>45</w:t>
        </w:r>
        <w:r>
          <w:fldChar w:fldCharType="end"/>
        </w:r>
      </w:hyperlink>
    </w:p>
    <w:p>
      <w:pPr>
        <w:pStyle w:val="TOC1"/>
        <w:tabs>
          <w:tab w:val="right" w:leader="dot" w:pos="8306"/>
        </w:tabs>
      </w:pPr>
      <w:hyperlink w:anchor="_Toc26115" w:history="1">
        <w:r>
          <w:rPr>
            <w:rFonts w:ascii="仿宋" w:eastAsia="仿宋" w:hAnsi="仿宋" w:cs="仿宋" w:hint="eastAsia"/>
            <w:lang w:eastAsia="zh-CN"/>
          </w:rPr>
          <w:t>十一、项目变更管理</w:t>
        </w:r>
        <w:r>
          <w:tab/>
        </w:r>
        <w:r>
          <w:fldChar w:fldCharType="begin"/>
        </w:r>
        <w:r>
          <w:instrText xml:space="preserve"> PAGEREF _Toc26115 \h </w:instrText>
        </w:r>
        <w:r>
          <w:fldChar w:fldCharType="separate"/>
        </w:r>
        <w:r>
          <w:t>47</w:t>
        </w:r>
        <w:r>
          <w:fldChar w:fldCharType="end"/>
        </w:r>
      </w:hyperlink>
    </w:p>
    <w:p>
      <w:pPr>
        <w:pStyle w:val="TOC2"/>
        <w:tabs>
          <w:tab w:val="right" w:leader="dot" w:pos="8306"/>
        </w:tabs>
      </w:pPr>
      <w:hyperlink w:anchor="_Toc26588" w:history="1">
        <w:r>
          <w:rPr>
            <w:rFonts w:ascii="仿宋" w:eastAsia="仿宋" w:hAnsi="仿宋" w:cs="仿宋" w:hint="eastAsia"/>
            <w:lang w:eastAsia="zh-CN"/>
          </w:rPr>
          <w:t>(一)、变更控制流程</w:t>
        </w:r>
        <w:r>
          <w:tab/>
        </w:r>
        <w:r>
          <w:fldChar w:fldCharType="begin"/>
        </w:r>
        <w:r>
          <w:instrText xml:space="preserve"> PAGEREF _Toc26588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273" w:history="1">
        <w:r>
          <w:rPr>
            <w:rFonts w:ascii="仿宋" w:eastAsia="仿宋" w:hAnsi="仿宋" w:cs="仿宋" w:hint="eastAsia"/>
            <w:lang w:eastAsia="zh-CN"/>
          </w:rPr>
          <w:t>(二)、影响评估与处理</w:t>
        </w:r>
        <w:r>
          <w:tab/>
        </w:r>
        <w:r>
          <w:fldChar w:fldCharType="begin"/>
        </w:r>
        <w:r>
          <w:instrText xml:space="preserve"> PAGEREF _Toc13273 \h </w:instrText>
        </w:r>
        <w:r>
          <w:fldChar w:fldCharType="separate"/>
        </w:r>
        <w:r>
          <w:t>47</w:t>
        </w:r>
        <w:r>
          <w:fldChar w:fldCharType="end"/>
        </w:r>
      </w:hyperlink>
    </w:p>
    <w:p>
      <w:pPr>
        <w:pStyle w:val="TOC2"/>
        <w:tabs>
          <w:tab w:val="right" w:leader="dot" w:pos="8306"/>
        </w:tabs>
      </w:pPr>
      <w:hyperlink w:anchor="_Toc7482" w:history="1">
        <w:r>
          <w:rPr>
            <w:rFonts w:ascii="仿宋" w:eastAsia="仿宋" w:hAnsi="仿宋" w:cs="仿宋" w:hint="eastAsia"/>
            <w:lang w:eastAsia="zh-CN"/>
          </w:rPr>
          <w:t>(三)、变更记录与追踪</w:t>
        </w:r>
        <w:r>
          <w:tab/>
        </w:r>
        <w:r>
          <w:fldChar w:fldCharType="begin"/>
        </w:r>
        <w:r>
          <w:instrText xml:space="preserve"> PAGEREF _Toc7482 \h </w:instrText>
        </w:r>
        <w:r>
          <w:fldChar w:fldCharType="separate"/>
        </w:r>
        <w:r>
          <w:t>49</w:t>
        </w:r>
        <w:r>
          <w:fldChar w:fldCharType="end"/>
        </w:r>
      </w:hyperlink>
    </w:p>
    <w:p>
      <w:pPr>
        <w:pStyle w:val="TOC2"/>
        <w:tabs>
          <w:tab w:val="right" w:leader="dot" w:pos="8306"/>
        </w:tabs>
      </w:pPr>
      <w:hyperlink w:anchor="_Toc29499" w:history="1">
        <w:r>
          <w:rPr>
            <w:rFonts w:ascii="仿宋" w:eastAsia="仿宋" w:hAnsi="仿宋" w:cs="仿宋" w:hint="eastAsia"/>
            <w:lang w:eastAsia="zh-CN"/>
          </w:rPr>
          <w:t>(四)、变更管理策略</w:t>
        </w:r>
        <w:r>
          <w:tab/>
        </w:r>
        <w:r>
          <w:fldChar w:fldCharType="begin"/>
        </w:r>
        <w:r>
          <w:instrText xml:space="preserve"> PAGEREF _Toc29499 \h </w:instrText>
        </w:r>
        <w:r>
          <w:fldChar w:fldCharType="separate"/>
        </w:r>
        <w:r>
          <w:t>51</w:t>
        </w:r>
        <w:r>
          <w:fldChar w:fldCharType="end"/>
        </w:r>
      </w:hyperlink>
    </w:p>
    <w:p>
      <w:pPr>
        <w:pStyle w:val="TOC1"/>
        <w:tabs>
          <w:tab w:val="right" w:leader="dot" w:pos="8306"/>
        </w:tabs>
      </w:pPr>
      <w:hyperlink w:anchor="_Toc3129" w:history="1">
        <w:r>
          <w:rPr>
            <w:rFonts w:ascii="仿宋" w:eastAsia="仿宋" w:hAnsi="仿宋" w:cs="仿宋" w:hint="eastAsia"/>
            <w:lang w:eastAsia="zh-CN"/>
          </w:rPr>
          <w:t>十二、技术创新与产业升级</w:t>
        </w:r>
        <w:r>
          <w:tab/>
        </w:r>
        <w:r>
          <w:fldChar w:fldCharType="begin"/>
        </w:r>
        <w:r>
          <w:instrText xml:space="preserve"> PAGEREF _Toc3129 \h </w:instrText>
        </w:r>
        <w:r>
          <w:fldChar w:fldCharType="separate"/>
        </w:r>
        <w:r>
          <w:t>52</w:t>
        </w:r>
        <w:r>
          <w:fldChar w:fldCharType="end"/>
        </w:r>
      </w:hyperlink>
    </w:p>
    <w:p>
      <w:pPr>
        <w:pStyle w:val="TOC2"/>
        <w:tabs>
          <w:tab w:val="right" w:leader="dot" w:pos="8306"/>
        </w:tabs>
      </w:pPr>
      <w:hyperlink w:anchor="_Toc15346" w:history="1">
        <w:r>
          <w:rPr>
            <w:rFonts w:ascii="仿宋" w:eastAsia="仿宋" w:hAnsi="仿宋" w:cs="仿宋" w:hint="eastAsia"/>
            <w:lang w:eastAsia="zh-CN"/>
          </w:rPr>
          <w:t>(一)、技术创新方向与目标</w:t>
        </w:r>
        <w:r>
          <w:tab/>
        </w:r>
        <w:r>
          <w:fldChar w:fldCharType="begin"/>
        </w:r>
        <w:r>
          <w:instrText xml:space="preserve"> PAGEREF _Toc15346 \h </w:instrText>
        </w:r>
        <w:r>
          <w:fldChar w:fldCharType="separate"/>
        </w:r>
        <w:r>
          <w:t>52</w:t>
        </w:r>
        <w:r>
          <w:fldChar w:fldCharType="end"/>
        </w:r>
      </w:hyperlink>
    </w:p>
    <w:p>
      <w:pPr>
        <w:pStyle w:val="TOC2"/>
        <w:tabs>
          <w:tab w:val="right" w:leader="dot" w:pos="8306"/>
        </w:tabs>
      </w:pPr>
      <w:hyperlink w:anchor="_Toc6558" w:history="1">
        <w:r>
          <w:rPr>
            <w:rFonts w:ascii="仿宋" w:eastAsia="仿宋" w:hAnsi="仿宋" w:cs="仿宋" w:hint="eastAsia"/>
            <w:lang w:eastAsia="zh-CN"/>
          </w:rPr>
          <w:t>(二)、产业升级路径与措施</w:t>
        </w:r>
        <w:r>
          <w:tab/>
        </w:r>
        <w:r>
          <w:fldChar w:fldCharType="begin"/>
        </w:r>
        <w:r>
          <w:instrText xml:space="preserve"> PAGEREF _Toc6558 \h </w:instrText>
        </w:r>
        <w:r>
          <w:fldChar w:fldCharType="separate"/>
        </w:r>
        <w:r>
          <w:t>54</w:t>
        </w:r>
        <w:r>
          <w:fldChar w:fldCharType="end"/>
        </w:r>
      </w:hyperlink>
    </w:p>
    <w:p>
      <w:pPr>
        <w:pStyle w:val="TOC1"/>
        <w:tabs>
          <w:tab w:val="right" w:leader="dot" w:pos="8306"/>
        </w:tabs>
      </w:pPr>
      <w:hyperlink w:anchor="_Toc25408" w:history="1">
        <w:r>
          <w:rPr>
            <w:rFonts w:ascii="仿宋" w:eastAsia="仿宋" w:hAnsi="仿宋" w:cs="仿宋" w:hint="eastAsia"/>
            <w:lang w:eastAsia="zh-CN"/>
          </w:rPr>
          <w:t>十三、人力资源管理与开发</w:t>
        </w:r>
        <w:r>
          <w:tab/>
        </w:r>
        <w:r>
          <w:fldChar w:fldCharType="begin"/>
        </w:r>
        <w:r>
          <w:instrText xml:space="preserve"> PAGEREF _Toc25408 \h </w:instrText>
        </w:r>
        <w:r>
          <w:fldChar w:fldCharType="separate"/>
        </w:r>
        <w:r>
          <w:t>55</w:t>
        </w:r>
        <w:r>
          <w:fldChar w:fldCharType="end"/>
        </w:r>
      </w:hyperlink>
    </w:p>
    <w:p>
      <w:pPr>
        <w:pStyle w:val="TOC2"/>
        <w:tabs>
          <w:tab w:val="right" w:leader="dot" w:pos="8306"/>
        </w:tabs>
      </w:pPr>
      <w:hyperlink w:anchor="_Toc8921" w:history="1">
        <w:r>
          <w:rPr>
            <w:rFonts w:ascii="仿宋" w:eastAsia="仿宋" w:hAnsi="仿宋" w:cs="仿宋" w:hint="eastAsia"/>
            <w:lang w:eastAsia="zh-CN"/>
          </w:rPr>
          <w:t>(一)、人力资源规划</w:t>
        </w:r>
        <w:r>
          <w:tab/>
        </w:r>
        <w:r>
          <w:fldChar w:fldCharType="begin"/>
        </w:r>
        <w:r>
          <w:instrText xml:space="preserve"> PAGEREF _Toc8921 \h </w:instrText>
        </w:r>
        <w:r>
          <w:fldChar w:fldCharType="separate"/>
        </w:r>
        <w:r>
          <w:t>55</w:t>
        </w:r>
        <w:r>
          <w:fldChar w:fldCharType="end"/>
        </w:r>
      </w:hyperlink>
    </w:p>
    <w:p>
      <w:pPr>
        <w:pStyle w:val="TOC2"/>
        <w:tabs>
          <w:tab w:val="right" w:leader="dot" w:pos="8306"/>
        </w:tabs>
      </w:pPr>
      <w:hyperlink w:anchor="_Toc327" w:history="1">
        <w:r>
          <w:rPr>
            <w:rFonts w:ascii="仿宋" w:eastAsia="仿宋" w:hAnsi="仿宋" w:cs="仿宋" w:hint="eastAsia"/>
            <w:lang w:eastAsia="zh-CN"/>
          </w:rPr>
          <w:t>(二)、人力资源开发与培训</w:t>
        </w:r>
        <w:r>
          <w:tab/>
        </w:r>
        <w:r>
          <w:fldChar w:fldCharType="begin"/>
        </w:r>
        <w:r>
          <w:instrText xml:space="preserve"> PAGEREF _Toc327 \h </w:instrText>
        </w:r>
        <w:r>
          <w:fldChar w:fldCharType="separate"/>
        </w:r>
        <w:r>
          <w:t>57</w:t>
        </w:r>
        <w:r>
          <w:fldChar w:fldCharType="end"/>
        </w:r>
      </w:hyperlink>
    </w:p>
    <w:p>
      <w:pPr>
        <w:pStyle w:val="TOC1"/>
        <w:tabs>
          <w:tab w:val="right" w:leader="dot" w:pos="8306"/>
        </w:tabs>
      </w:pPr>
      <w:hyperlink w:anchor="_Toc30273" w:history="1">
        <w:r>
          <w:rPr>
            <w:rFonts w:ascii="仿宋" w:eastAsia="仿宋" w:hAnsi="仿宋" w:cs="仿宋" w:hint="eastAsia"/>
            <w:lang w:eastAsia="zh-CN"/>
          </w:rPr>
          <w:t>十四、知识产权管理与保护</w:t>
        </w:r>
        <w:r>
          <w:tab/>
        </w:r>
        <w:r>
          <w:fldChar w:fldCharType="begin"/>
        </w:r>
        <w:r>
          <w:instrText xml:space="preserve"> PAGEREF _Toc30273 \h </w:instrText>
        </w:r>
        <w:r>
          <w:fldChar w:fldCharType="separate"/>
        </w:r>
        <w:r>
          <w:t>59</w:t>
        </w:r>
        <w:r>
          <w:fldChar w:fldCharType="end"/>
        </w:r>
      </w:hyperlink>
    </w:p>
    <w:p>
      <w:pPr>
        <w:pStyle w:val="TOC2"/>
        <w:tabs>
          <w:tab w:val="right" w:leader="dot" w:pos="8306"/>
        </w:tabs>
      </w:pPr>
      <w:hyperlink w:anchor="_Toc28340" w:history="1">
        <w:r>
          <w:rPr>
            <w:rFonts w:ascii="仿宋" w:eastAsia="仿宋" w:hAnsi="仿宋" w:cs="仿宋" w:hint="eastAsia"/>
            <w:lang w:eastAsia="zh-CN"/>
          </w:rPr>
          <w:t>(一)、知识产权管理体系建设</w:t>
        </w:r>
        <w:r>
          <w:tab/>
        </w:r>
        <w:r>
          <w:fldChar w:fldCharType="begin"/>
        </w:r>
        <w:r>
          <w:instrText xml:space="preserve"> PAGEREF _Toc28340 \h </w:instrText>
        </w:r>
        <w:r>
          <w:fldChar w:fldCharType="separate"/>
        </w:r>
        <w:r>
          <w:t>59</w:t>
        </w:r>
        <w:r>
          <w:fldChar w:fldCharType="end"/>
        </w:r>
      </w:hyperlink>
    </w:p>
    <w:p>
      <w:pPr>
        <w:pStyle w:val="TOC2"/>
        <w:tabs>
          <w:tab w:val="right" w:leader="dot" w:pos="8306"/>
        </w:tabs>
      </w:pPr>
      <w:hyperlink w:anchor="_Toc9891" w:history="1">
        <w:r>
          <w:rPr>
            <w:rFonts w:ascii="仿宋" w:eastAsia="仿宋" w:hAnsi="仿宋" w:cs="仿宋" w:hint="eastAsia"/>
            <w:lang w:eastAsia="zh-CN"/>
          </w:rPr>
          <w:t>(二)、知识产权保护措施</w:t>
        </w:r>
        <w:r>
          <w:tab/>
        </w:r>
        <w:r>
          <w:fldChar w:fldCharType="begin"/>
        </w:r>
        <w:r>
          <w:instrText xml:space="preserve"> PAGEREF _Toc9891 \h </w:instrText>
        </w:r>
        <w:r>
          <w:fldChar w:fldCharType="separate"/>
        </w:r>
        <w:r>
          <w:t>60</w:t>
        </w:r>
        <w:r>
          <w:fldChar w:fldCharType="end"/>
        </w:r>
      </w:hyperlink>
    </w:p>
    <w:p>
      <w:pPr>
        <w:pStyle w:val="TOC1"/>
        <w:tabs>
          <w:tab w:val="right" w:leader="dot" w:pos="8306"/>
        </w:tabs>
      </w:pPr>
      <w:hyperlink w:anchor="_Toc25777" w:history="1">
        <w:r>
          <w:rPr>
            <w:rFonts w:ascii="仿宋" w:eastAsia="仿宋" w:hAnsi="仿宋" w:cs="仿宋" w:hint="eastAsia"/>
            <w:lang w:eastAsia="zh-CN"/>
          </w:rPr>
          <w:t>十五、企业合规与伦理</w:t>
        </w:r>
        <w:r>
          <w:tab/>
        </w:r>
        <w:r>
          <w:fldChar w:fldCharType="begin"/>
        </w:r>
        <w:r>
          <w:instrText xml:space="preserve"> PAGEREF _Toc25777 \h </w:instrText>
        </w:r>
        <w:r>
          <w:fldChar w:fldCharType="separate"/>
        </w:r>
        <w:r>
          <w:t>62</w:t>
        </w:r>
        <w:r>
          <w:fldChar w:fldCharType="end"/>
        </w:r>
      </w:hyperlink>
    </w:p>
    <w:p>
      <w:pPr>
        <w:pStyle w:val="TOC2"/>
        <w:tabs>
          <w:tab w:val="right" w:leader="dot" w:pos="8306"/>
        </w:tabs>
      </w:pPr>
      <w:hyperlink w:anchor="_Toc23524" w:history="1">
        <w:r>
          <w:rPr>
            <w:rFonts w:ascii="仿宋" w:eastAsia="仿宋" w:hAnsi="仿宋" w:cs="仿宋" w:hint="eastAsia"/>
            <w:lang w:eastAsia="zh-CN"/>
          </w:rPr>
          <w:t>(一)、合规政策与程序</w:t>
        </w:r>
        <w:r>
          <w:tab/>
        </w:r>
        <w:r>
          <w:fldChar w:fldCharType="begin"/>
        </w:r>
        <w:r>
          <w:instrText xml:space="preserve"> PAGEREF _Toc23524 \h </w:instrText>
        </w:r>
        <w:r>
          <w:fldChar w:fldCharType="separate"/>
        </w:r>
        <w:r>
          <w:t>62</w:t>
        </w:r>
        <w:r>
          <w:fldChar w:fldCharType="end"/>
        </w:r>
      </w:hyperlink>
    </w:p>
    <w:p>
      <w:pPr>
        <w:pStyle w:val="TOC2"/>
        <w:tabs>
          <w:tab w:val="right" w:leader="dot" w:pos="8306"/>
        </w:tabs>
      </w:pPr>
      <w:hyperlink w:anchor="_Toc31079" w:history="1">
        <w:r>
          <w:rPr>
            <w:rFonts w:ascii="仿宋" w:eastAsia="仿宋" w:hAnsi="仿宋" w:cs="仿宋" w:hint="eastAsia"/>
            <w:lang w:eastAsia="zh-CN"/>
          </w:rPr>
          <w:t>(二)、伦理规范与培训</w:t>
        </w:r>
        <w:r>
          <w:tab/>
        </w:r>
        <w:r>
          <w:fldChar w:fldCharType="begin"/>
        </w:r>
        <w:r>
          <w:instrText xml:space="preserve"> PAGEREF _Toc31079 \h </w:instrText>
        </w:r>
        <w:r>
          <w:fldChar w:fldCharType="separate"/>
        </w:r>
        <w:r>
          <w:t>63</w:t>
        </w:r>
        <w:r>
          <w:fldChar w:fldCharType="end"/>
        </w:r>
      </w:hyperlink>
    </w:p>
    <w:p>
      <w:pPr>
        <w:pStyle w:val="TOC2"/>
        <w:tabs>
          <w:tab w:val="right" w:leader="dot" w:pos="8306"/>
        </w:tabs>
      </w:pPr>
      <w:hyperlink w:anchor="_Toc4603" w:history="1">
        <w:r>
          <w:rPr>
            <w:rFonts w:ascii="仿宋" w:eastAsia="仿宋" w:hAnsi="仿宋" w:cs="仿宋" w:hint="eastAsia"/>
            <w:lang w:eastAsia="zh-CN"/>
          </w:rPr>
          <w:t>(三)、合规风险评估</w:t>
        </w:r>
        <w:r>
          <w:tab/>
        </w:r>
        <w:r>
          <w:fldChar w:fldCharType="begin"/>
        </w:r>
        <w:r>
          <w:instrText xml:space="preserve"> PAGEREF _Toc4603 \h </w:instrText>
        </w:r>
        <w:r>
          <w:fldChar w:fldCharType="separate"/>
        </w:r>
        <w:r>
          <w:t>64</w:t>
        </w:r>
        <w:r>
          <w:fldChar w:fldCharType="end"/>
        </w:r>
      </w:hyperlink>
    </w:p>
    <w:p>
      <w:pPr>
        <w:pStyle w:val="TOC2"/>
        <w:tabs>
          <w:tab w:val="right" w:leader="dot" w:pos="8306"/>
        </w:tabs>
      </w:pPr>
      <w:hyperlink w:anchor="_Toc17818" w:history="1">
        <w:r>
          <w:rPr>
            <w:rFonts w:ascii="仿宋" w:eastAsia="仿宋" w:hAnsi="仿宋" w:cs="仿宋" w:hint="eastAsia"/>
            <w:lang w:eastAsia="zh-CN"/>
          </w:rPr>
          <w:t>(四)、合规监督与执行</w:t>
        </w:r>
        <w:r>
          <w:tab/>
        </w:r>
        <w:r>
          <w:fldChar w:fldCharType="begin"/>
        </w:r>
        <w:r>
          <w:instrText xml:space="preserve"> PAGEREF _Toc17818 \h </w:instrText>
        </w:r>
        <w:r>
          <w:fldChar w:fldCharType="separate"/>
        </w:r>
        <w:r>
          <w:t>65</w:t>
        </w:r>
        <w:r>
          <w:fldChar w:fldCharType="end"/>
        </w:r>
      </w:hyperlink>
    </w:p>
    <w:p>
      <w:pPr>
        <w:pStyle w:val="TOC1"/>
        <w:tabs>
          <w:tab w:val="right" w:leader="dot" w:pos="8306"/>
        </w:tabs>
      </w:pPr>
      <w:hyperlink w:anchor="_Toc155" w:history="1">
        <w:r>
          <w:rPr>
            <w:rFonts w:ascii="仿宋" w:eastAsia="仿宋" w:hAnsi="仿宋" w:cs="仿宋" w:hint="eastAsia"/>
            <w:lang w:eastAsia="zh-CN"/>
          </w:rPr>
          <w:t>十六、法律法规与政策遵循</w:t>
        </w:r>
        <w:r>
          <w:tab/>
        </w:r>
        <w:r>
          <w:fldChar w:fldCharType="begin"/>
        </w:r>
        <w:r>
          <w:instrText xml:space="preserve"> PAGEREF _Toc155 \h </w:instrText>
        </w:r>
        <w:r>
          <w:fldChar w:fldCharType="separate"/>
        </w:r>
        <w:r>
          <w:t>66</w:t>
        </w:r>
        <w:r>
          <w:fldChar w:fldCharType="end"/>
        </w:r>
      </w:hyperlink>
    </w:p>
    <w:p>
      <w:pPr>
        <w:pStyle w:val="TOC2"/>
        <w:tabs>
          <w:tab w:val="right" w:leader="dot" w:pos="8306"/>
        </w:tabs>
      </w:pPr>
      <w:hyperlink w:anchor="_Toc9256" w:history="1">
        <w:r>
          <w:rPr>
            <w:rFonts w:ascii="仿宋" w:eastAsia="仿宋" w:hAnsi="仿宋" w:cs="仿宋" w:hint="eastAsia"/>
            <w:lang w:eastAsia="zh-CN"/>
          </w:rPr>
          <w:t>(一)、法律法规遵守</w:t>
        </w:r>
        <w:r>
          <w:tab/>
        </w:r>
        <w:r>
          <w:fldChar w:fldCharType="begin"/>
        </w:r>
        <w:r>
          <w:instrText xml:space="preserve"> PAGEREF _Toc9256 \h </w:instrText>
        </w:r>
        <w:r>
          <w:fldChar w:fldCharType="separate"/>
        </w:r>
        <w:r>
          <w:t>66</w:t>
        </w:r>
        <w:r>
          <w:fldChar w:fldCharType="end"/>
        </w:r>
      </w:hyperlink>
    </w:p>
    <w:p>
      <w:pPr>
        <w:pStyle w:val="TOC2"/>
        <w:tabs>
          <w:tab w:val="right" w:leader="dot" w:pos="8306"/>
        </w:tabs>
      </w:pPr>
      <w:hyperlink w:anchor="_Toc31040" w:history="1">
        <w:r>
          <w:rPr>
            <w:rFonts w:ascii="仿宋" w:eastAsia="仿宋" w:hAnsi="仿宋" w:cs="仿宋" w:hint="eastAsia"/>
            <w:lang w:eastAsia="zh-CN"/>
          </w:rPr>
          <w:t>(二)、政策导向与利用</w:t>
        </w:r>
        <w:r>
          <w:tab/>
        </w:r>
        <w:r>
          <w:fldChar w:fldCharType="begin"/>
        </w:r>
        <w:r>
          <w:instrText xml:space="preserve"> PAGEREF _Toc31040 \h </w:instrText>
        </w:r>
        <w:r>
          <w:fldChar w:fldCharType="separate"/>
        </w:r>
        <w:r>
          <w:t>67</w:t>
        </w:r>
        <w:r>
          <w:fldChar w:fldCharType="end"/>
        </w:r>
      </w:hyperlink>
    </w:p>
    <w:p>
      <w:pPr>
        <w:pStyle w:val="TOC1"/>
        <w:tabs>
          <w:tab w:val="right" w:leader="dot" w:pos="8306"/>
        </w:tabs>
      </w:pPr>
      <w:hyperlink w:anchor="_Toc17005" w:history="1">
        <w:r>
          <w:rPr>
            <w:rFonts w:ascii="仿宋" w:eastAsia="仿宋" w:hAnsi="仿宋" w:cs="仿宋" w:hint="eastAsia"/>
            <w:lang w:eastAsia="zh-CN"/>
          </w:rPr>
          <w:t>十七、成果转化与推广应用</w:t>
        </w:r>
        <w:r>
          <w:tab/>
        </w:r>
        <w:r>
          <w:fldChar w:fldCharType="begin"/>
        </w:r>
        <w:r>
          <w:instrText xml:space="preserve"> PAGEREF _Toc17005 \h </w:instrText>
        </w:r>
        <w:r>
          <w:fldChar w:fldCharType="separate"/>
        </w:r>
        <w:r>
          <w:t>68</w:t>
        </w:r>
        <w:r>
          <w:fldChar w:fldCharType="end"/>
        </w:r>
      </w:hyperlink>
    </w:p>
    <w:p>
      <w:pPr>
        <w:pStyle w:val="TOC2"/>
        <w:tabs>
          <w:tab w:val="right" w:leader="dot" w:pos="8306"/>
        </w:tabs>
      </w:pPr>
      <w:hyperlink w:anchor="_Toc13943" w:history="1">
        <w:r>
          <w:rPr>
            <w:rFonts w:ascii="仿宋" w:eastAsia="仿宋" w:hAnsi="仿宋" w:cs="仿宋" w:hint="eastAsia"/>
            <w:lang w:eastAsia="zh-CN"/>
          </w:rPr>
          <w:t>(一)、成果转化策略制定</w:t>
        </w:r>
        <w:r>
          <w:tab/>
        </w:r>
        <w:r>
          <w:fldChar w:fldCharType="begin"/>
        </w:r>
        <w:r>
          <w:instrText xml:space="preserve"> PAGEREF _Toc13943 \h </w:instrText>
        </w:r>
        <w:r>
          <w:fldChar w:fldCharType="separate"/>
        </w:r>
        <w:r>
          <w:t>68</w:t>
        </w:r>
        <w:r>
          <w:fldChar w:fldCharType="end"/>
        </w:r>
      </w:hyperlink>
    </w:p>
    <w:p>
      <w:pPr>
        <w:pStyle w:val="TOC2"/>
        <w:tabs>
          <w:tab w:val="right" w:leader="dot" w:pos="8306"/>
        </w:tabs>
      </w:pPr>
      <w:hyperlink w:anchor="_Toc12507" w:history="1">
        <w:r>
          <w:rPr>
            <w:rFonts w:ascii="仿宋" w:eastAsia="仿宋" w:hAnsi="仿宋" w:cs="仿宋" w:hint="eastAsia"/>
            <w:lang w:eastAsia="zh-CN"/>
          </w:rPr>
          <w:t>(二)、成果推广应用方案</w:t>
        </w:r>
        <w:r>
          <w:tab/>
        </w:r>
        <w:r>
          <w:fldChar w:fldCharType="begin"/>
        </w:r>
        <w:r>
          <w:instrText xml:space="preserve"> PAGEREF _Toc12507 \h </w:instrText>
        </w:r>
        <w:r>
          <w:fldChar w:fldCharType="separate"/>
        </w:r>
        <w:r>
          <w:t>69</w:t>
        </w:r>
        <w:r>
          <w:fldChar w:fldCharType="end"/>
        </w:r>
      </w:hyperlink>
    </w:p>
    <w:p>
      <w:pPr>
        <w:pStyle w:val="TOC1"/>
        <w:tabs>
          <w:tab w:val="right" w:leader="dot" w:pos="8306"/>
        </w:tabs>
      </w:pPr>
      <w:hyperlink w:anchor="_Toc11929" w:history="1">
        <w:r>
          <w:rPr>
            <w:rFonts w:ascii="仿宋" w:eastAsia="仿宋" w:hAnsi="仿宋" w:cs="仿宋" w:hint="eastAsia"/>
            <w:lang w:eastAsia="zh-CN"/>
          </w:rPr>
          <w:t>十八、产业协同与集群发展</w:t>
        </w:r>
        <w:r>
          <w:tab/>
        </w:r>
        <w:r>
          <w:fldChar w:fldCharType="begin"/>
        </w:r>
        <w:r>
          <w:instrText xml:space="preserve"> PAGEREF _Toc11929 \h </w:instrText>
        </w:r>
        <w:r>
          <w:fldChar w:fldCharType="separate"/>
        </w:r>
        <w:r>
          <w:t>71</w:t>
        </w:r>
        <w:r>
          <w:fldChar w:fldCharType="end"/>
        </w:r>
      </w:hyperlink>
    </w:p>
    <w:p>
      <w:pPr>
        <w:pStyle w:val="TOC2"/>
        <w:tabs>
          <w:tab w:val="right" w:leader="dot" w:pos="8306"/>
        </w:tabs>
      </w:pPr>
      <w:hyperlink w:anchor="_Toc23883" w:history="1">
        <w:r>
          <w:rPr>
            <w:rFonts w:ascii="仿宋" w:eastAsia="仿宋" w:hAnsi="仿宋" w:cs="仿宋" w:hint="eastAsia"/>
            <w:lang w:eastAsia="zh-CN"/>
          </w:rPr>
          <w:t>(一)、产业协同机制建设</w:t>
        </w:r>
        <w:r>
          <w:tab/>
        </w:r>
        <w:r>
          <w:fldChar w:fldCharType="begin"/>
        </w:r>
        <w:r>
          <w:instrText xml:space="preserve"> PAGEREF _Toc23883 \h </w:instrText>
        </w:r>
        <w:r>
          <w:fldChar w:fldCharType="separate"/>
        </w:r>
        <w:r>
          <w:t>71</w:t>
        </w:r>
        <w:r>
          <w:fldChar w:fldCharType="end"/>
        </w:r>
      </w:hyperlink>
    </w:p>
    <w:p>
      <w:pPr>
        <w:pStyle w:val="TOC2"/>
        <w:tabs>
          <w:tab w:val="right" w:leader="dot" w:pos="8306"/>
        </w:tabs>
      </w:pPr>
      <w:hyperlink w:anchor="_Toc19809" w:history="1">
        <w:r>
          <w:rPr>
            <w:rFonts w:ascii="仿宋" w:eastAsia="仿宋" w:hAnsi="仿宋" w:cs="仿宋" w:hint="eastAsia"/>
            <w:lang w:eastAsia="zh-CN"/>
          </w:rPr>
          <w:t>(二)、产业集群培育与发展</w:t>
        </w:r>
        <w:r>
          <w:tab/>
        </w:r>
        <w:r>
          <w:fldChar w:fldCharType="begin"/>
        </w:r>
        <w:r>
          <w:instrText xml:space="preserve"> PAGEREF _Toc19809 \h </w:instrText>
        </w:r>
        <w:r>
          <w:fldChar w:fldCharType="separate"/>
        </w:r>
        <w:r>
          <w:t>72</w:t>
        </w:r>
        <w:r>
          <w:fldChar w:fldCharType="end"/>
        </w:r>
      </w:hyperlink>
    </w:p>
    <w:p>
      <w:pPr>
        <w:pStyle w:val="TOC1"/>
        <w:tabs>
          <w:tab w:val="right" w:leader="dot" w:pos="8306"/>
        </w:tabs>
      </w:pPr>
      <w:hyperlink w:anchor="_Toc27852" w:history="1">
        <w:r>
          <w:rPr>
            <w:rFonts w:ascii="仿宋" w:eastAsia="仿宋" w:hAnsi="仿宋" w:cs="仿宋" w:hint="eastAsia"/>
            <w:lang w:eastAsia="zh-CN"/>
          </w:rPr>
          <w:t>十九、质量管理与控制</w:t>
        </w:r>
        <w:r>
          <w:tab/>
        </w:r>
        <w:r>
          <w:fldChar w:fldCharType="begin"/>
        </w:r>
        <w:r>
          <w:instrText xml:space="preserve"> PAGEREF _Toc27852 \h </w:instrText>
        </w:r>
        <w:r>
          <w:fldChar w:fldCharType="separate"/>
        </w:r>
        <w:r>
          <w:t>73</w:t>
        </w:r>
        <w:r>
          <w:fldChar w:fldCharType="end"/>
        </w:r>
      </w:hyperlink>
    </w:p>
    <w:p>
      <w:pPr>
        <w:pStyle w:val="TOC2"/>
        <w:tabs>
          <w:tab w:val="right" w:leader="dot" w:pos="8306"/>
        </w:tabs>
      </w:pPr>
      <w:hyperlink w:anchor="_Toc21234" w:history="1">
        <w:r>
          <w:rPr>
            <w:rFonts w:ascii="仿宋" w:eastAsia="仿宋" w:hAnsi="仿宋" w:cs="仿宋" w:hint="eastAsia"/>
            <w:lang w:eastAsia="zh-CN"/>
          </w:rPr>
          <w:t>(一)、质量管理体系建设</w:t>
        </w:r>
        <w:r>
          <w:tab/>
        </w:r>
        <w:r>
          <w:fldChar w:fldCharType="begin"/>
        </w:r>
        <w:r>
          <w:instrText xml:space="preserve"> PAGEREF _Toc21234 \h </w:instrText>
        </w:r>
        <w:r>
          <w:fldChar w:fldCharType="separate"/>
        </w:r>
        <w:r>
          <w:t>73</w:t>
        </w:r>
        <w:r>
          <w:fldChar w:fldCharType="end"/>
        </w:r>
      </w:hyperlink>
    </w:p>
    <w:p>
      <w:pPr>
        <w:pStyle w:val="TOC2"/>
        <w:tabs>
          <w:tab w:val="right" w:leader="dot" w:pos="8306"/>
        </w:tabs>
      </w:pPr>
      <w:hyperlink w:anchor="_Toc22784" w:history="1">
        <w:r>
          <w:rPr>
            <w:rFonts w:ascii="仿宋" w:eastAsia="仿宋" w:hAnsi="仿宋" w:cs="仿宋" w:hint="eastAsia"/>
            <w:lang w:eastAsia="zh-CN"/>
          </w:rPr>
          <w:t>(二)、质量控制措施</w:t>
        </w:r>
        <w:r>
          <w:tab/>
        </w:r>
        <w:r>
          <w:fldChar w:fldCharType="begin"/>
        </w:r>
        <w:r>
          <w:instrText xml:space="preserve"> PAGEREF _Toc22784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11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22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63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直接收益：假设卡持设备项目的产品或服务年销售收入为XX万元。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418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卡持设备项目通过引入先进的人工智能技术优化生产流程，例如自动化的物流系统和智能数据分析，可能大幅提高产品的质量和生产效率。这可能迫使竞争对手也必须投资于类似技术，以保持市场竞争力。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卡持设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若卡持设备项目成功推广新型环保产品，比如采用可回收材料的包装，可能会激发消费者对可持续产品的需求。这种需求的增长可能迫使整个行业转向更环保的产品设计和生产方法。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卡持设备项目在减少环境影响方面的努力，如实施零废物生产和减少二氧化碳排放，可能会促使行业设立更高的环保标准。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卡持设备项目对新原料和技术的需求可能促使供应商调整生产策略，比如采用更环保的生产方法或开发新型原材料。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76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卡持设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卡持设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卡持设备项目对于所在区域的经济发展、就业机会的创造、当地企业的成长以及社区福祉的提升都有着积极而深远的影响。通过这些多方面的经济活动，项目有望成为推动区域经济增长和社会进步的重要力量。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819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卡持设备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卡持设备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卡持设备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卡持设备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卡持设备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5632"/>
      <w:r>
        <w:rPr>
          <w:rFonts w:ascii="仿宋" w:eastAsia="仿宋" w:hAnsi="仿宋" w:cs="仿宋" w:hint="eastAsia"/>
          <w:sz w:val="28"/>
          <w:lang w:eastAsia="zh-CN"/>
        </w:rPr>
        <w:t>二、卡持设备项目概论</w:t>
      </w:r>
      <w:bookmarkEnd w:id="7"/>
    </w:p>
    <w:p>
      <w:pPr>
        <w:pStyle w:val="Heading2"/>
        <w:rPr>
          <w:rFonts w:ascii="仿宋" w:eastAsia="仿宋" w:hAnsi="仿宋" w:cs="仿宋" w:hint="eastAsia"/>
          <w:lang w:eastAsia="zh-CN"/>
        </w:rPr>
      </w:pPr>
      <w:bookmarkStart w:id="8" w:name="_Toc18639"/>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卡持设备项目的申报单位是“XXX实业发展公司”，这是一家在其所处行业内备受尊敬的企业。公司自成立以来，通过其在卡持设备项目中表现出的创新精神和卓越执行力，在市场上赢得了显著的地位。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该公司的法定代表人秦XX，在卡持设备项目及其他多个行业领域中都有着显著的贡献。秦XX以其出色的领导才能和敏锐的商业洞察力，带领公司在卡持设备项目等多个领域实现了持续的成长和成功。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卡持设备项目的重要合作伙伴。公司专注于[行业名称]领域，以创新作为驱动力，不断推动技术进步和市场扩张。在卡持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卡持设备项目中展现了强劲的增长和稳定的财务表现。公司通过有效的策略，在卡持设备项目中扩大了其市场份额并增强了盈利能力。同时，公司积极承担社会责任，参与各类社会公益项目，增强了其在卡持设备项目中的品牌形象和社会影响力。</w:t>
      </w:r>
    </w:p>
    <w:p>
      <w:pPr>
        <w:pStyle w:val="Heading2"/>
        <w:ind w:firstLine="560" w:firstLineChars="200"/>
        <w:rPr>
          <w:rFonts w:ascii="仿宋" w:eastAsia="仿宋" w:hAnsi="仿宋" w:cs="仿宋" w:hint="eastAsia"/>
          <w:sz w:val="28"/>
          <w:lang w:eastAsia="zh-CN"/>
        </w:rPr>
      </w:pPr>
      <w:bookmarkStart w:id="9" w:name="_Toc10128"/>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https://d.book118.com/038016057033006031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71365C"/>
    <w:rsid w:val="727136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801605703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2024-01-20T04:28:00Z</dcterms:created>
  <dcterms:modified xsi:type="dcterms:W3CDTF">2024-01-20T04:29:01Z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BD98E3DB2BD148EB83BEA421DC71F99C_11</vt:lpwstr>
  </property>
  <property fmtid="{D5CDD505-2E9C-101B-9397-08002B2CF9AE}" pid="3" name="KSOProductBuildVer">
    <vt:lpwstr>2052-12.1.0.16120</vt:lpwstr>
  </property>
</Properties>
</file>