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轧花设备项目建设方案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2" w:history="1">
        <w:r>
          <w:rPr>
            <w:rFonts w:ascii="仿宋" w:eastAsia="仿宋" w:hAnsi="仿宋" w:cs="仿宋" w:hint="eastAsia"/>
            <w:lang w:eastAsia="zh-CN"/>
          </w:rPr>
          <w:t>前言</w:t>
        </w:r>
        <w:r>
          <w:tab/>
        </w:r>
        <w:r>
          <w:fldChar w:fldCharType="begin"/>
        </w:r>
        <w:r>
          <w:instrText xml:space="preserve"> PAGEREF _Toc1682 \h </w:instrText>
        </w:r>
        <w:r>
          <w:fldChar w:fldCharType="separate"/>
        </w:r>
        <w:r>
          <w:t>3</w:t>
        </w:r>
        <w:r>
          <w:fldChar w:fldCharType="end"/>
        </w:r>
      </w:hyperlink>
    </w:p>
    <w:p>
      <w:pPr>
        <w:pStyle w:val="TOC1"/>
        <w:tabs>
          <w:tab w:val="right" w:leader="dot" w:pos="8306"/>
        </w:tabs>
      </w:pPr>
      <w:hyperlink w:anchor="_Toc22329" w:history="1">
        <w:r>
          <w:rPr>
            <w:rFonts w:ascii="仿宋" w:eastAsia="仿宋" w:hAnsi="仿宋" w:cs="仿宋" w:hint="eastAsia"/>
            <w:lang w:eastAsia="zh-CN"/>
          </w:rPr>
          <w:t>一、项目监理与质量保证</w:t>
        </w:r>
        <w:r>
          <w:tab/>
        </w:r>
        <w:r>
          <w:fldChar w:fldCharType="begin"/>
        </w:r>
        <w:r>
          <w:instrText xml:space="preserve"> PAGEREF _Toc22329 \h </w:instrText>
        </w:r>
        <w:r>
          <w:fldChar w:fldCharType="separate"/>
        </w:r>
        <w:r>
          <w:t>3</w:t>
        </w:r>
        <w:r>
          <w:fldChar w:fldCharType="end"/>
        </w:r>
      </w:hyperlink>
    </w:p>
    <w:p>
      <w:pPr>
        <w:pStyle w:val="TOC2"/>
        <w:tabs>
          <w:tab w:val="right" w:leader="dot" w:pos="8306"/>
        </w:tabs>
      </w:pPr>
      <w:hyperlink w:anchor="_Toc26881" w:history="1">
        <w:r>
          <w:rPr>
            <w:rFonts w:ascii="仿宋" w:eastAsia="仿宋" w:hAnsi="仿宋" w:cs="仿宋" w:hint="eastAsia"/>
            <w:lang w:eastAsia="zh-CN"/>
          </w:rPr>
          <w:t>(一)、监理体系构建</w:t>
        </w:r>
        <w:r>
          <w:tab/>
        </w:r>
        <w:r>
          <w:fldChar w:fldCharType="begin"/>
        </w:r>
        <w:r>
          <w:instrText xml:space="preserve"> PAGEREF _Toc26881 \h </w:instrText>
        </w:r>
        <w:r>
          <w:fldChar w:fldCharType="separate"/>
        </w:r>
        <w:r>
          <w:t>3</w:t>
        </w:r>
        <w:r>
          <w:fldChar w:fldCharType="end"/>
        </w:r>
      </w:hyperlink>
    </w:p>
    <w:p>
      <w:pPr>
        <w:pStyle w:val="TOC2"/>
        <w:tabs>
          <w:tab w:val="right" w:leader="dot" w:pos="8306"/>
        </w:tabs>
      </w:pPr>
      <w:hyperlink w:anchor="_Toc4315" w:history="1">
        <w:r>
          <w:rPr>
            <w:rFonts w:ascii="仿宋" w:eastAsia="仿宋" w:hAnsi="仿宋" w:cs="仿宋" w:hint="eastAsia"/>
            <w:lang w:eastAsia="zh-CN"/>
          </w:rPr>
          <w:t>(二)、质量保证体系实施</w:t>
        </w:r>
        <w:r>
          <w:tab/>
        </w:r>
        <w:r>
          <w:fldChar w:fldCharType="begin"/>
        </w:r>
        <w:r>
          <w:instrText xml:space="preserve"> PAGEREF _Toc4315 \h </w:instrText>
        </w:r>
        <w:r>
          <w:fldChar w:fldCharType="separate"/>
        </w:r>
        <w:r>
          <w:t>4</w:t>
        </w:r>
        <w:r>
          <w:fldChar w:fldCharType="end"/>
        </w:r>
      </w:hyperlink>
    </w:p>
    <w:p>
      <w:pPr>
        <w:pStyle w:val="TOC2"/>
        <w:tabs>
          <w:tab w:val="right" w:leader="dot" w:pos="8306"/>
        </w:tabs>
      </w:pPr>
      <w:hyperlink w:anchor="_Toc2151" w:history="1">
        <w:r>
          <w:rPr>
            <w:rFonts w:ascii="仿宋" w:eastAsia="仿宋" w:hAnsi="仿宋" w:cs="仿宋" w:hint="eastAsia"/>
            <w:lang w:eastAsia="zh-CN"/>
          </w:rPr>
          <w:t>(三)、监理与质量控制流程</w:t>
        </w:r>
        <w:r>
          <w:tab/>
        </w:r>
        <w:r>
          <w:fldChar w:fldCharType="begin"/>
        </w:r>
        <w:r>
          <w:instrText xml:space="preserve"> PAGEREF _Toc2151 \h </w:instrText>
        </w:r>
        <w:r>
          <w:fldChar w:fldCharType="separate"/>
        </w:r>
        <w:r>
          <w:t>4</w:t>
        </w:r>
        <w:r>
          <w:fldChar w:fldCharType="end"/>
        </w:r>
      </w:hyperlink>
    </w:p>
    <w:p>
      <w:pPr>
        <w:pStyle w:val="TOC1"/>
        <w:tabs>
          <w:tab w:val="right" w:leader="dot" w:pos="8306"/>
        </w:tabs>
      </w:pPr>
      <w:hyperlink w:anchor="_Toc101" w:history="1">
        <w:r>
          <w:rPr>
            <w:rFonts w:ascii="仿宋" w:eastAsia="仿宋" w:hAnsi="仿宋" w:cs="仿宋" w:hint="eastAsia"/>
            <w:lang w:eastAsia="zh-CN"/>
          </w:rPr>
          <w:t>二、发展规划、产业政策和行业准入分析</w:t>
        </w:r>
        <w:r>
          <w:tab/>
        </w:r>
        <w:r>
          <w:fldChar w:fldCharType="begin"/>
        </w:r>
        <w:r>
          <w:instrText xml:space="preserve"> PAGEREF _Toc101 \h </w:instrText>
        </w:r>
        <w:r>
          <w:fldChar w:fldCharType="separate"/>
        </w:r>
        <w:r>
          <w:t>5</w:t>
        </w:r>
        <w:r>
          <w:fldChar w:fldCharType="end"/>
        </w:r>
      </w:hyperlink>
    </w:p>
    <w:p>
      <w:pPr>
        <w:pStyle w:val="TOC2"/>
        <w:tabs>
          <w:tab w:val="right" w:leader="dot" w:pos="8306"/>
        </w:tabs>
      </w:pPr>
      <w:hyperlink w:anchor="_Toc14519" w:history="1">
        <w:r>
          <w:rPr>
            <w:rFonts w:ascii="仿宋" w:eastAsia="仿宋" w:hAnsi="仿宋" w:cs="仿宋" w:hint="eastAsia"/>
            <w:lang w:eastAsia="zh-CN"/>
          </w:rPr>
          <w:t>(一)、发展规划分析</w:t>
        </w:r>
        <w:r>
          <w:tab/>
        </w:r>
        <w:r>
          <w:fldChar w:fldCharType="begin"/>
        </w:r>
        <w:r>
          <w:instrText xml:space="preserve"> PAGEREF _Toc14519 \h </w:instrText>
        </w:r>
        <w:r>
          <w:fldChar w:fldCharType="separate"/>
        </w:r>
        <w:r>
          <w:t>5</w:t>
        </w:r>
        <w:r>
          <w:fldChar w:fldCharType="end"/>
        </w:r>
      </w:hyperlink>
    </w:p>
    <w:p>
      <w:pPr>
        <w:pStyle w:val="TOC2"/>
        <w:tabs>
          <w:tab w:val="right" w:leader="dot" w:pos="8306"/>
        </w:tabs>
      </w:pPr>
      <w:hyperlink w:anchor="_Toc14925" w:history="1">
        <w:r>
          <w:rPr>
            <w:rFonts w:ascii="仿宋" w:eastAsia="仿宋" w:hAnsi="仿宋" w:cs="仿宋" w:hint="eastAsia"/>
            <w:lang w:eastAsia="zh-CN"/>
          </w:rPr>
          <w:t>(二)、产业政策分析</w:t>
        </w:r>
        <w:r>
          <w:tab/>
        </w:r>
        <w:r>
          <w:fldChar w:fldCharType="begin"/>
        </w:r>
        <w:r>
          <w:instrText xml:space="preserve"> PAGEREF _Toc14925 \h </w:instrText>
        </w:r>
        <w:r>
          <w:fldChar w:fldCharType="separate"/>
        </w:r>
        <w:r>
          <w:t>7</w:t>
        </w:r>
        <w:r>
          <w:fldChar w:fldCharType="end"/>
        </w:r>
      </w:hyperlink>
    </w:p>
    <w:p>
      <w:pPr>
        <w:pStyle w:val="TOC2"/>
        <w:tabs>
          <w:tab w:val="right" w:leader="dot" w:pos="8306"/>
        </w:tabs>
      </w:pPr>
      <w:hyperlink w:anchor="_Toc21401" w:history="1">
        <w:r>
          <w:rPr>
            <w:rFonts w:ascii="仿宋" w:eastAsia="仿宋" w:hAnsi="仿宋" w:cs="仿宋" w:hint="eastAsia"/>
            <w:lang w:eastAsia="zh-CN"/>
          </w:rPr>
          <w:t>(三)、行业准入分析</w:t>
        </w:r>
        <w:r>
          <w:tab/>
        </w:r>
        <w:r>
          <w:fldChar w:fldCharType="begin"/>
        </w:r>
        <w:r>
          <w:instrText xml:space="preserve"> PAGEREF _Toc21401 \h </w:instrText>
        </w:r>
        <w:r>
          <w:fldChar w:fldCharType="separate"/>
        </w:r>
        <w:r>
          <w:t>8</w:t>
        </w:r>
        <w:r>
          <w:fldChar w:fldCharType="end"/>
        </w:r>
      </w:hyperlink>
    </w:p>
    <w:p>
      <w:pPr>
        <w:pStyle w:val="TOC1"/>
        <w:tabs>
          <w:tab w:val="right" w:leader="dot" w:pos="8306"/>
        </w:tabs>
      </w:pPr>
      <w:hyperlink w:anchor="_Toc5247" w:history="1">
        <w:r>
          <w:rPr>
            <w:rFonts w:ascii="仿宋" w:eastAsia="仿宋" w:hAnsi="仿宋" w:cs="仿宋" w:hint="eastAsia"/>
            <w:lang w:eastAsia="zh-CN"/>
          </w:rPr>
          <w:t>三、财务管理与成本控制</w:t>
        </w:r>
        <w:r>
          <w:tab/>
        </w:r>
        <w:r>
          <w:fldChar w:fldCharType="begin"/>
        </w:r>
        <w:r>
          <w:instrText xml:space="preserve"> PAGEREF _Toc5247 \h </w:instrText>
        </w:r>
        <w:r>
          <w:fldChar w:fldCharType="separate"/>
        </w:r>
        <w:r>
          <w:t>9</w:t>
        </w:r>
        <w:r>
          <w:fldChar w:fldCharType="end"/>
        </w:r>
      </w:hyperlink>
    </w:p>
    <w:p>
      <w:pPr>
        <w:pStyle w:val="TOC2"/>
        <w:tabs>
          <w:tab w:val="right" w:leader="dot" w:pos="8306"/>
        </w:tabs>
      </w:pPr>
      <w:hyperlink w:anchor="_Toc13985" w:history="1">
        <w:r>
          <w:rPr>
            <w:rFonts w:ascii="仿宋" w:eastAsia="仿宋" w:hAnsi="仿宋" w:cs="仿宋" w:hint="eastAsia"/>
            <w:lang w:eastAsia="zh-CN"/>
          </w:rPr>
          <w:t>(一)、财务管理体系建设</w:t>
        </w:r>
        <w:r>
          <w:tab/>
        </w:r>
        <w:r>
          <w:fldChar w:fldCharType="begin"/>
        </w:r>
        <w:r>
          <w:instrText xml:space="preserve"> PAGEREF _Toc13985 \h </w:instrText>
        </w:r>
        <w:r>
          <w:fldChar w:fldCharType="separate"/>
        </w:r>
        <w:r>
          <w:t>9</w:t>
        </w:r>
        <w:r>
          <w:fldChar w:fldCharType="end"/>
        </w:r>
      </w:hyperlink>
    </w:p>
    <w:p>
      <w:pPr>
        <w:pStyle w:val="TOC2"/>
        <w:tabs>
          <w:tab w:val="right" w:leader="dot" w:pos="8306"/>
        </w:tabs>
      </w:pPr>
      <w:hyperlink w:anchor="_Toc16427" w:history="1">
        <w:r>
          <w:rPr>
            <w:rFonts w:ascii="仿宋" w:eastAsia="仿宋" w:hAnsi="仿宋" w:cs="仿宋" w:hint="eastAsia"/>
            <w:lang w:eastAsia="zh-CN"/>
          </w:rPr>
          <w:t>(二)、成本控制措施</w:t>
        </w:r>
        <w:r>
          <w:tab/>
        </w:r>
        <w:r>
          <w:fldChar w:fldCharType="begin"/>
        </w:r>
        <w:r>
          <w:instrText xml:space="preserve"> PAGEREF _Toc16427 \h </w:instrText>
        </w:r>
        <w:r>
          <w:fldChar w:fldCharType="separate"/>
        </w:r>
        <w:r>
          <w:t>11</w:t>
        </w:r>
        <w:r>
          <w:fldChar w:fldCharType="end"/>
        </w:r>
      </w:hyperlink>
    </w:p>
    <w:p>
      <w:pPr>
        <w:pStyle w:val="TOC1"/>
        <w:tabs>
          <w:tab w:val="right" w:leader="dot" w:pos="8306"/>
        </w:tabs>
      </w:pPr>
      <w:hyperlink w:anchor="_Toc14442" w:history="1">
        <w:r>
          <w:rPr>
            <w:rFonts w:ascii="仿宋" w:eastAsia="仿宋" w:hAnsi="仿宋" w:cs="仿宋" w:hint="eastAsia"/>
            <w:lang w:eastAsia="zh-CN"/>
          </w:rPr>
          <w:t>四、项目选址研究</w:t>
        </w:r>
        <w:r>
          <w:tab/>
        </w:r>
        <w:r>
          <w:fldChar w:fldCharType="begin"/>
        </w:r>
        <w:r>
          <w:instrText xml:space="preserve"> PAGEREF _Toc14442 \h </w:instrText>
        </w:r>
        <w:r>
          <w:fldChar w:fldCharType="separate"/>
        </w:r>
        <w:r>
          <w:t>12</w:t>
        </w:r>
        <w:r>
          <w:fldChar w:fldCharType="end"/>
        </w:r>
      </w:hyperlink>
    </w:p>
    <w:p>
      <w:pPr>
        <w:pStyle w:val="TOC2"/>
        <w:tabs>
          <w:tab w:val="right" w:leader="dot" w:pos="8306"/>
        </w:tabs>
      </w:pPr>
      <w:hyperlink w:anchor="_Toc8970" w:history="1">
        <w:r>
          <w:rPr>
            <w:rFonts w:ascii="仿宋" w:eastAsia="仿宋" w:hAnsi="仿宋" w:cs="仿宋" w:hint="eastAsia"/>
            <w:lang w:eastAsia="zh-CN"/>
          </w:rPr>
          <w:t>(一)、项目选址原则</w:t>
        </w:r>
        <w:r>
          <w:tab/>
        </w:r>
        <w:r>
          <w:fldChar w:fldCharType="begin"/>
        </w:r>
        <w:r>
          <w:instrText xml:space="preserve"> PAGEREF _Toc8970 \h </w:instrText>
        </w:r>
        <w:r>
          <w:fldChar w:fldCharType="separate"/>
        </w:r>
        <w:r>
          <w:t>12</w:t>
        </w:r>
        <w:r>
          <w:fldChar w:fldCharType="end"/>
        </w:r>
      </w:hyperlink>
    </w:p>
    <w:p>
      <w:pPr>
        <w:pStyle w:val="TOC2"/>
        <w:tabs>
          <w:tab w:val="right" w:leader="dot" w:pos="8306"/>
        </w:tabs>
      </w:pPr>
      <w:hyperlink w:anchor="_Toc29506" w:history="1">
        <w:r>
          <w:rPr>
            <w:rFonts w:ascii="仿宋" w:eastAsia="仿宋" w:hAnsi="仿宋" w:cs="仿宋" w:hint="eastAsia"/>
            <w:lang w:eastAsia="zh-CN"/>
          </w:rPr>
          <w:t>(二)、项目选址</w:t>
        </w:r>
        <w:r>
          <w:tab/>
        </w:r>
        <w:r>
          <w:fldChar w:fldCharType="begin"/>
        </w:r>
        <w:r>
          <w:instrText xml:space="preserve"> PAGEREF _Toc29506 \h </w:instrText>
        </w:r>
        <w:r>
          <w:fldChar w:fldCharType="separate"/>
        </w:r>
        <w:r>
          <w:t>15</w:t>
        </w:r>
        <w:r>
          <w:fldChar w:fldCharType="end"/>
        </w:r>
      </w:hyperlink>
    </w:p>
    <w:p>
      <w:pPr>
        <w:pStyle w:val="TOC2"/>
        <w:tabs>
          <w:tab w:val="right" w:leader="dot" w:pos="8306"/>
        </w:tabs>
      </w:pPr>
      <w:hyperlink w:anchor="_Toc29630" w:history="1">
        <w:r>
          <w:rPr>
            <w:rFonts w:ascii="仿宋" w:eastAsia="仿宋" w:hAnsi="仿宋" w:cs="仿宋" w:hint="eastAsia"/>
            <w:lang w:eastAsia="zh-CN"/>
          </w:rPr>
          <w:t>(三)、建设条件分析</w:t>
        </w:r>
        <w:r>
          <w:tab/>
        </w:r>
        <w:r>
          <w:fldChar w:fldCharType="begin"/>
        </w:r>
        <w:r>
          <w:instrText xml:space="preserve"> PAGEREF _Toc29630 \h </w:instrText>
        </w:r>
        <w:r>
          <w:fldChar w:fldCharType="separate"/>
        </w:r>
        <w:r>
          <w:t>17</w:t>
        </w:r>
        <w:r>
          <w:fldChar w:fldCharType="end"/>
        </w:r>
      </w:hyperlink>
    </w:p>
    <w:p>
      <w:pPr>
        <w:pStyle w:val="TOC2"/>
        <w:tabs>
          <w:tab w:val="right" w:leader="dot" w:pos="8306"/>
        </w:tabs>
      </w:pPr>
      <w:hyperlink w:anchor="_Toc31376" w:history="1">
        <w:r>
          <w:rPr>
            <w:rFonts w:ascii="仿宋" w:eastAsia="仿宋" w:hAnsi="仿宋" w:cs="仿宋" w:hint="eastAsia"/>
            <w:lang w:eastAsia="zh-CN"/>
          </w:rPr>
          <w:t>(四)、用地控制指标</w:t>
        </w:r>
        <w:r>
          <w:tab/>
        </w:r>
        <w:r>
          <w:fldChar w:fldCharType="begin"/>
        </w:r>
        <w:r>
          <w:instrText xml:space="preserve"> PAGEREF _Toc31376 \h </w:instrText>
        </w:r>
        <w:r>
          <w:fldChar w:fldCharType="separate"/>
        </w:r>
        <w:r>
          <w:t>19</w:t>
        </w:r>
        <w:r>
          <w:fldChar w:fldCharType="end"/>
        </w:r>
      </w:hyperlink>
    </w:p>
    <w:p>
      <w:pPr>
        <w:pStyle w:val="TOC2"/>
        <w:tabs>
          <w:tab w:val="right" w:leader="dot" w:pos="8306"/>
        </w:tabs>
      </w:pPr>
      <w:hyperlink w:anchor="_Toc31286" w:history="1">
        <w:r>
          <w:rPr>
            <w:rFonts w:ascii="仿宋" w:eastAsia="仿宋" w:hAnsi="仿宋" w:cs="仿宋" w:hint="eastAsia"/>
            <w:lang w:eastAsia="zh-CN"/>
          </w:rPr>
          <w:t>(五)、地总体要求</w:t>
        </w:r>
        <w:r>
          <w:tab/>
        </w:r>
        <w:r>
          <w:fldChar w:fldCharType="begin"/>
        </w:r>
        <w:r>
          <w:instrText xml:space="preserve"> PAGEREF _Toc31286 \h </w:instrText>
        </w:r>
        <w:r>
          <w:fldChar w:fldCharType="separate"/>
        </w:r>
        <w:r>
          <w:t>20</w:t>
        </w:r>
        <w:r>
          <w:fldChar w:fldCharType="end"/>
        </w:r>
      </w:hyperlink>
    </w:p>
    <w:p>
      <w:pPr>
        <w:pStyle w:val="TOC2"/>
        <w:tabs>
          <w:tab w:val="right" w:leader="dot" w:pos="8306"/>
        </w:tabs>
      </w:pPr>
      <w:hyperlink w:anchor="_Toc30752" w:history="1">
        <w:r>
          <w:rPr>
            <w:rFonts w:ascii="仿宋" w:eastAsia="仿宋" w:hAnsi="仿宋" w:cs="仿宋" w:hint="eastAsia"/>
            <w:lang w:eastAsia="zh-CN"/>
          </w:rPr>
          <w:t>(六)、节约用地措施</w:t>
        </w:r>
        <w:r>
          <w:tab/>
        </w:r>
        <w:r>
          <w:fldChar w:fldCharType="begin"/>
        </w:r>
        <w:r>
          <w:instrText xml:space="preserve"> PAGEREF _Toc30752 \h </w:instrText>
        </w:r>
        <w:r>
          <w:fldChar w:fldCharType="separate"/>
        </w:r>
        <w:r>
          <w:t>21</w:t>
        </w:r>
        <w:r>
          <w:fldChar w:fldCharType="end"/>
        </w:r>
      </w:hyperlink>
    </w:p>
    <w:p>
      <w:pPr>
        <w:pStyle w:val="TOC2"/>
        <w:tabs>
          <w:tab w:val="right" w:leader="dot" w:pos="8306"/>
        </w:tabs>
      </w:pPr>
      <w:hyperlink w:anchor="_Toc7234" w:history="1">
        <w:r>
          <w:rPr>
            <w:rFonts w:ascii="仿宋" w:eastAsia="仿宋" w:hAnsi="仿宋" w:cs="仿宋" w:hint="eastAsia"/>
            <w:lang w:eastAsia="zh-CN"/>
          </w:rPr>
          <w:t>(七)、选址综合评价</w:t>
        </w:r>
        <w:r>
          <w:tab/>
        </w:r>
        <w:r>
          <w:fldChar w:fldCharType="begin"/>
        </w:r>
        <w:r>
          <w:instrText xml:space="preserve"> PAGEREF _Toc7234 \h </w:instrText>
        </w:r>
        <w:r>
          <w:fldChar w:fldCharType="separate"/>
        </w:r>
        <w:r>
          <w:t>23</w:t>
        </w:r>
        <w:r>
          <w:fldChar w:fldCharType="end"/>
        </w:r>
      </w:hyperlink>
    </w:p>
    <w:p>
      <w:pPr>
        <w:pStyle w:val="TOC1"/>
        <w:tabs>
          <w:tab w:val="right" w:leader="dot" w:pos="8306"/>
        </w:tabs>
      </w:pPr>
      <w:hyperlink w:anchor="_Toc22761" w:history="1">
        <w:r>
          <w:rPr>
            <w:rFonts w:ascii="仿宋" w:eastAsia="仿宋" w:hAnsi="仿宋" w:cs="仿宋" w:hint="eastAsia"/>
            <w:lang w:eastAsia="zh-CN"/>
          </w:rPr>
          <w:t>五、资源开发及综合利用分析</w:t>
        </w:r>
        <w:r>
          <w:tab/>
        </w:r>
        <w:r>
          <w:fldChar w:fldCharType="begin"/>
        </w:r>
        <w:r>
          <w:instrText xml:space="preserve"> PAGEREF _Toc22761 \h </w:instrText>
        </w:r>
        <w:r>
          <w:fldChar w:fldCharType="separate"/>
        </w:r>
        <w:r>
          <w:t>24</w:t>
        </w:r>
        <w:r>
          <w:fldChar w:fldCharType="end"/>
        </w:r>
      </w:hyperlink>
    </w:p>
    <w:p>
      <w:pPr>
        <w:pStyle w:val="TOC2"/>
        <w:tabs>
          <w:tab w:val="right" w:leader="dot" w:pos="8306"/>
        </w:tabs>
      </w:pPr>
      <w:hyperlink w:anchor="_Toc24508" w:history="1">
        <w:r>
          <w:rPr>
            <w:rFonts w:ascii="仿宋" w:eastAsia="仿宋" w:hAnsi="仿宋" w:cs="仿宋" w:hint="eastAsia"/>
            <w:lang w:eastAsia="zh-CN"/>
          </w:rPr>
          <w:t>(一)、资源开发方案</w:t>
        </w:r>
        <w:r>
          <w:tab/>
        </w:r>
        <w:r>
          <w:fldChar w:fldCharType="begin"/>
        </w:r>
        <w:r>
          <w:instrText xml:space="preserve"> PAGEREF _Toc24508 \h </w:instrText>
        </w:r>
        <w:r>
          <w:fldChar w:fldCharType="separate"/>
        </w:r>
        <w:r>
          <w:t>24</w:t>
        </w:r>
        <w:r>
          <w:fldChar w:fldCharType="end"/>
        </w:r>
      </w:hyperlink>
    </w:p>
    <w:p>
      <w:pPr>
        <w:pStyle w:val="TOC2"/>
        <w:tabs>
          <w:tab w:val="right" w:leader="dot" w:pos="8306"/>
        </w:tabs>
      </w:pPr>
      <w:hyperlink w:anchor="_Toc11546" w:history="1">
        <w:r>
          <w:rPr>
            <w:rFonts w:ascii="仿宋" w:eastAsia="仿宋" w:hAnsi="仿宋" w:cs="仿宋" w:hint="eastAsia"/>
            <w:lang w:eastAsia="zh-CN"/>
          </w:rPr>
          <w:t>(二)、资源利用方案</w:t>
        </w:r>
        <w:r>
          <w:tab/>
        </w:r>
        <w:r>
          <w:fldChar w:fldCharType="begin"/>
        </w:r>
        <w:r>
          <w:instrText xml:space="preserve"> PAGEREF _Toc11546 \h </w:instrText>
        </w:r>
        <w:r>
          <w:fldChar w:fldCharType="separate"/>
        </w:r>
        <w:r>
          <w:t>25</w:t>
        </w:r>
        <w:r>
          <w:fldChar w:fldCharType="end"/>
        </w:r>
      </w:hyperlink>
    </w:p>
    <w:p>
      <w:pPr>
        <w:pStyle w:val="TOC2"/>
        <w:tabs>
          <w:tab w:val="right" w:leader="dot" w:pos="8306"/>
        </w:tabs>
      </w:pPr>
      <w:hyperlink w:anchor="_Toc5866" w:history="1">
        <w:r>
          <w:rPr>
            <w:rFonts w:ascii="仿宋" w:eastAsia="仿宋" w:hAnsi="仿宋" w:cs="仿宋" w:hint="eastAsia"/>
            <w:lang w:eastAsia="zh-CN"/>
          </w:rPr>
          <w:t>(三)、资源节约措施</w:t>
        </w:r>
        <w:r>
          <w:tab/>
        </w:r>
        <w:r>
          <w:fldChar w:fldCharType="begin"/>
        </w:r>
        <w:r>
          <w:instrText xml:space="preserve"> PAGEREF _Toc5866 \h </w:instrText>
        </w:r>
        <w:r>
          <w:fldChar w:fldCharType="separate"/>
        </w:r>
        <w:r>
          <w:t>26</w:t>
        </w:r>
        <w:r>
          <w:fldChar w:fldCharType="end"/>
        </w:r>
      </w:hyperlink>
    </w:p>
    <w:p>
      <w:pPr>
        <w:pStyle w:val="TOC1"/>
        <w:tabs>
          <w:tab w:val="right" w:leader="dot" w:pos="8306"/>
        </w:tabs>
      </w:pPr>
      <w:hyperlink w:anchor="_Toc15723" w:history="1">
        <w:r>
          <w:rPr>
            <w:rFonts w:ascii="仿宋" w:eastAsia="仿宋" w:hAnsi="仿宋" w:cs="仿宋" w:hint="eastAsia"/>
            <w:lang w:eastAsia="zh-CN"/>
          </w:rPr>
          <w:t>六、背景、必要性分析</w:t>
        </w:r>
        <w:r>
          <w:tab/>
        </w:r>
        <w:r>
          <w:fldChar w:fldCharType="begin"/>
        </w:r>
        <w:r>
          <w:instrText xml:space="preserve"> PAGEREF _Toc15723 \h </w:instrText>
        </w:r>
        <w:r>
          <w:fldChar w:fldCharType="separate"/>
        </w:r>
        <w:r>
          <w:t>27</w:t>
        </w:r>
        <w:r>
          <w:fldChar w:fldCharType="end"/>
        </w:r>
      </w:hyperlink>
    </w:p>
    <w:p>
      <w:pPr>
        <w:pStyle w:val="TOC2"/>
        <w:tabs>
          <w:tab w:val="right" w:leader="dot" w:pos="8306"/>
        </w:tabs>
      </w:pPr>
      <w:hyperlink w:anchor="_Toc20746" w:history="1">
        <w:r>
          <w:rPr>
            <w:rFonts w:ascii="仿宋" w:eastAsia="仿宋" w:hAnsi="仿宋" w:cs="仿宋" w:hint="eastAsia"/>
            <w:lang w:eastAsia="zh-CN"/>
          </w:rPr>
          <w:t>(一)、项目建设背景</w:t>
        </w:r>
        <w:r>
          <w:tab/>
        </w:r>
        <w:r>
          <w:fldChar w:fldCharType="begin"/>
        </w:r>
        <w:r>
          <w:instrText xml:space="preserve"> PAGEREF _Toc20746 \h </w:instrText>
        </w:r>
        <w:r>
          <w:fldChar w:fldCharType="separate"/>
        </w:r>
        <w:r>
          <w:t>27</w:t>
        </w:r>
        <w:r>
          <w:fldChar w:fldCharType="end"/>
        </w:r>
      </w:hyperlink>
    </w:p>
    <w:p>
      <w:pPr>
        <w:pStyle w:val="TOC2"/>
        <w:tabs>
          <w:tab w:val="right" w:leader="dot" w:pos="8306"/>
        </w:tabs>
      </w:pPr>
      <w:hyperlink w:anchor="_Toc10236" w:history="1">
        <w:r>
          <w:rPr>
            <w:rFonts w:ascii="仿宋" w:eastAsia="仿宋" w:hAnsi="仿宋" w:cs="仿宋" w:hint="eastAsia"/>
            <w:lang w:eastAsia="zh-CN"/>
          </w:rPr>
          <w:t>(二)、必要性分析</w:t>
        </w:r>
        <w:r>
          <w:tab/>
        </w:r>
        <w:r>
          <w:fldChar w:fldCharType="begin"/>
        </w:r>
        <w:r>
          <w:instrText xml:space="preserve"> PAGEREF _Toc10236 \h </w:instrText>
        </w:r>
        <w:r>
          <w:fldChar w:fldCharType="separate"/>
        </w:r>
        <w:r>
          <w:t>28</w:t>
        </w:r>
        <w:r>
          <w:fldChar w:fldCharType="end"/>
        </w:r>
      </w:hyperlink>
    </w:p>
    <w:p>
      <w:pPr>
        <w:pStyle w:val="TOC2"/>
        <w:tabs>
          <w:tab w:val="right" w:leader="dot" w:pos="8306"/>
        </w:tabs>
      </w:pPr>
      <w:hyperlink w:anchor="_Toc14373" w:history="1">
        <w:r>
          <w:rPr>
            <w:rFonts w:ascii="仿宋" w:eastAsia="仿宋" w:hAnsi="仿宋" w:cs="仿宋" w:hint="eastAsia"/>
            <w:lang w:eastAsia="zh-CN"/>
          </w:rPr>
          <w:t>(三)、项目建设有利条件</w:t>
        </w:r>
        <w:r>
          <w:tab/>
        </w:r>
        <w:r>
          <w:fldChar w:fldCharType="begin"/>
        </w:r>
        <w:r>
          <w:instrText xml:space="preserve"> PAGEREF _Toc14373 \h </w:instrText>
        </w:r>
        <w:r>
          <w:fldChar w:fldCharType="separate"/>
        </w:r>
        <w:r>
          <w:t>30</w:t>
        </w:r>
        <w:r>
          <w:fldChar w:fldCharType="end"/>
        </w:r>
      </w:hyperlink>
    </w:p>
    <w:p>
      <w:pPr>
        <w:pStyle w:val="TOC1"/>
        <w:tabs>
          <w:tab w:val="right" w:leader="dot" w:pos="8306"/>
        </w:tabs>
      </w:pPr>
      <w:hyperlink w:anchor="_Toc10586" w:history="1">
        <w:r>
          <w:rPr>
            <w:rFonts w:ascii="仿宋" w:eastAsia="仿宋" w:hAnsi="仿宋" w:cs="仿宋" w:hint="eastAsia"/>
            <w:lang w:eastAsia="zh-CN"/>
          </w:rPr>
          <w:t>七、土地利用与规划方案</w:t>
        </w:r>
        <w:r>
          <w:tab/>
        </w:r>
        <w:r>
          <w:fldChar w:fldCharType="begin"/>
        </w:r>
        <w:r>
          <w:instrText xml:space="preserve"> PAGEREF _Toc10586 \h </w:instrText>
        </w:r>
        <w:r>
          <w:fldChar w:fldCharType="separate"/>
        </w:r>
        <w:r>
          <w:t>31</w:t>
        </w:r>
        <w:r>
          <w:fldChar w:fldCharType="end"/>
        </w:r>
      </w:hyperlink>
    </w:p>
    <w:p>
      <w:pPr>
        <w:pStyle w:val="TOC2"/>
        <w:tabs>
          <w:tab w:val="right" w:leader="dot" w:pos="8306"/>
        </w:tabs>
      </w:pPr>
      <w:hyperlink w:anchor="_Toc3744" w:history="1">
        <w:r>
          <w:rPr>
            <w:rFonts w:ascii="仿宋" w:eastAsia="仿宋" w:hAnsi="仿宋" w:cs="仿宋" w:hint="eastAsia"/>
            <w:lang w:eastAsia="zh-CN"/>
          </w:rPr>
          <w:t>(一)、项目用地情况分析</w:t>
        </w:r>
        <w:r>
          <w:tab/>
        </w:r>
        <w:r>
          <w:fldChar w:fldCharType="begin"/>
        </w:r>
        <w:r>
          <w:instrText xml:space="preserve"> PAGEREF _Toc3744 \h </w:instrText>
        </w:r>
        <w:r>
          <w:fldChar w:fldCharType="separate"/>
        </w:r>
        <w:r>
          <w:t>31</w:t>
        </w:r>
        <w:r>
          <w:fldChar w:fldCharType="end"/>
        </w:r>
      </w:hyperlink>
    </w:p>
    <w:p>
      <w:pPr>
        <w:pStyle w:val="TOC2"/>
        <w:tabs>
          <w:tab w:val="right" w:leader="dot" w:pos="8306"/>
        </w:tabs>
      </w:pPr>
      <w:hyperlink w:anchor="_Toc6737" w:history="1">
        <w:r>
          <w:rPr>
            <w:rFonts w:ascii="仿宋" w:eastAsia="仿宋" w:hAnsi="仿宋" w:cs="仿宋" w:hint="eastAsia"/>
            <w:lang w:eastAsia="zh-CN"/>
          </w:rPr>
          <w:t>(二)、土地利用规划方案</w:t>
        </w:r>
        <w:r>
          <w:tab/>
        </w:r>
        <w:r>
          <w:fldChar w:fldCharType="begin"/>
        </w:r>
        <w:r>
          <w:instrText xml:space="preserve"> PAGEREF _Toc6737 \h </w:instrText>
        </w:r>
        <w:r>
          <w:fldChar w:fldCharType="separate"/>
        </w:r>
        <w:r>
          <w:t>32</w:t>
        </w:r>
        <w:r>
          <w:fldChar w:fldCharType="end"/>
        </w:r>
      </w:hyperlink>
    </w:p>
    <w:p>
      <w:pPr>
        <w:pStyle w:val="TOC1"/>
        <w:tabs>
          <w:tab w:val="right" w:leader="dot" w:pos="8306"/>
        </w:tabs>
      </w:pPr>
      <w:hyperlink w:anchor="_Toc21024" w:history="1">
        <w:r>
          <w:rPr>
            <w:rFonts w:ascii="仿宋" w:eastAsia="仿宋" w:hAnsi="仿宋" w:cs="仿宋" w:hint="eastAsia"/>
            <w:lang w:eastAsia="zh-CN"/>
          </w:rPr>
          <w:t>八、项目实施与管理方案</w:t>
        </w:r>
        <w:r>
          <w:tab/>
        </w:r>
        <w:r>
          <w:fldChar w:fldCharType="begin"/>
        </w:r>
        <w:r>
          <w:instrText xml:space="preserve"> PAGEREF _Toc21024 \h </w:instrText>
        </w:r>
        <w:r>
          <w:fldChar w:fldCharType="separate"/>
        </w:r>
        <w:r>
          <w:t>33</w:t>
        </w:r>
        <w:r>
          <w:fldChar w:fldCharType="end"/>
        </w:r>
      </w:hyperlink>
    </w:p>
    <w:p>
      <w:pPr>
        <w:pStyle w:val="TOC2"/>
        <w:tabs>
          <w:tab w:val="right" w:leader="dot" w:pos="8306"/>
        </w:tabs>
      </w:pPr>
      <w:hyperlink w:anchor="_Toc12733" w:history="1">
        <w:r>
          <w:rPr>
            <w:rFonts w:ascii="仿宋" w:eastAsia="仿宋" w:hAnsi="仿宋" w:cs="仿宋" w:hint="eastAsia"/>
            <w:lang w:eastAsia="zh-CN"/>
          </w:rPr>
          <w:t>(一)、项目实施计划</w:t>
        </w:r>
        <w:r>
          <w:tab/>
        </w:r>
        <w:r>
          <w:fldChar w:fldCharType="begin"/>
        </w:r>
        <w:r>
          <w:instrText xml:space="preserve"> PAGEREF _Toc12733 \h </w:instrText>
        </w:r>
        <w:r>
          <w:fldChar w:fldCharType="separate"/>
        </w:r>
        <w:r>
          <w:t>33</w:t>
        </w:r>
        <w:r>
          <w:fldChar w:fldCharType="end"/>
        </w:r>
      </w:hyperlink>
    </w:p>
    <w:p>
      <w:pPr>
        <w:pStyle w:val="TOC2"/>
        <w:tabs>
          <w:tab w:val="right" w:leader="dot" w:pos="8306"/>
        </w:tabs>
      </w:pPr>
      <w:hyperlink w:anchor="_Toc30394" w:history="1">
        <w:r>
          <w:rPr>
            <w:rFonts w:ascii="仿宋" w:eastAsia="仿宋" w:hAnsi="仿宋" w:cs="仿宋" w:hint="eastAsia"/>
            <w:lang w:eastAsia="zh-CN"/>
          </w:rPr>
          <w:t>(二)、项目组织机构与职责</w:t>
        </w:r>
        <w:r>
          <w:tab/>
        </w:r>
        <w:r>
          <w:fldChar w:fldCharType="begin"/>
        </w:r>
        <w:r>
          <w:instrText xml:space="preserve"> PAGEREF _Toc30394 \h </w:instrText>
        </w:r>
        <w:r>
          <w:fldChar w:fldCharType="separate"/>
        </w:r>
        <w:r>
          <w:t>35</w:t>
        </w:r>
        <w:r>
          <w:fldChar w:fldCharType="end"/>
        </w:r>
      </w:hyperlink>
    </w:p>
    <w:p>
      <w:pPr>
        <w:pStyle w:val="TOC2"/>
        <w:tabs>
          <w:tab w:val="right" w:leader="dot" w:pos="8306"/>
        </w:tabs>
      </w:pPr>
      <w:hyperlink w:anchor="_Toc20857" w:history="1">
        <w:r>
          <w:rPr>
            <w:rFonts w:ascii="仿宋" w:eastAsia="仿宋" w:hAnsi="仿宋" w:cs="仿宋" w:hint="eastAsia"/>
            <w:lang w:eastAsia="zh-CN"/>
          </w:rPr>
          <w:t>(三)、项目管理与监控体系</w:t>
        </w:r>
        <w:r>
          <w:tab/>
        </w:r>
        <w:r>
          <w:fldChar w:fldCharType="begin"/>
        </w:r>
        <w:r>
          <w:instrText xml:space="preserve"> PAGEREF _Toc20857 \h </w:instrText>
        </w:r>
        <w:r>
          <w:fldChar w:fldCharType="separate"/>
        </w:r>
        <w:r>
          <w:t>37</w:t>
        </w:r>
        <w:r>
          <w:fldChar w:fldCharType="end"/>
        </w:r>
      </w:hyperlink>
    </w:p>
    <w:p>
      <w:pPr>
        <w:pStyle w:val="TOC1"/>
        <w:tabs>
          <w:tab w:val="right" w:leader="dot" w:pos="8306"/>
        </w:tabs>
      </w:pPr>
      <w:hyperlink w:anchor="_Toc1164" w:history="1">
        <w:r>
          <w:rPr>
            <w:rFonts w:ascii="仿宋" w:eastAsia="仿宋" w:hAnsi="仿宋" w:cs="仿宋" w:hint="eastAsia"/>
            <w:lang w:eastAsia="zh-CN"/>
          </w:rPr>
          <w:t>九、经济效益与社会效益优化</w:t>
        </w:r>
        <w:r>
          <w:tab/>
        </w:r>
        <w:r>
          <w:fldChar w:fldCharType="begin"/>
        </w:r>
        <w:r>
          <w:instrText xml:space="preserve"> PAGEREF _Toc1164 \h </w:instrText>
        </w:r>
        <w:r>
          <w:fldChar w:fldCharType="separate"/>
        </w:r>
        <w:r>
          <w:t>39</w:t>
        </w:r>
        <w:r>
          <w:fldChar w:fldCharType="end"/>
        </w:r>
      </w:hyperlink>
    </w:p>
    <w:p>
      <w:pPr>
        <w:pStyle w:val="TOC2"/>
        <w:tabs>
          <w:tab w:val="right" w:leader="dot" w:pos="8306"/>
        </w:tabs>
      </w:pPr>
      <w:hyperlink w:anchor="_Toc8210" w:history="1">
        <w:r>
          <w:rPr>
            <w:rFonts w:ascii="仿宋" w:eastAsia="仿宋" w:hAnsi="仿宋" w:cs="仿宋" w:hint="eastAsia"/>
            <w:lang w:eastAsia="zh-CN"/>
          </w:rPr>
          <w:t>(一)、经济效益提升策略</w:t>
        </w:r>
        <w:r>
          <w:tab/>
        </w:r>
        <w:r>
          <w:fldChar w:fldCharType="begin"/>
        </w:r>
        <w:r>
          <w:instrText xml:space="preserve"> PAGEREF _Toc8210 \h </w:instrText>
        </w:r>
        <w:r>
          <w:fldChar w:fldCharType="separate"/>
        </w:r>
        <w:r>
          <w:t>39</w:t>
        </w:r>
        <w:r>
          <w:fldChar w:fldCharType="end"/>
        </w:r>
      </w:hyperlink>
    </w:p>
    <w:p>
      <w:pPr>
        <w:pStyle w:val="TOC2"/>
        <w:tabs>
          <w:tab w:val="right" w:leader="dot" w:pos="8306"/>
        </w:tabs>
      </w:pPr>
      <w:hyperlink w:anchor="_Toc29487" w:history="1">
        <w:r>
          <w:rPr>
            <w:rFonts w:ascii="仿宋" w:eastAsia="仿宋" w:hAnsi="仿宋" w:cs="仿宋" w:hint="eastAsia"/>
            <w:lang w:eastAsia="zh-CN"/>
          </w:rPr>
          <w:t>(二)、社会效益增强方案</w:t>
        </w:r>
        <w:r>
          <w:tab/>
        </w:r>
        <w:r>
          <w:fldChar w:fldCharType="begin"/>
        </w:r>
        <w:r>
          <w:instrText xml:space="preserve"> PAGEREF _Toc29487 \h </w:instrText>
        </w:r>
        <w:r>
          <w:fldChar w:fldCharType="separate"/>
        </w:r>
        <w:r>
          <w:t>40</w:t>
        </w:r>
        <w:r>
          <w:fldChar w:fldCharType="end"/>
        </w:r>
      </w:hyperlink>
    </w:p>
    <w:p>
      <w:pPr>
        <w:pStyle w:val="TOC1"/>
        <w:tabs>
          <w:tab w:val="right" w:leader="dot" w:pos="8306"/>
        </w:tabs>
      </w:pPr>
      <w:hyperlink w:anchor="_Toc31995" w:history="1">
        <w:r>
          <w:rPr>
            <w:rFonts w:ascii="仿宋" w:eastAsia="仿宋" w:hAnsi="仿宋" w:cs="仿宋" w:hint="eastAsia"/>
            <w:lang w:eastAsia="zh-CN"/>
          </w:rPr>
          <w:t>十、项目变更管理</w:t>
        </w:r>
        <w:r>
          <w:tab/>
        </w:r>
        <w:r>
          <w:fldChar w:fldCharType="begin"/>
        </w:r>
        <w:r>
          <w:instrText xml:space="preserve"> PAGEREF _Toc31995 \h </w:instrText>
        </w:r>
        <w:r>
          <w:fldChar w:fldCharType="separate"/>
        </w:r>
        <w:r>
          <w:t>41</w:t>
        </w:r>
        <w:r>
          <w:fldChar w:fldCharType="end"/>
        </w:r>
      </w:hyperlink>
    </w:p>
    <w:p>
      <w:pPr>
        <w:pStyle w:val="TOC2"/>
        <w:tabs>
          <w:tab w:val="right" w:leader="dot" w:pos="8306"/>
        </w:tabs>
      </w:pPr>
      <w:hyperlink w:anchor="_Toc14753" w:history="1">
        <w:r>
          <w:rPr>
            <w:rFonts w:ascii="仿宋" w:eastAsia="仿宋" w:hAnsi="仿宋" w:cs="仿宋" w:hint="eastAsia"/>
            <w:lang w:eastAsia="zh-CN"/>
          </w:rPr>
          <w:t>(一)、变更控制流程</w:t>
        </w:r>
        <w:r>
          <w:tab/>
        </w:r>
        <w:r>
          <w:fldChar w:fldCharType="begin"/>
        </w:r>
        <w:r>
          <w:instrText xml:space="preserve"> PAGEREF _Toc14753 \h </w:instrText>
        </w:r>
        <w:r>
          <w:fldChar w:fldCharType="separate"/>
        </w:r>
        <w:r>
          <w:t>41</w:t>
        </w:r>
        <w:r>
          <w:fldChar w:fldCharType="end"/>
        </w:r>
      </w:hyperlink>
    </w:p>
    <w:p>
      <w:pPr>
        <w:pStyle w:val="TOC2"/>
        <w:tabs>
          <w:tab w:val="right" w:leader="dot" w:pos="8306"/>
        </w:tabs>
      </w:pPr>
      <w:hyperlink w:anchor="_Toc2881" w:history="1">
        <w:r>
          <w:rPr>
            <w:rFonts w:ascii="仿宋" w:eastAsia="仿宋" w:hAnsi="仿宋" w:cs="仿宋" w:hint="eastAsia"/>
            <w:lang w:eastAsia="zh-CN"/>
          </w:rPr>
          <w:t>(二)、影响评估与处理</w:t>
        </w:r>
        <w:r>
          <w:tab/>
        </w:r>
        <w:r>
          <w:fldChar w:fldCharType="begin"/>
        </w:r>
        <w:r>
          <w:instrText xml:space="preserve"> PAGEREF _Toc2881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09" w:history="1">
        <w:r>
          <w:rPr>
            <w:rFonts w:ascii="仿宋" w:eastAsia="仿宋" w:hAnsi="仿宋" w:cs="仿宋" w:hint="eastAsia"/>
            <w:lang w:eastAsia="zh-CN"/>
          </w:rPr>
          <w:t>(三)、变更记录与追踪</w:t>
        </w:r>
        <w:r>
          <w:tab/>
        </w:r>
        <w:r>
          <w:fldChar w:fldCharType="begin"/>
        </w:r>
        <w:r>
          <w:instrText xml:space="preserve"> PAGEREF _Toc32409 \h </w:instrText>
        </w:r>
        <w:r>
          <w:fldChar w:fldCharType="separate"/>
        </w:r>
        <w:r>
          <w:t>43</w:t>
        </w:r>
        <w:r>
          <w:fldChar w:fldCharType="end"/>
        </w:r>
      </w:hyperlink>
    </w:p>
    <w:p>
      <w:pPr>
        <w:pStyle w:val="TOC2"/>
        <w:tabs>
          <w:tab w:val="right" w:leader="dot" w:pos="8306"/>
        </w:tabs>
      </w:pPr>
      <w:hyperlink w:anchor="_Toc12060" w:history="1">
        <w:r>
          <w:rPr>
            <w:rFonts w:ascii="仿宋" w:eastAsia="仿宋" w:hAnsi="仿宋" w:cs="仿宋" w:hint="eastAsia"/>
            <w:lang w:eastAsia="zh-CN"/>
          </w:rPr>
          <w:t>(四)、变更管理策略</w:t>
        </w:r>
        <w:r>
          <w:tab/>
        </w:r>
        <w:r>
          <w:fldChar w:fldCharType="begin"/>
        </w:r>
        <w:r>
          <w:instrText xml:space="preserve"> PAGEREF _Toc12060 \h </w:instrText>
        </w:r>
        <w:r>
          <w:fldChar w:fldCharType="separate"/>
        </w:r>
        <w:r>
          <w:t>45</w:t>
        </w:r>
        <w:r>
          <w:fldChar w:fldCharType="end"/>
        </w:r>
      </w:hyperlink>
    </w:p>
    <w:p>
      <w:pPr>
        <w:pStyle w:val="TOC1"/>
        <w:tabs>
          <w:tab w:val="right" w:leader="dot" w:pos="8306"/>
        </w:tabs>
      </w:pPr>
      <w:hyperlink w:anchor="_Toc29795" w:history="1">
        <w:r>
          <w:rPr>
            <w:rFonts w:ascii="仿宋" w:eastAsia="仿宋" w:hAnsi="仿宋" w:cs="仿宋" w:hint="eastAsia"/>
            <w:lang w:eastAsia="zh-CN"/>
          </w:rPr>
          <w:t>十一、客户关系管理与市场拓展</w:t>
        </w:r>
        <w:r>
          <w:tab/>
        </w:r>
        <w:r>
          <w:fldChar w:fldCharType="begin"/>
        </w:r>
        <w:r>
          <w:instrText xml:space="preserve"> PAGEREF _Toc29795 \h </w:instrText>
        </w:r>
        <w:r>
          <w:fldChar w:fldCharType="separate"/>
        </w:r>
        <w:r>
          <w:t>47</w:t>
        </w:r>
        <w:r>
          <w:fldChar w:fldCharType="end"/>
        </w:r>
      </w:hyperlink>
    </w:p>
    <w:p>
      <w:pPr>
        <w:pStyle w:val="TOC2"/>
        <w:tabs>
          <w:tab w:val="right" w:leader="dot" w:pos="8306"/>
        </w:tabs>
      </w:pPr>
      <w:hyperlink w:anchor="_Toc31951" w:history="1">
        <w:r>
          <w:rPr>
            <w:rFonts w:ascii="仿宋" w:eastAsia="仿宋" w:hAnsi="仿宋" w:cs="仿宋" w:hint="eastAsia"/>
            <w:lang w:eastAsia="zh-CN"/>
          </w:rPr>
          <w:t>(一)、客户关系管理策略</w:t>
        </w:r>
        <w:r>
          <w:tab/>
        </w:r>
        <w:r>
          <w:fldChar w:fldCharType="begin"/>
        </w:r>
        <w:r>
          <w:instrText xml:space="preserve"> PAGEREF _Toc31951 \h </w:instrText>
        </w:r>
        <w:r>
          <w:fldChar w:fldCharType="separate"/>
        </w:r>
        <w:r>
          <w:t>47</w:t>
        </w:r>
        <w:r>
          <w:fldChar w:fldCharType="end"/>
        </w:r>
      </w:hyperlink>
    </w:p>
    <w:p>
      <w:pPr>
        <w:pStyle w:val="TOC2"/>
        <w:tabs>
          <w:tab w:val="right" w:leader="dot" w:pos="8306"/>
        </w:tabs>
      </w:pPr>
      <w:hyperlink w:anchor="_Toc1206" w:history="1">
        <w:r>
          <w:rPr>
            <w:rFonts w:ascii="仿宋" w:eastAsia="仿宋" w:hAnsi="仿宋" w:cs="仿宋" w:hint="eastAsia"/>
            <w:lang w:eastAsia="zh-CN"/>
          </w:rPr>
          <w:t>(二)、市场拓展方案</w:t>
        </w:r>
        <w:r>
          <w:tab/>
        </w:r>
        <w:r>
          <w:fldChar w:fldCharType="begin"/>
        </w:r>
        <w:r>
          <w:instrText xml:space="preserve"> PAGEREF _Toc1206 \h </w:instrText>
        </w:r>
        <w:r>
          <w:fldChar w:fldCharType="separate"/>
        </w:r>
        <w:r>
          <w:t>48</w:t>
        </w:r>
        <w:r>
          <w:fldChar w:fldCharType="end"/>
        </w:r>
      </w:hyperlink>
    </w:p>
    <w:p>
      <w:pPr>
        <w:pStyle w:val="TOC1"/>
        <w:tabs>
          <w:tab w:val="right" w:leader="dot" w:pos="8306"/>
        </w:tabs>
      </w:pPr>
      <w:hyperlink w:anchor="_Toc19376" w:history="1">
        <w:r>
          <w:rPr>
            <w:rFonts w:ascii="仿宋" w:eastAsia="仿宋" w:hAnsi="仿宋" w:cs="仿宋" w:hint="eastAsia"/>
            <w:lang w:eastAsia="zh-CN"/>
          </w:rPr>
          <w:t>十二、项目进度计划</w:t>
        </w:r>
        <w:r>
          <w:tab/>
        </w:r>
        <w:r>
          <w:fldChar w:fldCharType="begin"/>
        </w:r>
        <w:r>
          <w:instrText xml:space="preserve"> PAGEREF _Toc19376 \h </w:instrText>
        </w:r>
        <w:r>
          <w:fldChar w:fldCharType="separate"/>
        </w:r>
        <w:r>
          <w:t>49</w:t>
        </w:r>
        <w:r>
          <w:fldChar w:fldCharType="end"/>
        </w:r>
      </w:hyperlink>
    </w:p>
    <w:p>
      <w:pPr>
        <w:pStyle w:val="TOC2"/>
        <w:tabs>
          <w:tab w:val="right" w:leader="dot" w:pos="8306"/>
        </w:tabs>
      </w:pPr>
      <w:hyperlink w:anchor="_Toc21540" w:history="1">
        <w:r>
          <w:rPr>
            <w:rFonts w:ascii="仿宋" w:eastAsia="仿宋" w:hAnsi="仿宋" w:cs="仿宋" w:hint="eastAsia"/>
            <w:lang w:eastAsia="zh-CN"/>
          </w:rPr>
          <w:t>(一)、建设周期</w:t>
        </w:r>
        <w:r>
          <w:tab/>
        </w:r>
        <w:r>
          <w:fldChar w:fldCharType="begin"/>
        </w:r>
        <w:r>
          <w:instrText xml:space="preserve"> PAGEREF _Toc21540 \h </w:instrText>
        </w:r>
        <w:r>
          <w:fldChar w:fldCharType="separate"/>
        </w:r>
        <w:r>
          <w:t>49</w:t>
        </w:r>
        <w:r>
          <w:fldChar w:fldCharType="end"/>
        </w:r>
      </w:hyperlink>
    </w:p>
    <w:p>
      <w:pPr>
        <w:pStyle w:val="TOC2"/>
        <w:tabs>
          <w:tab w:val="right" w:leader="dot" w:pos="8306"/>
        </w:tabs>
      </w:pPr>
      <w:hyperlink w:anchor="_Toc30292" w:history="1">
        <w:r>
          <w:rPr>
            <w:rFonts w:ascii="仿宋" w:eastAsia="仿宋" w:hAnsi="仿宋" w:cs="仿宋" w:hint="eastAsia"/>
            <w:lang w:eastAsia="zh-CN"/>
          </w:rPr>
          <w:t>(二)、建设进度</w:t>
        </w:r>
        <w:r>
          <w:tab/>
        </w:r>
        <w:r>
          <w:fldChar w:fldCharType="begin"/>
        </w:r>
        <w:r>
          <w:instrText xml:space="preserve"> PAGEREF _Toc30292 \h </w:instrText>
        </w:r>
        <w:r>
          <w:fldChar w:fldCharType="separate"/>
        </w:r>
        <w:r>
          <w:t>49</w:t>
        </w:r>
        <w:r>
          <w:fldChar w:fldCharType="end"/>
        </w:r>
      </w:hyperlink>
    </w:p>
    <w:p>
      <w:pPr>
        <w:pStyle w:val="TOC2"/>
        <w:tabs>
          <w:tab w:val="right" w:leader="dot" w:pos="8306"/>
        </w:tabs>
      </w:pPr>
      <w:hyperlink w:anchor="_Toc8718" w:history="1">
        <w:r>
          <w:rPr>
            <w:rFonts w:ascii="仿宋" w:eastAsia="仿宋" w:hAnsi="仿宋" w:cs="仿宋" w:hint="eastAsia"/>
            <w:lang w:eastAsia="zh-CN"/>
          </w:rPr>
          <w:t>(三)、进度安排注意事项</w:t>
        </w:r>
        <w:r>
          <w:tab/>
        </w:r>
        <w:r>
          <w:fldChar w:fldCharType="begin"/>
        </w:r>
        <w:r>
          <w:instrText xml:space="preserve"> PAGEREF _Toc8718 \h </w:instrText>
        </w:r>
        <w:r>
          <w:fldChar w:fldCharType="separate"/>
        </w:r>
        <w:r>
          <w:t>51</w:t>
        </w:r>
        <w:r>
          <w:fldChar w:fldCharType="end"/>
        </w:r>
      </w:hyperlink>
    </w:p>
    <w:p>
      <w:pPr>
        <w:pStyle w:val="TOC2"/>
        <w:tabs>
          <w:tab w:val="right" w:leader="dot" w:pos="8306"/>
        </w:tabs>
      </w:pPr>
      <w:hyperlink w:anchor="_Toc22832" w:history="1">
        <w:r>
          <w:rPr>
            <w:rFonts w:ascii="仿宋" w:eastAsia="仿宋" w:hAnsi="仿宋" w:cs="仿宋" w:hint="eastAsia"/>
            <w:lang w:eastAsia="zh-CN"/>
          </w:rPr>
          <w:t>(四)、人力资源配置</w:t>
        </w:r>
        <w:r>
          <w:tab/>
        </w:r>
        <w:r>
          <w:fldChar w:fldCharType="begin"/>
        </w:r>
        <w:r>
          <w:instrText xml:space="preserve"> PAGEREF _Toc22832 \h </w:instrText>
        </w:r>
        <w:r>
          <w:fldChar w:fldCharType="separate"/>
        </w:r>
        <w:r>
          <w:t>51</w:t>
        </w:r>
        <w:r>
          <w:fldChar w:fldCharType="end"/>
        </w:r>
      </w:hyperlink>
    </w:p>
    <w:p>
      <w:pPr>
        <w:pStyle w:val="TOC2"/>
        <w:tabs>
          <w:tab w:val="right" w:leader="dot" w:pos="8306"/>
        </w:tabs>
      </w:pPr>
      <w:hyperlink w:anchor="_Toc29002" w:history="1">
        <w:r>
          <w:rPr>
            <w:rFonts w:ascii="仿宋" w:eastAsia="仿宋" w:hAnsi="仿宋" w:cs="仿宋" w:hint="eastAsia"/>
            <w:lang w:eastAsia="zh-CN"/>
          </w:rPr>
          <w:t>(五)、员工培训</w:t>
        </w:r>
        <w:r>
          <w:tab/>
        </w:r>
        <w:r>
          <w:fldChar w:fldCharType="begin"/>
        </w:r>
        <w:r>
          <w:instrText xml:space="preserve"> PAGEREF _Toc29002 \h </w:instrText>
        </w:r>
        <w:r>
          <w:fldChar w:fldCharType="separate"/>
        </w:r>
        <w:r>
          <w:t>53</w:t>
        </w:r>
        <w:r>
          <w:fldChar w:fldCharType="end"/>
        </w:r>
      </w:hyperlink>
    </w:p>
    <w:p>
      <w:pPr>
        <w:pStyle w:val="TOC2"/>
        <w:tabs>
          <w:tab w:val="right" w:leader="dot" w:pos="8306"/>
        </w:tabs>
      </w:pPr>
      <w:hyperlink w:anchor="_Toc27439" w:history="1">
        <w:r>
          <w:rPr>
            <w:rFonts w:ascii="仿宋" w:eastAsia="仿宋" w:hAnsi="仿宋" w:cs="仿宋" w:hint="eastAsia"/>
            <w:lang w:eastAsia="zh-CN"/>
          </w:rPr>
          <w:t>(六)、项目实施保障</w:t>
        </w:r>
        <w:r>
          <w:tab/>
        </w:r>
        <w:r>
          <w:fldChar w:fldCharType="begin"/>
        </w:r>
        <w:r>
          <w:instrText xml:space="preserve"> PAGEREF _Toc27439 \h </w:instrText>
        </w:r>
        <w:r>
          <w:fldChar w:fldCharType="separate"/>
        </w:r>
        <w:r>
          <w:t>54</w:t>
        </w:r>
        <w:r>
          <w:fldChar w:fldCharType="end"/>
        </w:r>
      </w:hyperlink>
    </w:p>
    <w:p>
      <w:pPr>
        <w:pStyle w:val="TOC2"/>
        <w:tabs>
          <w:tab w:val="right" w:leader="dot" w:pos="8306"/>
        </w:tabs>
      </w:pPr>
      <w:hyperlink w:anchor="_Toc1750" w:history="1">
        <w:r>
          <w:rPr>
            <w:rFonts w:ascii="仿宋" w:eastAsia="仿宋" w:hAnsi="仿宋" w:cs="仿宋" w:hint="eastAsia"/>
            <w:lang w:eastAsia="zh-CN"/>
          </w:rPr>
          <w:t>(七)、安全规范管理</w:t>
        </w:r>
        <w:r>
          <w:tab/>
        </w:r>
        <w:r>
          <w:fldChar w:fldCharType="begin"/>
        </w:r>
        <w:r>
          <w:instrText xml:space="preserve"> PAGEREF _Toc1750 \h </w:instrText>
        </w:r>
        <w:r>
          <w:fldChar w:fldCharType="separate"/>
        </w:r>
        <w:r>
          <w:t>55</w:t>
        </w:r>
        <w:r>
          <w:fldChar w:fldCharType="end"/>
        </w:r>
      </w:hyperlink>
    </w:p>
    <w:p>
      <w:pPr>
        <w:pStyle w:val="TOC1"/>
        <w:tabs>
          <w:tab w:val="right" w:leader="dot" w:pos="8306"/>
        </w:tabs>
      </w:pPr>
      <w:hyperlink w:anchor="_Toc26637" w:history="1">
        <w:r>
          <w:rPr>
            <w:rFonts w:ascii="仿宋" w:eastAsia="仿宋" w:hAnsi="仿宋" w:cs="仿宋" w:hint="eastAsia"/>
            <w:lang w:eastAsia="zh-CN"/>
          </w:rPr>
          <w:t>十三、项目施工方案</w:t>
        </w:r>
        <w:r>
          <w:tab/>
        </w:r>
        <w:r>
          <w:fldChar w:fldCharType="begin"/>
        </w:r>
        <w:r>
          <w:instrText xml:space="preserve"> PAGEREF _Toc26637 \h </w:instrText>
        </w:r>
        <w:r>
          <w:fldChar w:fldCharType="separate"/>
        </w:r>
        <w:r>
          <w:t>57</w:t>
        </w:r>
        <w:r>
          <w:fldChar w:fldCharType="end"/>
        </w:r>
      </w:hyperlink>
    </w:p>
    <w:p>
      <w:pPr>
        <w:pStyle w:val="TOC2"/>
        <w:tabs>
          <w:tab w:val="right" w:leader="dot" w:pos="8306"/>
        </w:tabs>
      </w:pPr>
      <w:hyperlink w:anchor="_Toc30546" w:history="1">
        <w:r>
          <w:rPr>
            <w:rFonts w:ascii="仿宋" w:eastAsia="仿宋" w:hAnsi="仿宋" w:cs="仿宋" w:hint="eastAsia"/>
            <w:lang w:eastAsia="zh-CN"/>
          </w:rPr>
          <w:t>(一)、施工组织设计</w:t>
        </w:r>
        <w:r>
          <w:tab/>
        </w:r>
        <w:r>
          <w:fldChar w:fldCharType="begin"/>
        </w:r>
        <w:r>
          <w:instrText xml:space="preserve"> PAGEREF _Toc30546 \h </w:instrText>
        </w:r>
        <w:r>
          <w:fldChar w:fldCharType="separate"/>
        </w:r>
        <w:r>
          <w:t>57</w:t>
        </w:r>
        <w:r>
          <w:fldChar w:fldCharType="end"/>
        </w:r>
      </w:hyperlink>
    </w:p>
    <w:p>
      <w:pPr>
        <w:pStyle w:val="TOC2"/>
        <w:tabs>
          <w:tab w:val="right" w:leader="dot" w:pos="8306"/>
        </w:tabs>
      </w:pPr>
      <w:hyperlink w:anchor="_Toc632" w:history="1">
        <w:r>
          <w:rPr>
            <w:rFonts w:ascii="仿宋" w:eastAsia="仿宋" w:hAnsi="仿宋" w:cs="仿宋" w:hint="eastAsia"/>
            <w:lang w:eastAsia="zh-CN"/>
          </w:rPr>
          <w:t>(二)、施工工艺与技术路线</w:t>
        </w:r>
        <w:r>
          <w:tab/>
        </w:r>
        <w:r>
          <w:fldChar w:fldCharType="begin"/>
        </w:r>
        <w:r>
          <w:instrText xml:space="preserve"> PAGEREF _Toc632 \h </w:instrText>
        </w:r>
        <w:r>
          <w:fldChar w:fldCharType="separate"/>
        </w:r>
        <w:r>
          <w:t>58</w:t>
        </w:r>
        <w:r>
          <w:fldChar w:fldCharType="end"/>
        </w:r>
      </w:hyperlink>
    </w:p>
    <w:p>
      <w:pPr>
        <w:pStyle w:val="TOC2"/>
        <w:tabs>
          <w:tab w:val="right" w:leader="dot" w:pos="8306"/>
        </w:tabs>
      </w:pPr>
      <w:hyperlink w:anchor="_Toc277" w:history="1">
        <w:r>
          <w:rPr>
            <w:rFonts w:ascii="仿宋" w:eastAsia="仿宋" w:hAnsi="仿宋" w:cs="仿宋" w:hint="eastAsia"/>
            <w:lang w:eastAsia="zh-CN"/>
          </w:rPr>
          <w:t>(三)、关键节点施工计划</w:t>
        </w:r>
        <w:r>
          <w:tab/>
        </w:r>
        <w:r>
          <w:fldChar w:fldCharType="begin"/>
        </w:r>
        <w:r>
          <w:instrText xml:space="preserve"> PAGEREF _Toc277 \h </w:instrText>
        </w:r>
        <w:r>
          <w:fldChar w:fldCharType="separate"/>
        </w:r>
        <w:r>
          <w:t>59</w:t>
        </w:r>
        <w:r>
          <w:fldChar w:fldCharType="end"/>
        </w:r>
      </w:hyperlink>
    </w:p>
    <w:p>
      <w:pPr>
        <w:pStyle w:val="TOC2"/>
        <w:tabs>
          <w:tab w:val="right" w:leader="dot" w:pos="8306"/>
        </w:tabs>
      </w:pPr>
      <w:hyperlink w:anchor="_Toc1092" w:history="1">
        <w:r>
          <w:rPr>
            <w:rFonts w:ascii="仿宋" w:eastAsia="仿宋" w:hAnsi="仿宋" w:cs="仿宋" w:hint="eastAsia"/>
            <w:lang w:eastAsia="zh-CN"/>
          </w:rPr>
          <w:t>(四)、施工现场管理</w:t>
        </w:r>
        <w:r>
          <w:tab/>
        </w:r>
        <w:r>
          <w:fldChar w:fldCharType="begin"/>
        </w:r>
        <w:r>
          <w:instrText xml:space="preserve"> PAGEREF _Toc1092 \h </w:instrText>
        </w:r>
        <w:r>
          <w:fldChar w:fldCharType="separate"/>
        </w:r>
        <w:r>
          <w:t>61</w:t>
        </w:r>
        <w:r>
          <w:fldChar w:fldCharType="end"/>
        </w:r>
      </w:hyperlink>
    </w:p>
    <w:p>
      <w:pPr>
        <w:pStyle w:val="TOC1"/>
        <w:tabs>
          <w:tab w:val="right" w:leader="dot" w:pos="8306"/>
        </w:tabs>
      </w:pPr>
      <w:hyperlink w:anchor="_Toc8213" w:history="1">
        <w:r>
          <w:rPr>
            <w:rFonts w:ascii="仿宋" w:eastAsia="仿宋" w:hAnsi="仿宋" w:cs="仿宋" w:hint="eastAsia"/>
            <w:lang w:eastAsia="zh-CN"/>
          </w:rPr>
          <w:t>十四、创新驱动与持续发展</w:t>
        </w:r>
        <w:r>
          <w:tab/>
        </w:r>
        <w:r>
          <w:fldChar w:fldCharType="begin"/>
        </w:r>
        <w:r>
          <w:instrText xml:space="preserve"> PAGEREF _Toc8213 \h </w:instrText>
        </w:r>
        <w:r>
          <w:fldChar w:fldCharType="separate"/>
        </w:r>
        <w:r>
          <w:t>63</w:t>
        </w:r>
        <w:r>
          <w:fldChar w:fldCharType="end"/>
        </w:r>
      </w:hyperlink>
    </w:p>
    <w:p>
      <w:pPr>
        <w:pStyle w:val="TOC2"/>
        <w:tabs>
          <w:tab w:val="right" w:leader="dot" w:pos="8306"/>
        </w:tabs>
      </w:pPr>
      <w:hyperlink w:anchor="_Toc13622" w:history="1">
        <w:r>
          <w:rPr>
            <w:rFonts w:ascii="仿宋" w:eastAsia="仿宋" w:hAnsi="仿宋" w:cs="仿宋" w:hint="eastAsia"/>
            <w:lang w:eastAsia="zh-CN"/>
          </w:rPr>
          <w:t>(一)、创新驱动战略实施</w:t>
        </w:r>
        <w:r>
          <w:tab/>
        </w:r>
        <w:r>
          <w:fldChar w:fldCharType="begin"/>
        </w:r>
        <w:r>
          <w:instrText xml:space="preserve"> PAGEREF _Toc13622 \h </w:instrText>
        </w:r>
        <w:r>
          <w:fldChar w:fldCharType="separate"/>
        </w:r>
        <w:r>
          <w:t>63</w:t>
        </w:r>
        <w:r>
          <w:fldChar w:fldCharType="end"/>
        </w:r>
      </w:hyperlink>
    </w:p>
    <w:p>
      <w:pPr>
        <w:pStyle w:val="TOC2"/>
        <w:tabs>
          <w:tab w:val="right" w:leader="dot" w:pos="8306"/>
        </w:tabs>
      </w:pPr>
      <w:hyperlink w:anchor="_Toc29189" w:history="1">
        <w:r>
          <w:rPr>
            <w:rFonts w:ascii="仿宋" w:eastAsia="仿宋" w:hAnsi="仿宋" w:cs="仿宋" w:hint="eastAsia"/>
            <w:lang w:eastAsia="zh-CN"/>
          </w:rPr>
          <w:t>(二)、持续发展路径探索</w:t>
        </w:r>
        <w:r>
          <w:tab/>
        </w:r>
        <w:r>
          <w:fldChar w:fldCharType="begin"/>
        </w:r>
        <w:r>
          <w:instrText xml:space="preserve"> PAGEREF _Toc29189 \h </w:instrText>
        </w:r>
        <w:r>
          <w:fldChar w:fldCharType="separate"/>
        </w:r>
        <w:r>
          <w:t>65</w:t>
        </w:r>
        <w:r>
          <w:fldChar w:fldCharType="end"/>
        </w:r>
      </w:hyperlink>
    </w:p>
    <w:p>
      <w:pPr>
        <w:pStyle w:val="TOC1"/>
        <w:tabs>
          <w:tab w:val="right" w:leader="dot" w:pos="8306"/>
        </w:tabs>
      </w:pPr>
      <w:hyperlink w:anchor="_Toc25907" w:history="1">
        <w:r>
          <w:rPr>
            <w:rFonts w:ascii="仿宋" w:eastAsia="仿宋" w:hAnsi="仿宋" w:cs="仿宋" w:hint="eastAsia"/>
            <w:lang w:eastAsia="zh-CN"/>
          </w:rPr>
          <w:t>十五、成果转化与推广应用</w:t>
        </w:r>
        <w:r>
          <w:tab/>
        </w:r>
        <w:r>
          <w:fldChar w:fldCharType="begin"/>
        </w:r>
        <w:r>
          <w:instrText xml:space="preserve"> PAGEREF _Toc25907 \h </w:instrText>
        </w:r>
        <w:r>
          <w:fldChar w:fldCharType="separate"/>
        </w:r>
        <w:r>
          <w:t>69</w:t>
        </w:r>
        <w:r>
          <w:fldChar w:fldCharType="end"/>
        </w:r>
      </w:hyperlink>
    </w:p>
    <w:p>
      <w:pPr>
        <w:pStyle w:val="TOC2"/>
        <w:tabs>
          <w:tab w:val="right" w:leader="dot" w:pos="8306"/>
        </w:tabs>
      </w:pPr>
      <w:hyperlink w:anchor="_Toc29770" w:history="1">
        <w:r>
          <w:rPr>
            <w:rFonts w:ascii="仿宋" w:eastAsia="仿宋" w:hAnsi="仿宋" w:cs="仿宋" w:hint="eastAsia"/>
            <w:lang w:eastAsia="zh-CN"/>
          </w:rPr>
          <w:t>(一)、成果转化策略制定</w:t>
        </w:r>
        <w:r>
          <w:tab/>
        </w:r>
        <w:r>
          <w:fldChar w:fldCharType="begin"/>
        </w:r>
        <w:r>
          <w:instrText xml:space="preserve"> PAGEREF _Toc29770 \h </w:instrText>
        </w:r>
        <w:r>
          <w:fldChar w:fldCharType="separate"/>
        </w:r>
        <w:r>
          <w:t>69</w:t>
        </w:r>
        <w:r>
          <w:fldChar w:fldCharType="end"/>
        </w:r>
      </w:hyperlink>
    </w:p>
    <w:p>
      <w:pPr>
        <w:pStyle w:val="TOC2"/>
        <w:tabs>
          <w:tab w:val="right" w:leader="dot" w:pos="8306"/>
        </w:tabs>
      </w:pPr>
      <w:hyperlink w:anchor="_Toc7378" w:history="1">
        <w:r>
          <w:rPr>
            <w:rFonts w:ascii="仿宋" w:eastAsia="仿宋" w:hAnsi="仿宋" w:cs="仿宋" w:hint="eastAsia"/>
            <w:lang w:eastAsia="zh-CN"/>
          </w:rPr>
          <w:t>(二)、成果推广应用方案</w:t>
        </w:r>
        <w:r>
          <w:tab/>
        </w:r>
        <w:r>
          <w:fldChar w:fldCharType="begin"/>
        </w:r>
        <w:r>
          <w:instrText xml:space="preserve"> PAGEREF _Toc7378 \h </w:instrText>
        </w:r>
        <w:r>
          <w:fldChar w:fldCharType="separate"/>
        </w:r>
        <w:r>
          <w:t>70</w:t>
        </w:r>
        <w:r>
          <w:fldChar w:fldCharType="end"/>
        </w:r>
      </w:hyperlink>
    </w:p>
    <w:p>
      <w:pPr>
        <w:pStyle w:val="TOC1"/>
        <w:tabs>
          <w:tab w:val="right" w:leader="dot" w:pos="8306"/>
        </w:tabs>
      </w:pPr>
      <w:hyperlink w:anchor="_Toc12988" w:history="1">
        <w:r>
          <w:rPr>
            <w:rFonts w:ascii="仿宋" w:eastAsia="仿宋" w:hAnsi="仿宋" w:cs="仿宋" w:hint="eastAsia"/>
            <w:lang w:eastAsia="zh-CN"/>
          </w:rPr>
          <w:t>十六、质量管理与控制</w:t>
        </w:r>
        <w:r>
          <w:tab/>
        </w:r>
        <w:r>
          <w:fldChar w:fldCharType="begin"/>
        </w:r>
        <w:r>
          <w:instrText xml:space="preserve"> PAGEREF _Toc12988 \h </w:instrText>
        </w:r>
        <w:r>
          <w:fldChar w:fldCharType="separate"/>
        </w:r>
        <w:r>
          <w:t>72</w:t>
        </w:r>
        <w:r>
          <w:fldChar w:fldCharType="end"/>
        </w:r>
      </w:hyperlink>
    </w:p>
    <w:p>
      <w:pPr>
        <w:pStyle w:val="TOC2"/>
        <w:tabs>
          <w:tab w:val="right" w:leader="dot" w:pos="8306"/>
        </w:tabs>
      </w:pPr>
      <w:hyperlink w:anchor="_Toc20394" w:history="1">
        <w:r>
          <w:rPr>
            <w:rFonts w:ascii="仿宋" w:eastAsia="仿宋" w:hAnsi="仿宋" w:cs="仿宋" w:hint="eastAsia"/>
            <w:lang w:eastAsia="zh-CN"/>
          </w:rPr>
          <w:t>(一)、质量管理体系建设</w:t>
        </w:r>
        <w:r>
          <w:tab/>
        </w:r>
        <w:r>
          <w:fldChar w:fldCharType="begin"/>
        </w:r>
        <w:r>
          <w:instrText xml:space="preserve"> PAGEREF _Toc20394 \h </w:instrText>
        </w:r>
        <w:r>
          <w:fldChar w:fldCharType="separate"/>
        </w:r>
        <w:r>
          <w:t>72</w:t>
        </w:r>
        <w:r>
          <w:fldChar w:fldCharType="end"/>
        </w:r>
      </w:hyperlink>
    </w:p>
    <w:p>
      <w:pPr>
        <w:pStyle w:val="TOC2"/>
        <w:tabs>
          <w:tab w:val="right" w:leader="dot" w:pos="8306"/>
        </w:tabs>
      </w:pPr>
      <w:hyperlink w:anchor="_Toc30029" w:history="1">
        <w:r>
          <w:rPr>
            <w:rFonts w:ascii="仿宋" w:eastAsia="仿宋" w:hAnsi="仿宋" w:cs="仿宋" w:hint="eastAsia"/>
            <w:lang w:eastAsia="zh-CN"/>
          </w:rPr>
          <w:t>(二)、质量控制措施</w:t>
        </w:r>
        <w:r>
          <w:tab/>
        </w:r>
        <w:r>
          <w:fldChar w:fldCharType="begin"/>
        </w:r>
        <w:r>
          <w:instrText xml:space="preserve"> PAGEREF _Toc30029 \h </w:instrText>
        </w:r>
        <w:r>
          <w:fldChar w:fldCharType="separate"/>
        </w:r>
        <w:r>
          <w:t>73</w:t>
        </w:r>
        <w:r>
          <w:fldChar w:fldCharType="end"/>
        </w:r>
      </w:hyperlink>
    </w:p>
    <w:p>
      <w:pPr>
        <w:pStyle w:val="TOC1"/>
        <w:tabs>
          <w:tab w:val="right" w:leader="dot" w:pos="8306"/>
        </w:tabs>
      </w:pPr>
      <w:hyperlink w:anchor="_Toc1484" w:history="1">
        <w:r>
          <w:rPr>
            <w:rFonts w:ascii="仿宋" w:eastAsia="仿宋" w:hAnsi="仿宋" w:cs="仿宋" w:hint="eastAsia"/>
            <w:lang w:eastAsia="zh-CN"/>
          </w:rPr>
          <w:t>十七、设施与设备管理</w:t>
        </w:r>
        <w:r>
          <w:tab/>
        </w:r>
        <w:r>
          <w:fldChar w:fldCharType="begin"/>
        </w:r>
        <w:r>
          <w:instrText xml:space="preserve"> PAGEREF _Toc1484 \h </w:instrText>
        </w:r>
        <w:r>
          <w:fldChar w:fldCharType="separate"/>
        </w:r>
        <w:r>
          <w:t>74</w:t>
        </w:r>
        <w:r>
          <w:fldChar w:fldCharType="end"/>
        </w:r>
      </w:hyperlink>
    </w:p>
    <w:p>
      <w:pPr>
        <w:pStyle w:val="TOC2"/>
        <w:tabs>
          <w:tab w:val="right" w:leader="dot" w:pos="8306"/>
        </w:tabs>
      </w:pPr>
      <w:hyperlink w:anchor="_Toc11275" w:history="1">
        <w:r>
          <w:rPr>
            <w:rFonts w:ascii="仿宋" w:eastAsia="仿宋" w:hAnsi="仿宋" w:cs="仿宋" w:hint="eastAsia"/>
            <w:lang w:eastAsia="zh-CN"/>
          </w:rPr>
          <w:t>(一)、设施规划与配置</w:t>
        </w:r>
        <w:r>
          <w:tab/>
        </w:r>
        <w:r>
          <w:fldChar w:fldCharType="begin"/>
        </w:r>
        <w:r>
          <w:instrText xml:space="preserve"> PAGEREF _Toc11275 \h </w:instrText>
        </w:r>
        <w:r>
          <w:fldChar w:fldCharType="separate"/>
        </w:r>
        <w:r>
          <w:t>74</w:t>
        </w:r>
        <w:r>
          <w:fldChar w:fldCharType="end"/>
        </w:r>
      </w:hyperlink>
    </w:p>
    <w:p>
      <w:pPr>
        <w:pStyle w:val="TOC2"/>
        <w:tabs>
          <w:tab w:val="right" w:leader="dot" w:pos="8306"/>
        </w:tabs>
      </w:pPr>
      <w:hyperlink w:anchor="_Toc24134" w:history="1">
        <w:r>
          <w:rPr>
            <w:rFonts w:ascii="仿宋" w:eastAsia="仿宋" w:hAnsi="仿宋" w:cs="仿宋" w:hint="eastAsia"/>
            <w:lang w:eastAsia="zh-CN"/>
          </w:rPr>
          <w:t>(二)、设备采购与维护管理</w:t>
        </w:r>
        <w:r>
          <w:tab/>
        </w:r>
        <w:r>
          <w:fldChar w:fldCharType="begin"/>
        </w:r>
        <w:r>
          <w:instrText xml:space="preserve"> PAGEREF _Toc24134 \h </w:instrText>
        </w:r>
        <w:r>
          <w:fldChar w:fldCharType="separate"/>
        </w:r>
        <w:r>
          <w:t>75</w:t>
        </w:r>
        <w:r>
          <w:fldChar w:fldCharType="end"/>
        </w:r>
      </w:hyperlink>
    </w:p>
    <w:p>
      <w:pPr>
        <w:pStyle w:val="TOC2"/>
        <w:tabs>
          <w:tab w:val="right" w:leader="dot" w:pos="8306"/>
        </w:tabs>
      </w:pPr>
      <w:hyperlink w:anchor="_Toc5151" w:history="1">
        <w:r>
          <w:rPr>
            <w:rFonts w:ascii="仿宋" w:eastAsia="仿宋" w:hAnsi="仿宋" w:cs="仿宋" w:hint="eastAsia"/>
            <w:lang w:eastAsia="zh-CN"/>
          </w:rPr>
          <w:t>(三)、设施设备升级策略</w:t>
        </w:r>
        <w:r>
          <w:tab/>
        </w:r>
        <w:r>
          <w:fldChar w:fldCharType="begin"/>
        </w:r>
        <w:r>
          <w:instrText xml:space="preserve"> PAGEREF _Toc5151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329"/>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688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431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151"/>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01"/>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4519"/>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4925"/>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1401"/>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一、轧花设备项目的市场准入条件分析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轧花设备项目而言，市场准入条件首先取决于政策法规环境。政府对于[行业名称]领域的法规，如环保标准、税收政策、和技术使用规范，直接影响轧花设备项目的运营和成本结构。例如，若政府针对使用可再生能源的企业提供税收优惠，这将对轧花设备项目的财务规划产生重要影响。同时，考虑经济环境和消费者偏好的变化对轧花设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二、轧花设备项目的行业规范与合规性要求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轧花设备项目来说，遵守行业规范和合规性要求是确保项目顺利进行的基础。这包括遵循质量控制标准、安全规定、数据保护法规等。例如，若轧花设备项目涉及数据处理，须严格遵守相关的数据保护法规。此外，行业内部的自律规范，如产品标准和服务流程，也对于提升轧花设备项目在行业内的认可度和竞争力至关重要。项目管理团队必须不断更新策略，以应对行业规范和法规的变化，确保轧花设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三、轧花设备项目的竞争格局和战略定位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花设备项目的发展规划中，理解行业的竞争格局对于制定有效的市场策略极为关键。这包括分析主要竞争对手的市场地位、优势及其业务模式。轧花设备项目面临的竞争对手可能包括大型成熟企业和创新型初创公司，各自采取不同的市场策略。因此，轧花设备项目需精确地定位自己的市场策略，如专注于产品创新、客户服务或成本效率，以在竞争中占据优势。通过深入的市场和竞争分析，轧花设备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5247"/>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13985"/>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轧花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16427"/>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https://d.book118.com/038017065107006036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FC697D"/>
    <w:rsid w:val="61FC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8017065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2024-02-02T23:11:00Z</dcterms:created>
  <dcterms:modified xsi:type="dcterms:W3CDTF">2024-02-02T23:12:08Z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0D9213BDF76F47878D88AE4FC165B624_11</vt:lpwstr>
  </property>
  <property fmtid="{D5CDD505-2E9C-101B-9397-08002B2CF9AE}" pid="3" name="KSOProductBuildVer">
    <vt:lpwstr>2052-12.1.0.16250</vt:lpwstr>
  </property>
</Properties>
</file>