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家居棉品项目建设总纲及方案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100" w:history="1">
        <w:r>
          <w:rPr>
            <w:rFonts w:ascii="仿宋" w:eastAsia="仿宋" w:hAnsi="仿宋" w:cs="仿宋" w:hint="eastAsia"/>
            <w:lang w:eastAsia="zh-CN"/>
          </w:rPr>
          <w:t>概论</w:t>
        </w:r>
        <w:r>
          <w:tab/>
        </w:r>
        <w:r>
          <w:fldChar w:fldCharType="begin"/>
        </w:r>
        <w:r>
          <w:instrText xml:space="preserve"> PAGEREF _Toc10100 \h </w:instrText>
        </w:r>
        <w:r>
          <w:fldChar w:fldCharType="separate"/>
        </w:r>
        <w:r>
          <w:t>3</w:t>
        </w:r>
        <w:r>
          <w:fldChar w:fldCharType="end"/>
        </w:r>
      </w:hyperlink>
    </w:p>
    <w:p>
      <w:pPr>
        <w:pStyle w:val="TOC1"/>
        <w:tabs>
          <w:tab w:val="right" w:leader="dot" w:pos="8306"/>
        </w:tabs>
      </w:pPr>
      <w:hyperlink w:anchor="_Toc15833" w:history="1">
        <w:r>
          <w:rPr>
            <w:rFonts w:ascii="仿宋" w:eastAsia="仿宋" w:hAnsi="仿宋" w:cs="仿宋" w:hint="eastAsia"/>
            <w:lang w:eastAsia="zh-CN"/>
          </w:rPr>
          <w:t>一、项目选址研究</w:t>
        </w:r>
        <w:r>
          <w:tab/>
        </w:r>
        <w:r>
          <w:fldChar w:fldCharType="begin"/>
        </w:r>
        <w:r>
          <w:instrText xml:space="preserve"> PAGEREF _Toc15833 \h </w:instrText>
        </w:r>
        <w:r>
          <w:fldChar w:fldCharType="separate"/>
        </w:r>
        <w:r>
          <w:t>3</w:t>
        </w:r>
        <w:r>
          <w:fldChar w:fldCharType="end"/>
        </w:r>
      </w:hyperlink>
    </w:p>
    <w:p>
      <w:pPr>
        <w:pStyle w:val="TOC2"/>
        <w:tabs>
          <w:tab w:val="right" w:leader="dot" w:pos="8306"/>
        </w:tabs>
      </w:pPr>
      <w:hyperlink w:anchor="_Toc6943" w:history="1">
        <w:r>
          <w:rPr>
            <w:rFonts w:ascii="仿宋" w:eastAsia="仿宋" w:hAnsi="仿宋" w:cs="仿宋" w:hint="eastAsia"/>
            <w:lang w:eastAsia="zh-CN"/>
          </w:rPr>
          <w:t>(一)、项目选址原则</w:t>
        </w:r>
        <w:r>
          <w:tab/>
        </w:r>
        <w:r>
          <w:fldChar w:fldCharType="begin"/>
        </w:r>
        <w:r>
          <w:instrText xml:space="preserve"> PAGEREF _Toc6943 \h </w:instrText>
        </w:r>
        <w:r>
          <w:fldChar w:fldCharType="separate"/>
        </w:r>
        <w:r>
          <w:t>3</w:t>
        </w:r>
        <w:r>
          <w:fldChar w:fldCharType="end"/>
        </w:r>
      </w:hyperlink>
    </w:p>
    <w:p>
      <w:pPr>
        <w:pStyle w:val="TOC2"/>
        <w:tabs>
          <w:tab w:val="right" w:leader="dot" w:pos="8306"/>
        </w:tabs>
      </w:pPr>
      <w:hyperlink w:anchor="_Toc17179" w:history="1">
        <w:r>
          <w:rPr>
            <w:rFonts w:ascii="仿宋" w:eastAsia="仿宋" w:hAnsi="仿宋" w:cs="仿宋" w:hint="eastAsia"/>
            <w:lang w:eastAsia="zh-CN"/>
          </w:rPr>
          <w:t>(二)、项目选址</w:t>
        </w:r>
        <w:r>
          <w:tab/>
        </w:r>
        <w:r>
          <w:fldChar w:fldCharType="begin"/>
        </w:r>
        <w:r>
          <w:instrText xml:space="preserve"> PAGEREF _Toc17179 \h </w:instrText>
        </w:r>
        <w:r>
          <w:fldChar w:fldCharType="separate"/>
        </w:r>
        <w:r>
          <w:t>6</w:t>
        </w:r>
        <w:r>
          <w:fldChar w:fldCharType="end"/>
        </w:r>
      </w:hyperlink>
    </w:p>
    <w:p>
      <w:pPr>
        <w:pStyle w:val="TOC2"/>
        <w:tabs>
          <w:tab w:val="right" w:leader="dot" w:pos="8306"/>
        </w:tabs>
      </w:pPr>
      <w:hyperlink w:anchor="_Toc26674" w:history="1">
        <w:r>
          <w:rPr>
            <w:rFonts w:ascii="仿宋" w:eastAsia="仿宋" w:hAnsi="仿宋" w:cs="仿宋" w:hint="eastAsia"/>
            <w:lang w:eastAsia="zh-CN"/>
          </w:rPr>
          <w:t>(三)、建设条件分析</w:t>
        </w:r>
        <w:r>
          <w:tab/>
        </w:r>
        <w:r>
          <w:fldChar w:fldCharType="begin"/>
        </w:r>
        <w:r>
          <w:instrText xml:space="preserve"> PAGEREF _Toc26674 \h </w:instrText>
        </w:r>
        <w:r>
          <w:fldChar w:fldCharType="separate"/>
        </w:r>
        <w:r>
          <w:t>8</w:t>
        </w:r>
        <w:r>
          <w:fldChar w:fldCharType="end"/>
        </w:r>
      </w:hyperlink>
    </w:p>
    <w:p>
      <w:pPr>
        <w:pStyle w:val="TOC2"/>
        <w:tabs>
          <w:tab w:val="right" w:leader="dot" w:pos="8306"/>
        </w:tabs>
      </w:pPr>
      <w:hyperlink w:anchor="_Toc19581" w:history="1">
        <w:r>
          <w:rPr>
            <w:rFonts w:ascii="仿宋" w:eastAsia="仿宋" w:hAnsi="仿宋" w:cs="仿宋" w:hint="eastAsia"/>
            <w:lang w:eastAsia="zh-CN"/>
          </w:rPr>
          <w:t>(四)、用地控制指标</w:t>
        </w:r>
        <w:r>
          <w:tab/>
        </w:r>
        <w:r>
          <w:fldChar w:fldCharType="begin"/>
        </w:r>
        <w:r>
          <w:instrText xml:space="preserve"> PAGEREF _Toc19581 \h </w:instrText>
        </w:r>
        <w:r>
          <w:fldChar w:fldCharType="separate"/>
        </w:r>
        <w:r>
          <w:t>10</w:t>
        </w:r>
        <w:r>
          <w:fldChar w:fldCharType="end"/>
        </w:r>
      </w:hyperlink>
    </w:p>
    <w:p>
      <w:pPr>
        <w:pStyle w:val="TOC2"/>
        <w:tabs>
          <w:tab w:val="right" w:leader="dot" w:pos="8306"/>
        </w:tabs>
      </w:pPr>
      <w:hyperlink w:anchor="_Toc25822" w:history="1">
        <w:r>
          <w:rPr>
            <w:rFonts w:ascii="仿宋" w:eastAsia="仿宋" w:hAnsi="仿宋" w:cs="仿宋" w:hint="eastAsia"/>
            <w:lang w:eastAsia="zh-CN"/>
          </w:rPr>
          <w:t>(五)、地总体要求</w:t>
        </w:r>
        <w:r>
          <w:tab/>
        </w:r>
        <w:r>
          <w:fldChar w:fldCharType="begin"/>
        </w:r>
        <w:r>
          <w:instrText xml:space="preserve"> PAGEREF _Toc25822 \h </w:instrText>
        </w:r>
        <w:r>
          <w:fldChar w:fldCharType="separate"/>
        </w:r>
        <w:r>
          <w:t>11</w:t>
        </w:r>
        <w:r>
          <w:fldChar w:fldCharType="end"/>
        </w:r>
      </w:hyperlink>
    </w:p>
    <w:p>
      <w:pPr>
        <w:pStyle w:val="TOC2"/>
        <w:tabs>
          <w:tab w:val="right" w:leader="dot" w:pos="8306"/>
        </w:tabs>
      </w:pPr>
      <w:hyperlink w:anchor="_Toc19491" w:history="1">
        <w:r>
          <w:rPr>
            <w:rFonts w:ascii="仿宋" w:eastAsia="仿宋" w:hAnsi="仿宋" w:cs="仿宋" w:hint="eastAsia"/>
            <w:lang w:eastAsia="zh-CN"/>
          </w:rPr>
          <w:t>(六)、节约用地措施</w:t>
        </w:r>
        <w:r>
          <w:tab/>
        </w:r>
        <w:r>
          <w:fldChar w:fldCharType="begin"/>
        </w:r>
        <w:r>
          <w:instrText xml:space="preserve"> PAGEREF _Toc19491 \h </w:instrText>
        </w:r>
        <w:r>
          <w:fldChar w:fldCharType="separate"/>
        </w:r>
        <w:r>
          <w:t>12</w:t>
        </w:r>
        <w:r>
          <w:fldChar w:fldCharType="end"/>
        </w:r>
      </w:hyperlink>
    </w:p>
    <w:p>
      <w:pPr>
        <w:pStyle w:val="TOC2"/>
        <w:tabs>
          <w:tab w:val="right" w:leader="dot" w:pos="8306"/>
        </w:tabs>
      </w:pPr>
      <w:hyperlink w:anchor="_Toc17545" w:history="1">
        <w:r>
          <w:rPr>
            <w:rFonts w:ascii="仿宋" w:eastAsia="仿宋" w:hAnsi="仿宋" w:cs="仿宋" w:hint="eastAsia"/>
            <w:lang w:eastAsia="zh-CN"/>
          </w:rPr>
          <w:t>(七)、选址综合评价</w:t>
        </w:r>
        <w:r>
          <w:tab/>
        </w:r>
        <w:r>
          <w:fldChar w:fldCharType="begin"/>
        </w:r>
        <w:r>
          <w:instrText xml:space="preserve"> PAGEREF _Toc17545 \h </w:instrText>
        </w:r>
        <w:r>
          <w:fldChar w:fldCharType="separate"/>
        </w:r>
        <w:r>
          <w:t>14</w:t>
        </w:r>
        <w:r>
          <w:fldChar w:fldCharType="end"/>
        </w:r>
      </w:hyperlink>
    </w:p>
    <w:p>
      <w:pPr>
        <w:pStyle w:val="TOC1"/>
        <w:tabs>
          <w:tab w:val="right" w:leader="dot" w:pos="8306"/>
        </w:tabs>
      </w:pPr>
      <w:hyperlink w:anchor="_Toc21096" w:history="1">
        <w:r>
          <w:rPr>
            <w:rFonts w:ascii="仿宋" w:eastAsia="仿宋" w:hAnsi="仿宋" w:cs="仿宋" w:hint="eastAsia"/>
            <w:lang w:eastAsia="zh-CN"/>
          </w:rPr>
          <w:t>二、家居棉品项目概论</w:t>
        </w:r>
        <w:r>
          <w:tab/>
        </w:r>
        <w:r>
          <w:fldChar w:fldCharType="begin"/>
        </w:r>
        <w:r>
          <w:instrText xml:space="preserve"> PAGEREF _Toc21096 \h </w:instrText>
        </w:r>
        <w:r>
          <w:fldChar w:fldCharType="separate"/>
        </w:r>
        <w:r>
          <w:t>15</w:t>
        </w:r>
        <w:r>
          <w:fldChar w:fldCharType="end"/>
        </w:r>
      </w:hyperlink>
    </w:p>
    <w:p>
      <w:pPr>
        <w:pStyle w:val="TOC2"/>
        <w:tabs>
          <w:tab w:val="right" w:leader="dot" w:pos="8306"/>
        </w:tabs>
      </w:pPr>
      <w:hyperlink w:anchor="_Toc32389" w:history="1">
        <w:r>
          <w:rPr>
            <w:rFonts w:ascii="仿宋" w:eastAsia="仿宋" w:hAnsi="仿宋" w:cs="仿宋" w:hint="eastAsia"/>
            <w:lang w:eastAsia="zh-CN"/>
          </w:rPr>
          <w:t>(一)、项目申报单位概况</w:t>
        </w:r>
        <w:r>
          <w:tab/>
        </w:r>
        <w:r>
          <w:fldChar w:fldCharType="begin"/>
        </w:r>
        <w:r>
          <w:instrText xml:space="preserve"> PAGEREF _Toc32389 \h </w:instrText>
        </w:r>
        <w:r>
          <w:fldChar w:fldCharType="separate"/>
        </w:r>
        <w:r>
          <w:t>15</w:t>
        </w:r>
        <w:r>
          <w:fldChar w:fldCharType="end"/>
        </w:r>
      </w:hyperlink>
    </w:p>
    <w:p>
      <w:pPr>
        <w:pStyle w:val="TOC2"/>
        <w:tabs>
          <w:tab w:val="right" w:leader="dot" w:pos="8306"/>
        </w:tabs>
      </w:pPr>
      <w:hyperlink w:anchor="_Toc2097" w:history="1">
        <w:r>
          <w:rPr>
            <w:rFonts w:ascii="仿宋" w:eastAsia="仿宋" w:hAnsi="仿宋" w:cs="仿宋" w:hint="eastAsia"/>
            <w:lang w:eastAsia="zh-CN"/>
          </w:rPr>
          <w:t>(二)、项目概况</w:t>
        </w:r>
        <w:r>
          <w:tab/>
        </w:r>
        <w:r>
          <w:fldChar w:fldCharType="begin"/>
        </w:r>
        <w:r>
          <w:instrText xml:space="preserve"> PAGEREF _Toc2097 \h </w:instrText>
        </w:r>
        <w:r>
          <w:fldChar w:fldCharType="separate"/>
        </w:r>
        <w:r>
          <w:t>16</w:t>
        </w:r>
        <w:r>
          <w:fldChar w:fldCharType="end"/>
        </w:r>
      </w:hyperlink>
    </w:p>
    <w:p>
      <w:pPr>
        <w:pStyle w:val="TOC1"/>
        <w:tabs>
          <w:tab w:val="right" w:leader="dot" w:pos="8306"/>
        </w:tabs>
      </w:pPr>
      <w:hyperlink w:anchor="_Toc21398" w:history="1">
        <w:r>
          <w:rPr>
            <w:rFonts w:ascii="仿宋" w:eastAsia="仿宋" w:hAnsi="仿宋" w:cs="仿宋" w:hint="eastAsia"/>
            <w:lang w:eastAsia="zh-CN"/>
          </w:rPr>
          <w:t>三、项目监理与质量保证</w:t>
        </w:r>
        <w:r>
          <w:tab/>
        </w:r>
        <w:r>
          <w:fldChar w:fldCharType="begin"/>
        </w:r>
        <w:r>
          <w:instrText xml:space="preserve"> PAGEREF _Toc21398 \h </w:instrText>
        </w:r>
        <w:r>
          <w:fldChar w:fldCharType="separate"/>
        </w:r>
        <w:r>
          <w:t>19</w:t>
        </w:r>
        <w:r>
          <w:fldChar w:fldCharType="end"/>
        </w:r>
      </w:hyperlink>
    </w:p>
    <w:p>
      <w:pPr>
        <w:pStyle w:val="TOC2"/>
        <w:tabs>
          <w:tab w:val="right" w:leader="dot" w:pos="8306"/>
        </w:tabs>
      </w:pPr>
      <w:hyperlink w:anchor="_Toc16599" w:history="1">
        <w:r>
          <w:rPr>
            <w:rFonts w:ascii="仿宋" w:eastAsia="仿宋" w:hAnsi="仿宋" w:cs="仿宋" w:hint="eastAsia"/>
            <w:lang w:eastAsia="zh-CN"/>
          </w:rPr>
          <w:t>(一)、监理体系构建</w:t>
        </w:r>
        <w:r>
          <w:tab/>
        </w:r>
        <w:r>
          <w:fldChar w:fldCharType="begin"/>
        </w:r>
        <w:r>
          <w:instrText xml:space="preserve"> PAGEREF _Toc16599 \h </w:instrText>
        </w:r>
        <w:r>
          <w:fldChar w:fldCharType="separate"/>
        </w:r>
        <w:r>
          <w:t>19</w:t>
        </w:r>
        <w:r>
          <w:fldChar w:fldCharType="end"/>
        </w:r>
      </w:hyperlink>
    </w:p>
    <w:p>
      <w:pPr>
        <w:pStyle w:val="TOC2"/>
        <w:tabs>
          <w:tab w:val="right" w:leader="dot" w:pos="8306"/>
        </w:tabs>
      </w:pPr>
      <w:hyperlink w:anchor="_Toc12467" w:history="1">
        <w:r>
          <w:rPr>
            <w:rFonts w:ascii="仿宋" w:eastAsia="仿宋" w:hAnsi="仿宋" w:cs="仿宋" w:hint="eastAsia"/>
            <w:lang w:eastAsia="zh-CN"/>
          </w:rPr>
          <w:t>(二)、质量保证体系实施</w:t>
        </w:r>
        <w:r>
          <w:tab/>
        </w:r>
        <w:r>
          <w:fldChar w:fldCharType="begin"/>
        </w:r>
        <w:r>
          <w:instrText xml:space="preserve"> PAGEREF _Toc12467 \h </w:instrText>
        </w:r>
        <w:r>
          <w:fldChar w:fldCharType="separate"/>
        </w:r>
        <w:r>
          <w:t>19</w:t>
        </w:r>
        <w:r>
          <w:fldChar w:fldCharType="end"/>
        </w:r>
      </w:hyperlink>
    </w:p>
    <w:p>
      <w:pPr>
        <w:pStyle w:val="TOC2"/>
        <w:tabs>
          <w:tab w:val="right" w:leader="dot" w:pos="8306"/>
        </w:tabs>
      </w:pPr>
      <w:hyperlink w:anchor="_Toc2167" w:history="1">
        <w:r>
          <w:rPr>
            <w:rFonts w:ascii="仿宋" w:eastAsia="仿宋" w:hAnsi="仿宋" w:cs="仿宋" w:hint="eastAsia"/>
            <w:lang w:eastAsia="zh-CN"/>
          </w:rPr>
          <w:t>(三)、监理与质量控制流程</w:t>
        </w:r>
        <w:r>
          <w:tab/>
        </w:r>
        <w:r>
          <w:fldChar w:fldCharType="begin"/>
        </w:r>
        <w:r>
          <w:instrText xml:space="preserve"> PAGEREF _Toc2167 \h </w:instrText>
        </w:r>
        <w:r>
          <w:fldChar w:fldCharType="separate"/>
        </w:r>
        <w:r>
          <w:t>20</w:t>
        </w:r>
        <w:r>
          <w:fldChar w:fldCharType="end"/>
        </w:r>
      </w:hyperlink>
    </w:p>
    <w:p>
      <w:pPr>
        <w:pStyle w:val="TOC1"/>
        <w:tabs>
          <w:tab w:val="right" w:leader="dot" w:pos="8306"/>
        </w:tabs>
      </w:pPr>
      <w:hyperlink w:anchor="_Toc24725" w:history="1">
        <w:r>
          <w:rPr>
            <w:rFonts w:ascii="仿宋" w:eastAsia="仿宋" w:hAnsi="仿宋" w:cs="仿宋" w:hint="eastAsia"/>
            <w:lang w:eastAsia="zh-CN"/>
          </w:rPr>
          <w:t>四、背景、必要性分析</w:t>
        </w:r>
        <w:r>
          <w:tab/>
        </w:r>
        <w:r>
          <w:fldChar w:fldCharType="begin"/>
        </w:r>
        <w:r>
          <w:instrText xml:space="preserve"> PAGEREF _Toc24725 \h </w:instrText>
        </w:r>
        <w:r>
          <w:fldChar w:fldCharType="separate"/>
        </w:r>
        <w:r>
          <w:t>21</w:t>
        </w:r>
        <w:r>
          <w:fldChar w:fldCharType="end"/>
        </w:r>
      </w:hyperlink>
    </w:p>
    <w:p>
      <w:pPr>
        <w:pStyle w:val="TOC2"/>
        <w:tabs>
          <w:tab w:val="right" w:leader="dot" w:pos="8306"/>
        </w:tabs>
      </w:pPr>
      <w:hyperlink w:anchor="_Toc31143" w:history="1">
        <w:r>
          <w:rPr>
            <w:rFonts w:ascii="仿宋" w:eastAsia="仿宋" w:hAnsi="仿宋" w:cs="仿宋" w:hint="eastAsia"/>
            <w:lang w:eastAsia="zh-CN"/>
          </w:rPr>
          <w:t>(一)、项目建设背景</w:t>
        </w:r>
        <w:r>
          <w:tab/>
        </w:r>
        <w:r>
          <w:fldChar w:fldCharType="begin"/>
        </w:r>
        <w:r>
          <w:instrText xml:space="preserve"> PAGEREF _Toc31143 \h </w:instrText>
        </w:r>
        <w:r>
          <w:fldChar w:fldCharType="separate"/>
        </w:r>
        <w:r>
          <w:t>21</w:t>
        </w:r>
        <w:r>
          <w:fldChar w:fldCharType="end"/>
        </w:r>
      </w:hyperlink>
    </w:p>
    <w:p>
      <w:pPr>
        <w:pStyle w:val="TOC2"/>
        <w:tabs>
          <w:tab w:val="right" w:leader="dot" w:pos="8306"/>
        </w:tabs>
      </w:pPr>
      <w:hyperlink w:anchor="_Toc19232" w:history="1">
        <w:r>
          <w:rPr>
            <w:rFonts w:ascii="仿宋" w:eastAsia="仿宋" w:hAnsi="仿宋" w:cs="仿宋" w:hint="eastAsia"/>
            <w:lang w:eastAsia="zh-CN"/>
          </w:rPr>
          <w:t>(二)、必要性分析</w:t>
        </w:r>
        <w:r>
          <w:tab/>
        </w:r>
        <w:r>
          <w:fldChar w:fldCharType="begin"/>
        </w:r>
        <w:r>
          <w:instrText xml:space="preserve"> PAGEREF _Toc19232 \h </w:instrText>
        </w:r>
        <w:r>
          <w:fldChar w:fldCharType="separate"/>
        </w:r>
        <w:r>
          <w:t>22</w:t>
        </w:r>
        <w:r>
          <w:fldChar w:fldCharType="end"/>
        </w:r>
      </w:hyperlink>
    </w:p>
    <w:p>
      <w:pPr>
        <w:pStyle w:val="TOC2"/>
        <w:tabs>
          <w:tab w:val="right" w:leader="dot" w:pos="8306"/>
        </w:tabs>
      </w:pPr>
      <w:hyperlink w:anchor="_Toc15835" w:history="1">
        <w:r>
          <w:rPr>
            <w:rFonts w:ascii="仿宋" w:eastAsia="仿宋" w:hAnsi="仿宋" w:cs="仿宋" w:hint="eastAsia"/>
            <w:lang w:eastAsia="zh-CN"/>
          </w:rPr>
          <w:t>(三)、项目建设有利条件</w:t>
        </w:r>
        <w:r>
          <w:tab/>
        </w:r>
        <w:r>
          <w:fldChar w:fldCharType="begin"/>
        </w:r>
        <w:r>
          <w:instrText xml:space="preserve"> PAGEREF _Toc15835 \h </w:instrText>
        </w:r>
        <w:r>
          <w:fldChar w:fldCharType="separate"/>
        </w:r>
        <w:r>
          <w:t>23</w:t>
        </w:r>
        <w:r>
          <w:fldChar w:fldCharType="end"/>
        </w:r>
      </w:hyperlink>
    </w:p>
    <w:p>
      <w:pPr>
        <w:pStyle w:val="TOC1"/>
        <w:tabs>
          <w:tab w:val="right" w:leader="dot" w:pos="8306"/>
        </w:tabs>
      </w:pPr>
      <w:hyperlink w:anchor="_Toc14501" w:history="1">
        <w:r>
          <w:rPr>
            <w:rFonts w:ascii="仿宋" w:eastAsia="仿宋" w:hAnsi="仿宋" w:cs="仿宋" w:hint="eastAsia"/>
            <w:lang w:eastAsia="zh-CN"/>
          </w:rPr>
          <w:t>五、社会影响分析</w:t>
        </w:r>
        <w:r>
          <w:tab/>
        </w:r>
        <w:r>
          <w:fldChar w:fldCharType="begin"/>
        </w:r>
        <w:r>
          <w:instrText xml:space="preserve"> PAGEREF _Toc14501 \h </w:instrText>
        </w:r>
        <w:r>
          <w:fldChar w:fldCharType="separate"/>
        </w:r>
        <w:r>
          <w:t>25</w:t>
        </w:r>
        <w:r>
          <w:fldChar w:fldCharType="end"/>
        </w:r>
      </w:hyperlink>
    </w:p>
    <w:p>
      <w:pPr>
        <w:pStyle w:val="TOC2"/>
        <w:tabs>
          <w:tab w:val="right" w:leader="dot" w:pos="8306"/>
        </w:tabs>
      </w:pPr>
      <w:hyperlink w:anchor="_Toc30218" w:history="1">
        <w:r>
          <w:rPr>
            <w:rFonts w:ascii="仿宋" w:eastAsia="仿宋" w:hAnsi="仿宋" w:cs="仿宋" w:hint="eastAsia"/>
            <w:lang w:eastAsia="zh-CN"/>
          </w:rPr>
          <w:t>(一)、社会影响效果分析</w:t>
        </w:r>
        <w:r>
          <w:tab/>
        </w:r>
        <w:r>
          <w:fldChar w:fldCharType="begin"/>
        </w:r>
        <w:r>
          <w:instrText xml:space="preserve"> PAGEREF _Toc30218 \h </w:instrText>
        </w:r>
        <w:r>
          <w:fldChar w:fldCharType="separate"/>
        </w:r>
        <w:r>
          <w:t>25</w:t>
        </w:r>
        <w:r>
          <w:fldChar w:fldCharType="end"/>
        </w:r>
      </w:hyperlink>
    </w:p>
    <w:p>
      <w:pPr>
        <w:pStyle w:val="TOC2"/>
        <w:tabs>
          <w:tab w:val="right" w:leader="dot" w:pos="8306"/>
        </w:tabs>
      </w:pPr>
      <w:hyperlink w:anchor="_Toc132" w:history="1">
        <w:r>
          <w:rPr>
            <w:rFonts w:ascii="仿宋" w:eastAsia="仿宋" w:hAnsi="仿宋" w:cs="仿宋" w:hint="eastAsia"/>
            <w:lang w:eastAsia="zh-CN"/>
          </w:rPr>
          <w:t>(二)、社会适应性分析</w:t>
        </w:r>
        <w:r>
          <w:tab/>
        </w:r>
        <w:r>
          <w:fldChar w:fldCharType="begin"/>
        </w:r>
        <w:r>
          <w:instrText xml:space="preserve"> PAGEREF _Toc132 \h </w:instrText>
        </w:r>
        <w:r>
          <w:fldChar w:fldCharType="separate"/>
        </w:r>
        <w:r>
          <w:t>27</w:t>
        </w:r>
        <w:r>
          <w:fldChar w:fldCharType="end"/>
        </w:r>
      </w:hyperlink>
    </w:p>
    <w:p>
      <w:pPr>
        <w:pStyle w:val="TOC2"/>
        <w:tabs>
          <w:tab w:val="right" w:leader="dot" w:pos="8306"/>
        </w:tabs>
      </w:pPr>
      <w:hyperlink w:anchor="_Toc30026" w:history="1">
        <w:r>
          <w:rPr>
            <w:rFonts w:ascii="仿宋" w:eastAsia="仿宋" w:hAnsi="仿宋" w:cs="仿宋" w:hint="eastAsia"/>
            <w:lang w:eastAsia="zh-CN"/>
          </w:rPr>
          <w:t>(三)、社会风险及对策分析</w:t>
        </w:r>
        <w:r>
          <w:tab/>
        </w:r>
        <w:r>
          <w:fldChar w:fldCharType="begin"/>
        </w:r>
        <w:r>
          <w:instrText xml:space="preserve"> PAGEREF _Toc30026 \h </w:instrText>
        </w:r>
        <w:r>
          <w:fldChar w:fldCharType="separate"/>
        </w:r>
        <w:r>
          <w:t>28</w:t>
        </w:r>
        <w:r>
          <w:fldChar w:fldCharType="end"/>
        </w:r>
      </w:hyperlink>
    </w:p>
    <w:p>
      <w:pPr>
        <w:pStyle w:val="TOC1"/>
        <w:tabs>
          <w:tab w:val="right" w:leader="dot" w:pos="8306"/>
        </w:tabs>
      </w:pPr>
      <w:hyperlink w:anchor="_Toc1482" w:history="1">
        <w:r>
          <w:rPr>
            <w:rFonts w:ascii="仿宋" w:eastAsia="仿宋" w:hAnsi="仿宋" w:cs="仿宋" w:hint="eastAsia"/>
            <w:lang w:eastAsia="zh-CN"/>
          </w:rPr>
          <w:t>六、发展规划、产业政策和行业准入分析</w:t>
        </w:r>
        <w:r>
          <w:tab/>
        </w:r>
        <w:r>
          <w:fldChar w:fldCharType="begin"/>
        </w:r>
        <w:r>
          <w:instrText xml:space="preserve"> PAGEREF _Toc1482 \h </w:instrText>
        </w:r>
        <w:r>
          <w:fldChar w:fldCharType="separate"/>
        </w:r>
        <w:r>
          <w:t>32</w:t>
        </w:r>
        <w:r>
          <w:fldChar w:fldCharType="end"/>
        </w:r>
      </w:hyperlink>
    </w:p>
    <w:p>
      <w:pPr>
        <w:pStyle w:val="TOC2"/>
        <w:tabs>
          <w:tab w:val="right" w:leader="dot" w:pos="8306"/>
        </w:tabs>
      </w:pPr>
      <w:hyperlink w:anchor="_Toc17790" w:history="1">
        <w:r>
          <w:rPr>
            <w:rFonts w:ascii="仿宋" w:eastAsia="仿宋" w:hAnsi="仿宋" w:cs="仿宋" w:hint="eastAsia"/>
            <w:lang w:eastAsia="zh-CN"/>
          </w:rPr>
          <w:t>(一)、发展规划分析</w:t>
        </w:r>
        <w:r>
          <w:tab/>
        </w:r>
        <w:r>
          <w:fldChar w:fldCharType="begin"/>
        </w:r>
        <w:r>
          <w:instrText xml:space="preserve"> PAGEREF _Toc17790 \h </w:instrText>
        </w:r>
        <w:r>
          <w:fldChar w:fldCharType="separate"/>
        </w:r>
        <w:r>
          <w:t>32</w:t>
        </w:r>
        <w:r>
          <w:fldChar w:fldCharType="end"/>
        </w:r>
      </w:hyperlink>
    </w:p>
    <w:p>
      <w:pPr>
        <w:pStyle w:val="TOC2"/>
        <w:tabs>
          <w:tab w:val="right" w:leader="dot" w:pos="8306"/>
        </w:tabs>
      </w:pPr>
      <w:hyperlink w:anchor="_Toc14772" w:history="1">
        <w:r>
          <w:rPr>
            <w:rFonts w:ascii="仿宋" w:eastAsia="仿宋" w:hAnsi="仿宋" w:cs="仿宋" w:hint="eastAsia"/>
            <w:lang w:eastAsia="zh-CN"/>
          </w:rPr>
          <w:t>(二)、产业政策分析</w:t>
        </w:r>
        <w:r>
          <w:tab/>
        </w:r>
        <w:r>
          <w:fldChar w:fldCharType="begin"/>
        </w:r>
        <w:r>
          <w:instrText xml:space="preserve"> PAGEREF _Toc14772 \h </w:instrText>
        </w:r>
        <w:r>
          <w:fldChar w:fldCharType="separate"/>
        </w:r>
        <w:r>
          <w:t>34</w:t>
        </w:r>
        <w:r>
          <w:fldChar w:fldCharType="end"/>
        </w:r>
      </w:hyperlink>
    </w:p>
    <w:p>
      <w:pPr>
        <w:pStyle w:val="TOC2"/>
        <w:tabs>
          <w:tab w:val="right" w:leader="dot" w:pos="8306"/>
        </w:tabs>
      </w:pPr>
      <w:hyperlink w:anchor="_Toc28239" w:history="1">
        <w:r>
          <w:rPr>
            <w:rFonts w:ascii="仿宋" w:eastAsia="仿宋" w:hAnsi="仿宋" w:cs="仿宋" w:hint="eastAsia"/>
            <w:lang w:eastAsia="zh-CN"/>
          </w:rPr>
          <w:t>(三)、行业准入分析</w:t>
        </w:r>
        <w:r>
          <w:tab/>
        </w:r>
        <w:r>
          <w:fldChar w:fldCharType="begin"/>
        </w:r>
        <w:r>
          <w:instrText xml:space="preserve"> PAGEREF _Toc28239 \h </w:instrText>
        </w:r>
        <w:r>
          <w:fldChar w:fldCharType="separate"/>
        </w:r>
        <w:r>
          <w:t>35</w:t>
        </w:r>
        <w:r>
          <w:fldChar w:fldCharType="end"/>
        </w:r>
      </w:hyperlink>
    </w:p>
    <w:p>
      <w:pPr>
        <w:pStyle w:val="TOC1"/>
        <w:tabs>
          <w:tab w:val="right" w:leader="dot" w:pos="8306"/>
        </w:tabs>
      </w:pPr>
      <w:hyperlink w:anchor="_Toc23352" w:history="1">
        <w:r>
          <w:rPr>
            <w:rFonts w:ascii="仿宋" w:eastAsia="仿宋" w:hAnsi="仿宋" w:cs="仿宋" w:hint="eastAsia"/>
            <w:lang w:eastAsia="zh-CN"/>
          </w:rPr>
          <w:t>七、环境保护与治理方案</w:t>
        </w:r>
        <w:r>
          <w:tab/>
        </w:r>
        <w:r>
          <w:fldChar w:fldCharType="begin"/>
        </w:r>
        <w:r>
          <w:instrText xml:space="preserve"> PAGEREF _Toc23352 \h </w:instrText>
        </w:r>
        <w:r>
          <w:fldChar w:fldCharType="separate"/>
        </w:r>
        <w:r>
          <w:t>36</w:t>
        </w:r>
        <w:r>
          <w:fldChar w:fldCharType="end"/>
        </w:r>
      </w:hyperlink>
    </w:p>
    <w:p>
      <w:pPr>
        <w:pStyle w:val="TOC2"/>
        <w:tabs>
          <w:tab w:val="right" w:leader="dot" w:pos="8306"/>
        </w:tabs>
      </w:pPr>
      <w:hyperlink w:anchor="_Toc30976" w:history="1">
        <w:r>
          <w:rPr>
            <w:rFonts w:ascii="仿宋" w:eastAsia="仿宋" w:hAnsi="仿宋" w:cs="仿宋" w:hint="eastAsia"/>
            <w:lang w:eastAsia="zh-CN"/>
          </w:rPr>
          <w:t>(一)、项目环境影响评估</w:t>
        </w:r>
        <w:r>
          <w:tab/>
        </w:r>
        <w:r>
          <w:fldChar w:fldCharType="begin"/>
        </w:r>
        <w:r>
          <w:instrText xml:space="preserve"> PAGEREF _Toc30976 \h </w:instrText>
        </w:r>
        <w:r>
          <w:fldChar w:fldCharType="separate"/>
        </w:r>
        <w:r>
          <w:t>36</w:t>
        </w:r>
        <w:r>
          <w:fldChar w:fldCharType="end"/>
        </w:r>
      </w:hyperlink>
    </w:p>
    <w:p>
      <w:pPr>
        <w:pStyle w:val="TOC2"/>
        <w:tabs>
          <w:tab w:val="right" w:leader="dot" w:pos="8306"/>
        </w:tabs>
      </w:pPr>
      <w:hyperlink w:anchor="_Toc9230" w:history="1">
        <w:r>
          <w:rPr>
            <w:rFonts w:ascii="仿宋" w:eastAsia="仿宋" w:hAnsi="仿宋" w:cs="仿宋" w:hint="eastAsia"/>
            <w:lang w:eastAsia="zh-CN"/>
          </w:rPr>
          <w:t>(二)、环境保护措施与治理方案</w:t>
        </w:r>
        <w:r>
          <w:tab/>
        </w:r>
        <w:r>
          <w:fldChar w:fldCharType="begin"/>
        </w:r>
        <w:r>
          <w:instrText xml:space="preserve"> PAGEREF _Toc9230 \h </w:instrText>
        </w:r>
        <w:r>
          <w:fldChar w:fldCharType="separate"/>
        </w:r>
        <w:r>
          <w:t>37</w:t>
        </w:r>
        <w:r>
          <w:fldChar w:fldCharType="end"/>
        </w:r>
      </w:hyperlink>
    </w:p>
    <w:p>
      <w:pPr>
        <w:pStyle w:val="TOC1"/>
        <w:tabs>
          <w:tab w:val="right" w:leader="dot" w:pos="8306"/>
        </w:tabs>
      </w:pPr>
      <w:hyperlink w:anchor="_Toc16356" w:history="1">
        <w:r>
          <w:rPr>
            <w:rFonts w:ascii="仿宋" w:eastAsia="仿宋" w:hAnsi="仿宋" w:cs="仿宋" w:hint="eastAsia"/>
            <w:lang w:eastAsia="zh-CN"/>
          </w:rPr>
          <w:t>八、土地利用与规划方案</w:t>
        </w:r>
        <w:r>
          <w:tab/>
        </w:r>
        <w:r>
          <w:fldChar w:fldCharType="begin"/>
        </w:r>
        <w:r>
          <w:instrText xml:space="preserve"> PAGEREF _Toc16356 \h </w:instrText>
        </w:r>
        <w:r>
          <w:fldChar w:fldCharType="separate"/>
        </w:r>
        <w:r>
          <w:t>38</w:t>
        </w:r>
        <w:r>
          <w:fldChar w:fldCharType="end"/>
        </w:r>
      </w:hyperlink>
    </w:p>
    <w:p>
      <w:pPr>
        <w:pStyle w:val="TOC2"/>
        <w:tabs>
          <w:tab w:val="right" w:leader="dot" w:pos="8306"/>
        </w:tabs>
      </w:pPr>
      <w:hyperlink w:anchor="_Toc22223" w:history="1">
        <w:r>
          <w:rPr>
            <w:rFonts w:ascii="仿宋" w:eastAsia="仿宋" w:hAnsi="仿宋" w:cs="仿宋" w:hint="eastAsia"/>
            <w:lang w:eastAsia="zh-CN"/>
          </w:rPr>
          <w:t>(一)、项目用地情况分析</w:t>
        </w:r>
        <w:r>
          <w:tab/>
        </w:r>
        <w:r>
          <w:fldChar w:fldCharType="begin"/>
        </w:r>
        <w:r>
          <w:instrText xml:space="preserve"> PAGEREF _Toc22223 \h </w:instrText>
        </w:r>
        <w:r>
          <w:fldChar w:fldCharType="separate"/>
        </w:r>
        <w:r>
          <w:t>38</w:t>
        </w:r>
        <w:r>
          <w:fldChar w:fldCharType="end"/>
        </w:r>
      </w:hyperlink>
    </w:p>
    <w:p>
      <w:pPr>
        <w:pStyle w:val="TOC2"/>
        <w:tabs>
          <w:tab w:val="right" w:leader="dot" w:pos="8306"/>
        </w:tabs>
      </w:pPr>
      <w:hyperlink w:anchor="_Toc20092" w:history="1">
        <w:r>
          <w:rPr>
            <w:rFonts w:ascii="仿宋" w:eastAsia="仿宋" w:hAnsi="仿宋" w:cs="仿宋" w:hint="eastAsia"/>
            <w:lang w:eastAsia="zh-CN"/>
          </w:rPr>
          <w:t>(二)、土地利用规划方案</w:t>
        </w:r>
        <w:r>
          <w:tab/>
        </w:r>
        <w:r>
          <w:fldChar w:fldCharType="begin"/>
        </w:r>
        <w:r>
          <w:instrText xml:space="preserve"> PAGEREF _Toc20092 \h </w:instrText>
        </w:r>
        <w:r>
          <w:fldChar w:fldCharType="separate"/>
        </w:r>
        <w:r>
          <w:t>39</w:t>
        </w:r>
        <w:r>
          <w:fldChar w:fldCharType="end"/>
        </w:r>
      </w:hyperlink>
    </w:p>
    <w:p>
      <w:pPr>
        <w:pStyle w:val="TOC1"/>
        <w:tabs>
          <w:tab w:val="right" w:leader="dot" w:pos="8306"/>
        </w:tabs>
      </w:pPr>
      <w:hyperlink w:anchor="_Toc32536" w:history="1">
        <w:r>
          <w:rPr>
            <w:rFonts w:ascii="仿宋" w:eastAsia="仿宋" w:hAnsi="仿宋" w:cs="仿宋" w:hint="eastAsia"/>
            <w:lang w:eastAsia="zh-CN"/>
          </w:rPr>
          <w:t>九、安全与应急管理</w:t>
        </w:r>
        <w:r>
          <w:tab/>
        </w:r>
        <w:r>
          <w:fldChar w:fldCharType="begin"/>
        </w:r>
        <w:r>
          <w:instrText xml:space="preserve"> PAGEREF _Toc32536 \h </w:instrText>
        </w:r>
        <w:r>
          <w:fldChar w:fldCharType="separate"/>
        </w:r>
        <w:r>
          <w:t>40</w:t>
        </w:r>
        <w:r>
          <w:fldChar w:fldCharType="end"/>
        </w:r>
      </w:hyperlink>
    </w:p>
    <w:p>
      <w:pPr>
        <w:pStyle w:val="TOC2"/>
        <w:tabs>
          <w:tab w:val="right" w:leader="dot" w:pos="8306"/>
        </w:tabs>
      </w:pPr>
      <w:hyperlink w:anchor="_Toc32648" w:history="1">
        <w:r>
          <w:rPr>
            <w:rFonts w:ascii="仿宋" w:eastAsia="仿宋" w:hAnsi="仿宋" w:cs="仿宋" w:hint="eastAsia"/>
            <w:lang w:eastAsia="zh-CN"/>
          </w:rPr>
          <w:t>(一)、安全生产管理</w:t>
        </w:r>
        <w:r>
          <w:tab/>
        </w:r>
        <w:r>
          <w:fldChar w:fldCharType="begin"/>
        </w:r>
        <w:r>
          <w:instrText xml:space="preserve"> PAGEREF _Toc32648 \h </w:instrText>
        </w:r>
        <w:r>
          <w:fldChar w:fldCharType="separate"/>
        </w:r>
        <w:r>
          <w:t>40</w:t>
        </w:r>
        <w:r>
          <w:fldChar w:fldCharType="end"/>
        </w:r>
      </w:hyperlink>
    </w:p>
    <w:p>
      <w:pPr>
        <w:pStyle w:val="TOC2"/>
        <w:tabs>
          <w:tab w:val="right" w:leader="dot" w:pos="8306"/>
        </w:tabs>
      </w:pPr>
      <w:hyperlink w:anchor="_Toc31714" w:history="1">
        <w:r>
          <w:rPr>
            <w:rFonts w:ascii="仿宋" w:eastAsia="仿宋" w:hAnsi="仿宋" w:cs="仿宋" w:hint="eastAsia"/>
            <w:lang w:eastAsia="zh-CN"/>
          </w:rPr>
          <w:t>(二)、应急预案与响应</w:t>
        </w:r>
        <w:r>
          <w:tab/>
        </w:r>
        <w:r>
          <w:fldChar w:fldCharType="begin"/>
        </w:r>
        <w:r>
          <w:instrText xml:space="preserve"> PAGEREF _Toc31714 \h </w:instrText>
        </w:r>
        <w:r>
          <w:fldChar w:fldCharType="separate"/>
        </w:r>
        <w:r>
          <w:t>41</w:t>
        </w:r>
        <w:r>
          <w:fldChar w:fldCharType="end"/>
        </w:r>
      </w:hyperlink>
    </w:p>
    <w:p>
      <w:pPr>
        <w:pStyle w:val="TOC1"/>
        <w:tabs>
          <w:tab w:val="right" w:leader="dot" w:pos="8306"/>
        </w:tabs>
      </w:pPr>
      <w:hyperlink w:anchor="_Toc12425" w:history="1">
        <w:r>
          <w:rPr>
            <w:rFonts w:ascii="仿宋" w:eastAsia="仿宋" w:hAnsi="仿宋" w:cs="仿宋" w:hint="eastAsia"/>
            <w:lang w:eastAsia="zh-CN"/>
          </w:rPr>
          <w:t>十、项目变更管理</w:t>
        </w:r>
        <w:r>
          <w:tab/>
        </w:r>
        <w:r>
          <w:fldChar w:fldCharType="begin"/>
        </w:r>
        <w:r>
          <w:instrText xml:space="preserve"> PAGEREF _Toc12425 \h </w:instrText>
        </w:r>
        <w:r>
          <w:fldChar w:fldCharType="separate"/>
        </w:r>
        <w:r>
          <w:t>43</w:t>
        </w:r>
        <w:r>
          <w:fldChar w:fldCharType="end"/>
        </w:r>
      </w:hyperlink>
    </w:p>
    <w:p>
      <w:pPr>
        <w:pStyle w:val="TOC2"/>
        <w:tabs>
          <w:tab w:val="right" w:leader="dot" w:pos="8306"/>
        </w:tabs>
      </w:pPr>
      <w:hyperlink w:anchor="_Toc28004" w:history="1">
        <w:r>
          <w:rPr>
            <w:rFonts w:ascii="仿宋" w:eastAsia="仿宋" w:hAnsi="仿宋" w:cs="仿宋" w:hint="eastAsia"/>
            <w:lang w:eastAsia="zh-CN"/>
          </w:rPr>
          <w:t>(一)、变更控制流程</w:t>
        </w:r>
        <w:r>
          <w:tab/>
        </w:r>
        <w:r>
          <w:fldChar w:fldCharType="begin"/>
        </w:r>
        <w:r>
          <w:instrText xml:space="preserve"> PAGEREF _Toc28004 \h </w:instrText>
        </w:r>
        <w:r>
          <w:fldChar w:fldCharType="separate"/>
        </w:r>
        <w:r>
          <w:t>43</w:t>
        </w:r>
        <w:r>
          <w:fldChar w:fldCharType="end"/>
        </w:r>
      </w:hyperlink>
    </w:p>
    <w:p>
      <w:pPr>
        <w:pStyle w:val="TOC2"/>
        <w:tabs>
          <w:tab w:val="right" w:leader="dot" w:pos="8306"/>
        </w:tabs>
      </w:pPr>
      <w:hyperlink w:anchor="_Toc24209" w:history="1">
        <w:r>
          <w:rPr>
            <w:rFonts w:ascii="仿宋" w:eastAsia="仿宋" w:hAnsi="仿宋" w:cs="仿宋" w:hint="eastAsia"/>
            <w:lang w:eastAsia="zh-CN"/>
          </w:rPr>
          <w:t>(二)、影响评估与处理</w:t>
        </w:r>
        <w:r>
          <w:tab/>
        </w:r>
        <w:r>
          <w:fldChar w:fldCharType="begin"/>
        </w:r>
        <w:r>
          <w:instrText xml:space="preserve"> PAGEREF _Toc24209 \h </w:instrText>
        </w:r>
        <w:r>
          <w:fldChar w:fldCharType="separate"/>
        </w:r>
        <w:r>
          <w:t>44</w:t>
        </w:r>
        <w:r>
          <w:fldChar w:fldCharType="end"/>
        </w:r>
      </w:hyperlink>
    </w:p>
    <w:p>
      <w:pPr>
        <w:pStyle w:val="TOC2"/>
        <w:tabs>
          <w:tab w:val="right" w:leader="dot" w:pos="8306"/>
        </w:tabs>
      </w:pPr>
      <w:hyperlink w:anchor="_Toc11068" w:history="1">
        <w:r>
          <w:rPr>
            <w:rFonts w:ascii="仿宋" w:eastAsia="仿宋" w:hAnsi="仿宋" w:cs="仿宋" w:hint="eastAsia"/>
            <w:lang w:eastAsia="zh-CN"/>
          </w:rPr>
          <w:t>(三)、变更记录与追踪</w:t>
        </w:r>
        <w:r>
          <w:tab/>
        </w:r>
        <w:r>
          <w:fldChar w:fldCharType="begin"/>
        </w:r>
        <w:r>
          <w:instrText xml:space="preserve"> PAGEREF _Toc11068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147" w:history="1">
        <w:r>
          <w:rPr>
            <w:rFonts w:ascii="仿宋" w:eastAsia="仿宋" w:hAnsi="仿宋" w:cs="仿宋" w:hint="eastAsia"/>
            <w:lang w:eastAsia="zh-CN"/>
          </w:rPr>
          <w:t>(四)、变更管理策略</w:t>
        </w:r>
        <w:r>
          <w:tab/>
        </w:r>
        <w:r>
          <w:fldChar w:fldCharType="begin"/>
        </w:r>
        <w:r>
          <w:instrText xml:space="preserve"> PAGEREF _Toc24147 \h </w:instrText>
        </w:r>
        <w:r>
          <w:fldChar w:fldCharType="separate"/>
        </w:r>
        <w:r>
          <w:t>47</w:t>
        </w:r>
        <w:r>
          <w:fldChar w:fldCharType="end"/>
        </w:r>
      </w:hyperlink>
    </w:p>
    <w:p>
      <w:pPr>
        <w:pStyle w:val="TOC1"/>
        <w:tabs>
          <w:tab w:val="right" w:leader="dot" w:pos="8306"/>
        </w:tabs>
      </w:pPr>
      <w:hyperlink w:anchor="_Toc19639" w:history="1">
        <w:r>
          <w:rPr>
            <w:rFonts w:ascii="仿宋" w:eastAsia="仿宋" w:hAnsi="仿宋" w:cs="仿宋" w:hint="eastAsia"/>
            <w:lang w:eastAsia="zh-CN"/>
          </w:rPr>
          <w:t>十一、项目实施与管理方案</w:t>
        </w:r>
        <w:r>
          <w:tab/>
        </w:r>
        <w:r>
          <w:fldChar w:fldCharType="begin"/>
        </w:r>
        <w:r>
          <w:instrText xml:space="preserve"> PAGEREF _Toc19639 \h </w:instrText>
        </w:r>
        <w:r>
          <w:fldChar w:fldCharType="separate"/>
        </w:r>
        <w:r>
          <w:t>49</w:t>
        </w:r>
        <w:r>
          <w:fldChar w:fldCharType="end"/>
        </w:r>
      </w:hyperlink>
    </w:p>
    <w:p>
      <w:pPr>
        <w:pStyle w:val="TOC2"/>
        <w:tabs>
          <w:tab w:val="right" w:leader="dot" w:pos="8306"/>
        </w:tabs>
      </w:pPr>
      <w:hyperlink w:anchor="_Toc12740" w:history="1">
        <w:r>
          <w:rPr>
            <w:rFonts w:ascii="仿宋" w:eastAsia="仿宋" w:hAnsi="仿宋" w:cs="仿宋" w:hint="eastAsia"/>
            <w:lang w:eastAsia="zh-CN"/>
          </w:rPr>
          <w:t>(一)、项目实施计划</w:t>
        </w:r>
        <w:r>
          <w:tab/>
        </w:r>
        <w:r>
          <w:fldChar w:fldCharType="begin"/>
        </w:r>
        <w:r>
          <w:instrText xml:space="preserve"> PAGEREF _Toc12740 \h </w:instrText>
        </w:r>
        <w:r>
          <w:fldChar w:fldCharType="separate"/>
        </w:r>
        <w:r>
          <w:t>49</w:t>
        </w:r>
        <w:r>
          <w:fldChar w:fldCharType="end"/>
        </w:r>
      </w:hyperlink>
    </w:p>
    <w:p>
      <w:pPr>
        <w:pStyle w:val="TOC2"/>
        <w:tabs>
          <w:tab w:val="right" w:leader="dot" w:pos="8306"/>
        </w:tabs>
      </w:pPr>
      <w:hyperlink w:anchor="_Toc23653" w:history="1">
        <w:r>
          <w:rPr>
            <w:rFonts w:ascii="仿宋" w:eastAsia="仿宋" w:hAnsi="仿宋" w:cs="仿宋" w:hint="eastAsia"/>
            <w:lang w:eastAsia="zh-CN"/>
          </w:rPr>
          <w:t>(二)、项目组织机构与职责</w:t>
        </w:r>
        <w:r>
          <w:tab/>
        </w:r>
        <w:r>
          <w:fldChar w:fldCharType="begin"/>
        </w:r>
        <w:r>
          <w:instrText xml:space="preserve"> PAGEREF _Toc23653 \h </w:instrText>
        </w:r>
        <w:r>
          <w:fldChar w:fldCharType="separate"/>
        </w:r>
        <w:r>
          <w:t>50</w:t>
        </w:r>
        <w:r>
          <w:fldChar w:fldCharType="end"/>
        </w:r>
      </w:hyperlink>
    </w:p>
    <w:p>
      <w:pPr>
        <w:pStyle w:val="TOC2"/>
        <w:tabs>
          <w:tab w:val="right" w:leader="dot" w:pos="8306"/>
        </w:tabs>
      </w:pPr>
      <w:hyperlink w:anchor="_Toc20440" w:history="1">
        <w:r>
          <w:rPr>
            <w:rFonts w:ascii="仿宋" w:eastAsia="仿宋" w:hAnsi="仿宋" w:cs="仿宋" w:hint="eastAsia"/>
            <w:lang w:eastAsia="zh-CN"/>
          </w:rPr>
          <w:t>(三)、项目管理与监控体系</w:t>
        </w:r>
        <w:r>
          <w:tab/>
        </w:r>
        <w:r>
          <w:fldChar w:fldCharType="begin"/>
        </w:r>
        <w:r>
          <w:instrText xml:space="preserve"> PAGEREF _Toc20440 \h </w:instrText>
        </w:r>
        <w:r>
          <w:fldChar w:fldCharType="separate"/>
        </w:r>
        <w:r>
          <w:t>53</w:t>
        </w:r>
        <w:r>
          <w:fldChar w:fldCharType="end"/>
        </w:r>
      </w:hyperlink>
    </w:p>
    <w:p>
      <w:pPr>
        <w:pStyle w:val="TOC1"/>
        <w:tabs>
          <w:tab w:val="right" w:leader="dot" w:pos="8306"/>
        </w:tabs>
      </w:pPr>
      <w:hyperlink w:anchor="_Toc22889" w:history="1">
        <w:r>
          <w:rPr>
            <w:rFonts w:ascii="仿宋" w:eastAsia="仿宋" w:hAnsi="仿宋" w:cs="仿宋" w:hint="eastAsia"/>
            <w:lang w:eastAsia="zh-CN"/>
          </w:rPr>
          <w:t>十二、技术创新与产业升级</w:t>
        </w:r>
        <w:r>
          <w:tab/>
        </w:r>
        <w:r>
          <w:fldChar w:fldCharType="begin"/>
        </w:r>
        <w:r>
          <w:instrText xml:space="preserve"> PAGEREF _Toc22889 \h </w:instrText>
        </w:r>
        <w:r>
          <w:fldChar w:fldCharType="separate"/>
        </w:r>
        <w:r>
          <w:t>54</w:t>
        </w:r>
        <w:r>
          <w:fldChar w:fldCharType="end"/>
        </w:r>
      </w:hyperlink>
    </w:p>
    <w:p>
      <w:pPr>
        <w:pStyle w:val="TOC2"/>
        <w:tabs>
          <w:tab w:val="right" w:leader="dot" w:pos="8306"/>
        </w:tabs>
      </w:pPr>
      <w:hyperlink w:anchor="_Toc5923" w:history="1">
        <w:r>
          <w:rPr>
            <w:rFonts w:ascii="仿宋" w:eastAsia="仿宋" w:hAnsi="仿宋" w:cs="仿宋" w:hint="eastAsia"/>
            <w:lang w:eastAsia="zh-CN"/>
          </w:rPr>
          <w:t>(一)、技术创新方向与目标</w:t>
        </w:r>
        <w:r>
          <w:tab/>
        </w:r>
        <w:r>
          <w:fldChar w:fldCharType="begin"/>
        </w:r>
        <w:r>
          <w:instrText xml:space="preserve"> PAGEREF _Toc5923 \h </w:instrText>
        </w:r>
        <w:r>
          <w:fldChar w:fldCharType="separate"/>
        </w:r>
        <w:r>
          <w:t>54</w:t>
        </w:r>
        <w:r>
          <w:fldChar w:fldCharType="end"/>
        </w:r>
      </w:hyperlink>
    </w:p>
    <w:p>
      <w:pPr>
        <w:pStyle w:val="TOC2"/>
        <w:tabs>
          <w:tab w:val="right" w:leader="dot" w:pos="8306"/>
        </w:tabs>
      </w:pPr>
      <w:hyperlink w:anchor="_Toc31777" w:history="1">
        <w:r>
          <w:rPr>
            <w:rFonts w:ascii="仿宋" w:eastAsia="仿宋" w:hAnsi="仿宋" w:cs="仿宋" w:hint="eastAsia"/>
            <w:lang w:eastAsia="zh-CN"/>
          </w:rPr>
          <w:t>(二)、产业升级路径与措施</w:t>
        </w:r>
        <w:r>
          <w:tab/>
        </w:r>
        <w:r>
          <w:fldChar w:fldCharType="begin"/>
        </w:r>
        <w:r>
          <w:instrText xml:space="preserve"> PAGEREF _Toc31777 \h </w:instrText>
        </w:r>
        <w:r>
          <w:fldChar w:fldCharType="separate"/>
        </w:r>
        <w:r>
          <w:t>56</w:t>
        </w:r>
        <w:r>
          <w:fldChar w:fldCharType="end"/>
        </w:r>
      </w:hyperlink>
    </w:p>
    <w:p>
      <w:pPr>
        <w:pStyle w:val="TOC1"/>
        <w:tabs>
          <w:tab w:val="right" w:leader="dot" w:pos="8306"/>
        </w:tabs>
      </w:pPr>
      <w:hyperlink w:anchor="_Toc10840" w:history="1">
        <w:r>
          <w:rPr>
            <w:rFonts w:ascii="仿宋" w:eastAsia="仿宋" w:hAnsi="仿宋" w:cs="仿宋" w:hint="eastAsia"/>
            <w:lang w:eastAsia="zh-CN"/>
          </w:rPr>
          <w:t>十三、产业协同与集群发展</w:t>
        </w:r>
        <w:r>
          <w:tab/>
        </w:r>
        <w:r>
          <w:fldChar w:fldCharType="begin"/>
        </w:r>
        <w:r>
          <w:instrText xml:space="preserve"> PAGEREF _Toc10840 \h </w:instrText>
        </w:r>
        <w:r>
          <w:fldChar w:fldCharType="separate"/>
        </w:r>
        <w:r>
          <w:t>57</w:t>
        </w:r>
        <w:r>
          <w:fldChar w:fldCharType="end"/>
        </w:r>
      </w:hyperlink>
    </w:p>
    <w:p>
      <w:pPr>
        <w:pStyle w:val="TOC2"/>
        <w:tabs>
          <w:tab w:val="right" w:leader="dot" w:pos="8306"/>
        </w:tabs>
      </w:pPr>
      <w:hyperlink w:anchor="_Toc8463" w:history="1">
        <w:r>
          <w:rPr>
            <w:rFonts w:ascii="仿宋" w:eastAsia="仿宋" w:hAnsi="仿宋" w:cs="仿宋" w:hint="eastAsia"/>
            <w:lang w:eastAsia="zh-CN"/>
          </w:rPr>
          <w:t>(一)、产业协同机制建设</w:t>
        </w:r>
        <w:r>
          <w:tab/>
        </w:r>
        <w:r>
          <w:fldChar w:fldCharType="begin"/>
        </w:r>
        <w:r>
          <w:instrText xml:space="preserve"> PAGEREF _Toc8463 \h </w:instrText>
        </w:r>
        <w:r>
          <w:fldChar w:fldCharType="separate"/>
        </w:r>
        <w:r>
          <w:t>57</w:t>
        </w:r>
        <w:r>
          <w:fldChar w:fldCharType="end"/>
        </w:r>
      </w:hyperlink>
    </w:p>
    <w:p>
      <w:pPr>
        <w:pStyle w:val="TOC2"/>
        <w:tabs>
          <w:tab w:val="right" w:leader="dot" w:pos="8306"/>
        </w:tabs>
      </w:pPr>
      <w:hyperlink w:anchor="_Toc11782" w:history="1">
        <w:r>
          <w:rPr>
            <w:rFonts w:ascii="仿宋" w:eastAsia="仿宋" w:hAnsi="仿宋" w:cs="仿宋" w:hint="eastAsia"/>
            <w:lang w:eastAsia="zh-CN"/>
          </w:rPr>
          <w:t>(二)、产业集群培育与发展</w:t>
        </w:r>
        <w:r>
          <w:tab/>
        </w:r>
        <w:r>
          <w:fldChar w:fldCharType="begin"/>
        </w:r>
        <w:r>
          <w:instrText xml:space="preserve"> PAGEREF _Toc11782 \h </w:instrText>
        </w:r>
        <w:r>
          <w:fldChar w:fldCharType="separate"/>
        </w:r>
        <w:r>
          <w:t>58</w:t>
        </w:r>
        <w:r>
          <w:fldChar w:fldCharType="end"/>
        </w:r>
      </w:hyperlink>
    </w:p>
    <w:p>
      <w:pPr>
        <w:pStyle w:val="TOC1"/>
        <w:tabs>
          <w:tab w:val="right" w:leader="dot" w:pos="8306"/>
        </w:tabs>
      </w:pPr>
      <w:hyperlink w:anchor="_Toc5178" w:history="1">
        <w:r>
          <w:rPr>
            <w:rFonts w:ascii="仿宋" w:eastAsia="仿宋" w:hAnsi="仿宋" w:cs="仿宋" w:hint="eastAsia"/>
            <w:lang w:eastAsia="zh-CN"/>
          </w:rPr>
          <w:t>十四、法律法规与政策遵循</w:t>
        </w:r>
        <w:r>
          <w:tab/>
        </w:r>
        <w:r>
          <w:fldChar w:fldCharType="begin"/>
        </w:r>
        <w:r>
          <w:instrText xml:space="preserve"> PAGEREF _Toc5178 \h </w:instrText>
        </w:r>
        <w:r>
          <w:fldChar w:fldCharType="separate"/>
        </w:r>
        <w:r>
          <w:t>59</w:t>
        </w:r>
        <w:r>
          <w:fldChar w:fldCharType="end"/>
        </w:r>
      </w:hyperlink>
    </w:p>
    <w:p>
      <w:pPr>
        <w:pStyle w:val="TOC2"/>
        <w:tabs>
          <w:tab w:val="right" w:leader="dot" w:pos="8306"/>
        </w:tabs>
      </w:pPr>
      <w:hyperlink w:anchor="_Toc22790" w:history="1">
        <w:r>
          <w:rPr>
            <w:rFonts w:ascii="仿宋" w:eastAsia="仿宋" w:hAnsi="仿宋" w:cs="仿宋" w:hint="eastAsia"/>
            <w:lang w:eastAsia="zh-CN"/>
          </w:rPr>
          <w:t>(一)、法律法规遵守</w:t>
        </w:r>
        <w:r>
          <w:tab/>
        </w:r>
        <w:r>
          <w:fldChar w:fldCharType="begin"/>
        </w:r>
        <w:r>
          <w:instrText xml:space="preserve"> PAGEREF _Toc22790 \h </w:instrText>
        </w:r>
        <w:r>
          <w:fldChar w:fldCharType="separate"/>
        </w:r>
        <w:r>
          <w:t>59</w:t>
        </w:r>
        <w:r>
          <w:fldChar w:fldCharType="end"/>
        </w:r>
      </w:hyperlink>
    </w:p>
    <w:p>
      <w:pPr>
        <w:pStyle w:val="TOC2"/>
        <w:tabs>
          <w:tab w:val="right" w:leader="dot" w:pos="8306"/>
        </w:tabs>
      </w:pPr>
      <w:hyperlink w:anchor="_Toc2136" w:history="1">
        <w:r>
          <w:rPr>
            <w:rFonts w:ascii="仿宋" w:eastAsia="仿宋" w:hAnsi="仿宋" w:cs="仿宋" w:hint="eastAsia"/>
            <w:lang w:eastAsia="zh-CN"/>
          </w:rPr>
          <w:t>(二)、政策导向与利用</w:t>
        </w:r>
        <w:r>
          <w:tab/>
        </w:r>
        <w:r>
          <w:fldChar w:fldCharType="begin"/>
        </w:r>
        <w:r>
          <w:instrText xml:space="preserve"> PAGEREF _Toc2136 \h </w:instrText>
        </w:r>
        <w:r>
          <w:fldChar w:fldCharType="separate"/>
        </w:r>
        <w:r>
          <w:t>60</w:t>
        </w:r>
        <w:r>
          <w:fldChar w:fldCharType="end"/>
        </w:r>
      </w:hyperlink>
    </w:p>
    <w:p>
      <w:pPr>
        <w:pStyle w:val="TOC1"/>
        <w:tabs>
          <w:tab w:val="right" w:leader="dot" w:pos="8306"/>
        </w:tabs>
      </w:pPr>
      <w:hyperlink w:anchor="_Toc5485" w:history="1">
        <w:r>
          <w:rPr>
            <w:rFonts w:ascii="仿宋" w:eastAsia="仿宋" w:hAnsi="仿宋" w:cs="仿宋" w:hint="eastAsia"/>
            <w:lang w:eastAsia="zh-CN"/>
          </w:rPr>
          <w:t>十五、设施与设备管理</w:t>
        </w:r>
        <w:r>
          <w:tab/>
        </w:r>
        <w:r>
          <w:fldChar w:fldCharType="begin"/>
        </w:r>
        <w:r>
          <w:instrText xml:space="preserve"> PAGEREF _Toc5485 \h </w:instrText>
        </w:r>
        <w:r>
          <w:fldChar w:fldCharType="separate"/>
        </w:r>
        <w:r>
          <w:t>61</w:t>
        </w:r>
        <w:r>
          <w:fldChar w:fldCharType="end"/>
        </w:r>
      </w:hyperlink>
    </w:p>
    <w:p>
      <w:pPr>
        <w:pStyle w:val="TOC2"/>
        <w:tabs>
          <w:tab w:val="right" w:leader="dot" w:pos="8306"/>
        </w:tabs>
      </w:pPr>
      <w:hyperlink w:anchor="_Toc8319" w:history="1">
        <w:r>
          <w:rPr>
            <w:rFonts w:ascii="仿宋" w:eastAsia="仿宋" w:hAnsi="仿宋" w:cs="仿宋" w:hint="eastAsia"/>
            <w:lang w:eastAsia="zh-CN"/>
          </w:rPr>
          <w:t>(一)、设施规划与配置</w:t>
        </w:r>
        <w:r>
          <w:tab/>
        </w:r>
        <w:r>
          <w:fldChar w:fldCharType="begin"/>
        </w:r>
        <w:r>
          <w:instrText xml:space="preserve"> PAGEREF _Toc8319 \h </w:instrText>
        </w:r>
        <w:r>
          <w:fldChar w:fldCharType="separate"/>
        </w:r>
        <w:r>
          <w:t>61</w:t>
        </w:r>
        <w:r>
          <w:fldChar w:fldCharType="end"/>
        </w:r>
      </w:hyperlink>
    </w:p>
    <w:p>
      <w:pPr>
        <w:pStyle w:val="TOC2"/>
        <w:tabs>
          <w:tab w:val="right" w:leader="dot" w:pos="8306"/>
        </w:tabs>
      </w:pPr>
      <w:hyperlink w:anchor="_Toc7684" w:history="1">
        <w:r>
          <w:rPr>
            <w:rFonts w:ascii="仿宋" w:eastAsia="仿宋" w:hAnsi="仿宋" w:cs="仿宋" w:hint="eastAsia"/>
            <w:lang w:eastAsia="zh-CN"/>
          </w:rPr>
          <w:t>(二)、设备采购与维护管理</w:t>
        </w:r>
        <w:r>
          <w:tab/>
        </w:r>
        <w:r>
          <w:fldChar w:fldCharType="begin"/>
        </w:r>
        <w:r>
          <w:instrText xml:space="preserve"> PAGEREF _Toc7684 \h </w:instrText>
        </w:r>
        <w:r>
          <w:fldChar w:fldCharType="separate"/>
        </w:r>
        <w:r>
          <w:t>62</w:t>
        </w:r>
        <w:r>
          <w:fldChar w:fldCharType="end"/>
        </w:r>
      </w:hyperlink>
    </w:p>
    <w:p>
      <w:pPr>
        <w:pStyle w:val="TOC2"/>
        <w:tabs>
          <w:tab w:val="right" w:leader="dot" w:pos="8306"/>
        </w:tabs>
      </w:pPr>
      <w:hyperlink w:anchor="_Toc26677" w:history="1">
        <w:r>
          <w:rPr>
            <w:rFonts w:ascii="仿宋" w:eastAsia="仿宋" w:hAnsi="仿宋" w:cs="仿宋" w:hint="eastAsia"/>
            <w:lang w:eastAsia="zh-CN"/>
          </w:rPr>
          <w:t>(三)、设施设备升级策略</w:t>
        </w:r>
        <w:r>
          <w:tab/>
        </w:r>
        <w:r>
          <w:fldChar w:fldCharType="begin"/>
        </w:r>
        <w:r>
          <w:instrText xml:space="preserve"> PAGEREF _Toc26677 \h </w:instrText>
        </w:r>
        <w:r>
          <w:fldChar w:fldCharType="separate"/>
        </w:r>
        <w:r>
          <w:t>62</w:t>
        </w:r>
        <w:r>
          <w:fldChar w:fldCharType="end"/>
        </w:r>
      </w:hyperlink>
    </w:p>
    <w:p>
      <w:pPr>
        <w:pStyle w:val="TOC1"/>
        <w:tabs>
          <w:tab w:val="right" w:leader="dot" w:pos="8306"/>
        </w:tabs>
      </w:pPr>
      <w:hyperlink w:anchor="_Toc9365" w:history="1">
        <w:r>
          <w:rPr>
            <w:rFonts w:ascii="仿宋" w:eastAsia="仿宋" w:hAnsi="仿宋" w:cs="仿宋" w:hint="eastAsia"/>
            <w:lang w:eastAsia="zh-CN"/>
          </w:rPr>
          <w:t>十六、项目施工方案</w:t>
        </w:r>
        <w:r>
          <w:tab/>
        </w:r>
        <w:r>
          <w:fldChar w:fldCharType="begin"/>
        </w:r>
        <w:r>
          <w:instrText xml:space="preserve"> PAGEREF _Toc9365 \h </w:instrText>
        </w:r>
        <w:r>
          <w:fldChar w:fldCharType="separate"/>
        </w:r>
        <w:r>
          <w:t>63</w:t>
        </w:r>
        <w:r>
          <w:fldChar w:fldCharType="end"/>
        </w:r>
      </w:hyperlink>
    </w:p>
    <w:p>
      <w:pPr>
        <w:pStyle w:val="TOC2"/>
        <w:tabs>
          <w:tab w:val="right" w:leader="dot" w:pos="8306"/>
        </w:tabs>
      </w:pPr>
      <w:hyperlink w:anchor="_Toc13581" w:history="1">
        <w:r>
          <w:rPr>
            <w:rFonts w:ascii="仿宋" w:eastAsia="仿宋" w:hAnsi="仿宋" w:cs="仿宋" w:hint="eastAsia"/>
            <w:lang w:eastAsia="zh-CN"/>
          </w:rPr>
          <w:t>(一)、施工组织设计</w:t>
        </w:r>
        <w:r>
          <w:tab/>
        </w:r>
        <w:r>
          <w:fldChar w:fldCharType="begin"/>
        </w:r>
        <w:r>
          <w:instrText xml:space="preserve"> PAGEREF _Toc13581 \h </w:instrText>
        </w:r>
        <w:r>
          <w:fldChar w:fldCharType="separate"/>
        </w:r>
        <w:r>
          <w:t>63</w:t>
        </w:r>
        <w:r>
          <w:fldChar w:fldCharType="end"/>
        </w:r>
      </w:hyperlink>
    </w:p>
    <w:p>
      <w:pPr>
        <w:pStyle w:val="TOC2"/>
        <w:tabs>
          <w:tab w:val="right" w:leader="dot" w:pos="8306"/>
        </w:tabs>
      </w:pPr>
      <w:hyperlink w:anchor="_Toc12174" w:history="1">
        <w:r>
          <w:rPr>
            <w:rFonts w:ascii="仿宋" w:eastAsia="仿宋" w:hAnsi="仿宋" w:cs="仿宋" w:hint="eastAsia"/>
            <w:lang w:eastAsia="zh-CN"/>
          </w:rPr>
          <w:t>(二)、施工工艺与技术路线</w:t>
        </w:r>
        <w:r>
          <w:tab/>
        </w:r>
        <w:r>
          <w:fldChar w:fldCharType="begin"/>
        </w:r>
        <w:r>
          <w:instrText xml:space="preserve"> PAGEREF _Toc12174 \h </w:instrText>
        </w:r>
        <w:r>
          <w:fldChar w:fldCharType="separate"/>
        </w:r>
        <w:r>
          <w:t>65</w:t>
        </w:r>
        <w:r>
          <w:fldChar w:fldCharType="end"/>
        </w:r>
      </w:hyperlink>
    </w:p>
    <w:p>
      <w:pPr>
        <w:pStyle w:val="TOC2"/>
        <w:tabs>
          <w:tab w:val="right" w:leader="dot" w:pos="8306"/>
        </w:tabs>
      </w:pPr>
      <w:hyperlink w:anchor="_Toc1597" w:history="1">
        <w:r>
          <w:rPr>
            <w:rFonts w:ascii="仿宋" w:eastAsia="仿宋" w:hAnsi="仿宋" w:cs="仿宋" w:hint="eastAsia"/>
            <w:lang w:eastAsia="zh-CN"/>
          </w:rPr>
          <w:t>(三)、关键节点施工计划</w:t>
        </w:r>
        <w:r>
          <w:tab/>
        </w:r>
        <w:r>
          <w:fldChar w:fldCharType="begin"/>
        </w:r>
        <w:r>
          <w:instrText xml:space="preserve"> PAGEREF _Toc1597 \h </w:instrText>
        </w:r>
        <w:r>
          <w:fldChar w:fldCharType="separate"/>
        </w:r>
        <w:r>
          <w:t>66</w:t>
        </w:r>
        <w:r>
          <w:fldChar w:fldCharType="end"/>
        </w:r>
      </w:hyperlink>
    </w:p>
    <w:p>
      <w:pPr>
        <w:pStyle w:val="TOC2"/>
        <w:tabs>
          <w:tab w:val="right" w:leader="dot" w:pos="8306"/>
        </w:tabs>
      </w:pPr>
      <w:hyperlink w:anchor="_Toc4553" w:history="1">
        <w:r>
          <w:rPr>
            <w:rFonts w:ascii="仿宋" w:eastAsia="仿宋" w:hAnsi="仿宋" w:cs="仿宋" w:hint="eastAsia"/>
            <w:lang w:eastAsia="zh-CN"/>
          </w:rPr>
          <w:t>(四)、施工现场管理</w:t>
        </w:r>
        <w:r>
          <w:tab/>
        </w:r>
        <w:r>
          <w:fldChar w:fldCharType="begin"/>
        </w:r>
        <w:r>
          <w:instrText xml:space="preserve"> PAGEREF _Toc4553 \h </w:instrText>
        </w:r>
        <w:r>
          <w:fldChar w:fldCharType="separate"/>
        </w:r>
        <w:r>
          <w:t>67</w:t>
        </w:r>
        <w:r>
          <w:fldChar w:fldCharType="end"/>
        </w:r>
      </w:hyperlink>
    </w:p>
    <w:p>
      <w:pPr>
        <w:pStyle w:val="TOC1"/>
        <w:tabs>
          <w:tab w:val="right" w:leader="dot" w:pos="8306"/>
        </w:tabs>
      </w:pPr>
      <w:hyperlink w:anchor="_Toc22989" w:history="1">
        <w:r>
          <w:rPr>
            <w:rFonts w:ascii="仿宋" w:eastAsia="仿宋" w:hAnsi="仿宋" w:cs="仿宋" w:hint="eastAsia"/>
            <w:lang w:eastAsia="zh-CN"/>
          </w:rPr>
          <w:t>十七、企业合规与伦理</w:t>
        </w:r>
        <w:r>
          <w:tab/>
        </w:r>
        <w:r>
          <w:fldChar w:fldCharType="begin"/>
        </w:r>
        <w:r>
          <w:instrText xml:space="preserve"> PAGEREF _Toc22989 \h </w:instrText>
        </w:r>
        <w:r>
          <w:fldChar w:fldCharType="separate"/>
        </w:r>
        <w:r>
          <w:t>69</w:t>
        </w:r>
        <w:r>
          <w:fldChar w:fldCharType="end"/>
        </w:r>
      </w:hyperlink>
    </w:p>
    <w:p>
      <w:pPr>
        <w:pStyle w:val="TOC2"/>
        <w:tabs>
          <w:tab w:val="right" w:leader="dot" w:pos="8306"/>
        </w:tabs>
      </w:pPr>
      <w:hyperlink w:anchor="_Toc13686" w:history="1">
        <w:r>
          <w:rPr>
            <w:rFonts w:ascii="仿宋" w:eastAsia="仿宋" w:hAnsi="仿宋" w:cs="仿宋" w:hint="eastAsia"/>
            <w:lang w:eastAsia="zh-CN"/>
          </w:rPr>
          <w:t>(一)、合规政策与程序</w:t>
        </w:r>
        <w:r>
          <w:tab/>
        </w:r>
        <w:r>
          <w:fldChar w:fldCharType="begin"/>
        </w:r>
        <w:r>
          <w:instrText xml:space="preserve"> PAGEREF _Toc13686 \h </w:instrText>
        </w:r>
        <w:r>
          <w:fldChar w:fldCharType="separate"/>
        </w:r>
        <w:r>
          <w:t>69</w:t>
        </w:r>
        <w:r>
          <w:fldChar w:fldCharType="end"/>
        </w:r>
      </w:hyperlink>
    </w:p>
    <w:p>
      <w:pPr>
        <w:pStyle w:val="TOC2"/>
        <w:tabs>
          <w:tab w:val="right" w:leader="dot" w:pos="8306"/>
        </w:tabs>
      </w:pPr>
      <w:hyperlink w:anchor="_Toc27727" w:history="1">
        <w:r>
          <w:rPr>
            <w:rFonts w:ascii="仿宋" w:eastAsia="仿宋" w:hAnsi="仿宋" w:cs="仿宋" w:hint="eastAsia"/>
            <w:lang w:eastAsia="zh-CN"/>
          </w:rPr>
          <w:t>(二)、伦理规范与培训</w:t>
        </w:r>
        <w:r>
          <w:tab/>
        </w:r>
        <w:r>
          <w:fldChar w:fldCharType="begin"/>
        </w:r>
        <w:r>
          <w:instrText xml:space="preserve"> PAGEREF _Toc27727 \h </w:instrText>
        </w:r>
        <w:r>
          <w:fldChar w:fldCharType="separate"/>
        </w:r>
        <w:r>
          <w:t>71</w:t>
        </w:r>
        <w:r>
          <w:fldChar w:fldCharType="end"/>
        </w:r>
      </w:hyperlink>
    </w:p>
    <w:p>
      <w:pPr>
        <w:pStyle w:val="TOC2"/>
        <w:tabs>
          <w:tab w:val="right" w:leader="dot" w:pos="8306"/>
        </w:tabs>
      </w:pPr>
      <w:hyperlink w:anchor="_Toc31611" w:history="1">
        <w:r>
          <w:rPr>
            <w:rFonts w:ascii="仿宋" w:eastAsia="仿宋" w:hAnsi="仿宋" w:cs="仿宋" w:hint="eastAsia"/>
            <w:lang w:eastAsia="zh-CN"/>
          </w:rPr>
          <w:t>(三)、合规风险评估</w:t>
        </w:r>
        <w:r>
          <w:tab/>
        </w:r>
        <w:r>
          <w:fldChar w:fldCharType="begin"/>
        </w:r>
        <w:r>
          <w:instrText xml:space="preserve"> PAGEREF _Toc31611 \h </w:instrText>
        </w:r>
        <w:r>
          <w:fldChar w:fldCharType="separate"/>
        </w:r>
        <w:r>
          <w:t>71</w:t>
        </w:r>
        <w:r>
          <w:fldChar w:fldCharType="end"/>
        </w:r>
      </w:hyperlink>
    </w:p>
    <w:p>
      <w:pPr>
        <w:pStyle w:val="TOC2"/>
        <w:tabs>
          <w:tab w:val="right" w:leader="dot" w:pos="8306"/>
        </w:tabs>
      </w:pPr>
      <w:hyperlink w:anchor="_Toc16190" w:history="1">
        <w:r>
          <w:rPr>
            <w:rFonts w:ascii="仿宋" w:eastAsia="仿宋" w:hAnsi="仿宋" w:cs="仿宋" w:hint="eastAsia"/>
            <w:lang w:eastAsia="zh-CN"/>
          </w:rPr>
          <w:t>(四)、合规监督与执行</w:t>
        </w:r>
        <w:r>
          <w:tab/>
        </w:r>
        <w:r>
          <w:fldChar w:fldCharType="begin"/>
        </w:r>
        <w:r>
          <w:instrText xml:space="preserve"> PAGEREF _Toc16190 \h </w:instrText>
        </w:r>
        <w:r>
          <w:fldChar w:fldCharType="separate"/>
        </w:r>
        <w:r>
          <w:t>73</w:t>
        </w:r>
        <w:r>
          <w:fldChar w:fldCharType="end"/>
        </w:r>
      </w:hyperlink>
    </w:p>
    <w:p>
      <w:pPr>
        <w:pStyle w:val="TOC1"/>
        <w:tabs>
          <w:tab w:val="right" w:leader="dot" w:pos="8306"/>
        </w:tabs>
      </w:pPr>
      <w:hyperlink w:anchor="_Toc15056" w:history="1">
        <w:r>
          <w:rPr>
            <w:rFonts w:ascii="仿宋" w:eastAsia="仿宋" w:hAnsi="仿宋" w:cs="仿宋" w:hint="eastAsia"/>
            <w:lang w:eastAsia="zh-CN"/>
          </w:rPr>
          <w:t>十八、知识产权管理与保护</w:t>
        </w:r>
        <w:r>
          <w:tab/>
        </w:r>
        <w:r>
          <w:fldChar w:fldCharType="begin"/>
        </w:r>
        <w:r>
          <w:instrText xml:space="preserve"> PAGEREF _Toc15056 \h </w:instrText>
        </w:r>
        <w:r>
          <w:fldChar w:fldCharType="separate"/>
        </w:r>
        <w:r>
          <w:t>73</w:t>
        </w:r>
        <w:r>
          <w:fldChar w:fldCharType="end"/>
        </w:r>
      </w:hyperlink>
    </w:p>
    <w:p>
      <w:pPr>
        <w:pStyle w:val="TOC2"/>
        <w:tabs>
          <w:tab w:val="right" w:leader="dot" w:pos="8306"/>
        </w:tabs>
      </w:pPr>
      <w:hyperlink w:anchor="_Toc25465" w:history="1">
        <w:r>
          <w:rPr>
            <w:rFonts w:ascii="仿宋" w:eastAsia="仿宋" w:hAnsi="仿宋" w:cs="仿宋" w:hint="eastAsia"/>
            <w:lang w:eastAsia="zh-CN"/>
          </w:rPr>
          <w:t>(一)、知识产权管理体系建设</w:t>
        </w:r>
        <w:r>
          <w:tab/>
        </w:r>
        <w:r>
          <w:fldChar w:fldCharType="begin"/>
        </w:r>
        <w:r>
          <w:instrText xml:space="preserve"> PAGEREF _Toc25465 \h </w:instrText>
        </w:r>
        <w:r>
          <w:fldChar w:fldCharType="separate"/>
        </w:r>
        <w:r>
          <w:t>73</w:t>
        </w:r>
        <w:r>
          <w:fldChar w:fldCharType="end"/>
        </w:r>
      </w:hyperlink>
    </w:p>
    <w:p>
      <w:pPr>
        <w:pStyle w:val="TOC2"/>
        <w:tabs>
          <w:tab w:val="right" w:leader="dot" w:pos="8306"/>
        </w:tabs>
      </w:pPr>
      <w:hyperlink w:anchor="_Toc1939" w:history="1">
        <w:r>
          <w:rPr>
            <w:rFonts w:ascii="仿宋" w:eastAsia="仿宋" w:hAnsi="仿宋" w:cs="仿宋" w:hint="eastAsia"/>
            <w:lang w:eastAsia="zh-CN"/>
          </w:rPr>
          <w:t>(二)、知识产权保护措施</w:t>
        </w:r>
        <w:r>
          <w:tab/>
        </w:r>
        <w:r>
          <w:fldChar w:fldCharType="begin"/>
        </w:r>
        <w:r>
          <w:instrText xml:space="preserve"> PAGEREF _Toc1939 \h </w:instrText>
        </w:r>
        <w:r>
          <w:fldChar w:fldCharType="separate"/>
        </w:r>
        <w:r>
          <w:t>74</w:t>
        </w:r>
        <w:r>
          <w:fldChar w:fldCharType="end"/>
        </w:r>
      </w:hyperlink>
    </w:p>
    <w:p>
      <w:pPr>
        <w:pStyle w:val="TOC1"/>
        <w:tabs>
          <w:tab w:val="right" w:leader="dot" w:pos="8306"/>
        </w:tabs>
      </w:pPr>
      <w:hyperlink w:anchor="_Toc12405" w:history="1">
        <w:r>
          <w:rPr>
            <w:rFonts w:ascii="仿宋" w:eastAsia="仿宋" w:hAnsi="仿宋" w:cs="仿宋" w:hint="eastAsia"/>
            <w:lang w:eastAsia="zh-CN"/>
          </w:rPr>
          <w:t>十九、成果转化与推广应用</w:t>
        </w:r>
        <w:r>
          <w:tab/>
        </w:r>
        <w:r>
          <w:fldChar w:fldCharType="begin"/>
        </w:r>
        <w:r>
          <w:instrText xml:space="preserve"> PAGEREF _Toc12405 \h </w:instrText>
        </w:r>
        <w:r>
          <w:fldChar w:fldCharType="separate"/>
        </w:r>
        <w:r>
          <w:t>76</w:t>
        </w:r>
        <w:r>
          <w:fldChar w:fldCharType="end"/>
        </w:r>
      </w:hyperlink>
    </w:p>
    <w:p>
      <w:pPr>
        <w:pStyle w:val="TOC2"/>
        <w:tabs>
          <w:tab w:val="right" w:leader="dot" w:pos="8306"/>
        </w:tabs>
      </w:pPr>
      <w:hyperlink w:anchor="_Toc26606" w:history="1">
        <w:r>
          <w:rPr>
            <w:rFonts w:ascii="仿宋" w:eastAsia="仿宋" w:hAnsi="仿宋" w:cs="仿宋" w:hint="eastAsia"/>
            <w:lang w:eastAsia="zh-CN"/>
          </w:rPr>
          <w:t>(一)、成果转化策略制定</w:t>
        </w:r>
        <w:r>
          <w:tab/>
        </w:r>
        <w:r>
          <w:fldChar w:fldCharType="begin"/>
        </w:r>
        <w:r>
          <w:instrText xml:space="preserve"> PAGEREF _Toc26606 \h </w:instrText>
        </w:r>
        <w:r>
          <w:fldChar w:fldCharType="separate"/>
        </w:r>
        <w:r>
          <w:t>76</w:t>
        </w:r>
        <w:r>
          <w:fldChar w:fldCharType="end"/>
        </w:r>
      </w:hyperlink>
    </w:p>
    <w:p>
      <w:pPr>
        <w:pStyle w:val="TOC2"/>
        <w:tabs>
          <w:tab w:val="right" w:leader="dot" w:pos="8306"/>
        </w:tabs>
      </w:pPr>
      <w:hyperlink w:anchor="_Toc5656" w:history="1">
        <w:r>
          <w:rPr>
            <w:rFonts w:ascii="仿宋" w:eastAsia="仿宋" w:hAnsi="仿宋" w:cs="仿宋" w:hint="eastAsia"/>
            <w:lang w:eastAsia="zh-CN"/>
          </w:rPr>
          <w:t>(二)、成果推广应用方案</w:t>
        </w:r>
        <w:r>
          <w:tab/>
        </w:r>
        <w:r>
          <w:fldChar w:fldCharType="begin"/>
        </w:r>
        <w:r>
          <w:instrText xml:space="preserve"> PAGEREF _Toc5656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10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833"/>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6943"/>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7179"/>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6674"/>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9581"/>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家居棉品项目与土地用途规划：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棉品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家居棉品项目的容积率和建筑密度：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用地控制指标通常规定了容积率和建筑密度的要求。对于家居棉品项目来说，这将影响建筑物的规模和高度。必须确保项目的设计符合容积率和建筑密度的限制，以遵守用地控制法规。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家居棉品项目的建筑线限制：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用地控制指标还可能规定了建筑物与街道或相邻土地的距离，这被称为建筑线限制。家居棉品项目必须遵守这些规定，以确保建筑的位置符合法规。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家居棉品项目的环境影响和可持续性：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用地控制指标可能包括环境保护要求，例如绿地比例和污染防控措施。对于家居棉品项目，这意味着必须考虑如何保护当地生态系统、水资源和空气质量，以确保项目的可持续性。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家居棉品项目的规划和设计团队需要定期审查和更新用地控制指标，以确保项目的合规性。如果需要调整用地控制指标，必须与政府部门和相关利益相关者协商，以确保变更是合法的和有利于城市的发展。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在整个项目规划和实施过程中，与用地控制指标的合作和遵守是至关重要的。这有助于确保家居棉品项目是一个合法、可持续且与城市规划一致的发展项目。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5822"/>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家居棉品项目在满足用地控制指标的前提下，还需要考虑地总体要求。这些要求通常由城市规划部门或政府机构制定，旨在确保项目的建设与城市的整体发展目标一致。以下是与地总体要求相关的关键考虑因素：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家居棉品项目需要评估可用地块的规模和形状，以确定是否满足地总体要求。某些城市规划可能要求项目具有特定的地块大小或形状，以适应城市发展的整体格局。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每个城市都有自己的规划目标和愿景，包括住宅区、商业区和工业区的平衡发展。家居棉品项目需要与城市规划目标保持一致，以确保项目不会破坏城市的整体规划。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https://d.book118.com/038036023127006026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5D38A1"/>
    <w:rsid w:val="045D38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8036023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2023-12-24T19:29:00Z</dcterms:created>
  <dcterms:modified xsi:type="dcterms:W3CDTF">2023-12-24T19:30:17Z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59DC3A57C9CC49E9A3249DF41D7070E1_11</vt:lpwstr>
  </property>
  <property fmtid="{D5CDD505-2E9C-101B-9397-08002B2CF9AE}" pid="3" name="KSOProductBuildVer">
    <vt:lpwstr>2052-12.1.0.16120</vt:lpwstr>
  </property>
</Properties>
</file>