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3" w:history="1">
        <w:r>
          <w:rPr>
            <w:rFonts w:ascii="仿宋" w:eastAsia="仿宋" w:hAnsi="仿宋" w:cs="仿宋" w:hint="eastAsia"/>
            <w:lang w:eastAsia="zh-CN"/>
          </w:rPr>
          <w:t>序言</w:t>
        </w:r>
        <w:r>
          <w:tab/>
        </w:r>
        <w:r>
          <w:fldChar w:fldCharType="begin"/>
        </w:r>
        <w:r>
          <w:instrText xml:space="preserve"> PAGEREF _Toc21333 \h </w:instrText>
        </w:r>
        <w:r>
          <w:fldChar w:fldCharType="separate"/>
        </w:r>
        <w:r>
          <w:t>3</w:t>
        </w:r>
        <w:r>
          <w:fldChar w:fldCharType="end"/>
        </w:r>
      </w:hyperlink>
    </w:p>
    <w:p>
      <w:pPr>
        <w:pStyle w:val="TOC1"/>
        <w:tabs>
          <w:tab w:val="right" w:leader="dot" w:pos="8306"/>
        </w:tabs>
      </w:pPr>
      <w:hyperlink w:anchor="_Toc6160" w:history="1">
        <w:r>
          <w:rPr>
            <w:rFonts w:ascii="仿宋" w:eastAsia="仿宋" w:hAnsi="仿宋" w:cs="仿宋" w:hint="eastAsia"/>
            <w:lang w:eastAsia="zh-CN"/>
          </w:rPr>
          <w:t>一、产品规划分析</w:t>
        </w:r>
        <w:r>
          <w:tab/>
        </w:r>
        <w:r>
          <w:fldChar w:fldCharType="begin"/>
        </w:r>
        <w:r>
          <w:instrText xml:space="preserve"> PAGEREF _Toc6160 \h </w:instrText>
        </w:r>
        <w:r>
          <w:fldChar w:fldCharType="separate"/>
        </w:r>
        <w:r>
          <w:t>3</w:t>
        </w:r>
        <w:r>
          <w:fldChar w:fldCharType="end"/>
        </w:r>
      </w:hyperlink>
    </w:p>
    <w:p>
      <w:pPr>
        <w:pStyle w:val="TOC2"/>
        <w:tabs>
          <w:tab w:val="right" w:leader="dot" w:pos="8306"/>
        </w:tabs>
      </w:pPr>
      <w:hyperlink w:anchor="_Toc17959" w:history="1">
        <w:r>
          <w:rPr>
            <w:rFonts w:ascii="仿宋" w:eastAsia="仿宋" w:hAnsi="仿宋" w:cs="仿宋" w:hint="eastAsia"/>
            <w:lang w:eastAsia="zh-CN"/>
          </w:rPr>
          <w:t>(一)、产品规划</w:t>
        </w:r>
        <w:r>
          <w:tab/>
        </w:r>
        <w:r>
          <w:fldChar w:fldCharType="begin"/>
        </w:r>
        <w:r>
          <w:instrText xml:space="preserve"> PAGEREF _Toc17959 \h </w:instrText>
        </w:r>
        <w:r>
          <w:fldChar w:fldCharType="separate"/>
        </w:r>
        <w:r>
          <w:t>3</w:t>
        </w:r>
        <w:r>
          <w:fldChar w:fldCharType="end"/>
        </w:r>
      </w:hyperlink>
    </w:p>
    <w:p>
      <w:pPr>
        <w:pStyle w:val="TOC2"/>
        <w:tabs>
          <w:tab w:val="right" w:leader="dot" w:pos="8306"/>
        </w:tabs>
      </w:pPr>
      <w:hyperlink w:anchor="_Toc6973" w:history="1">
        <w:r>
          <w:rPr>
            <w:rFonts w:ascii="仿宋" w:eastAsia="仿宋" w:hAnsi="仿宋" w:cs="仿宋" w:hint="eastAsia"/>
            <w:lang w:eastAsia="zh-CN"/>
          </w:rPr>
          <w:t>(二)、建设规模</w:t>
        </w:r>
        <w:r>
          <w:tab/>
        </w:r>
        <w:r>
          <w:fldChar w:fldCharType="begin"/>
        </w:r>
        <w:r>
          <w:instrText xml:space="preserve"> PAGEREF _Toc6973 \h </w:instrText>
        </w:r>
        <w:r>
          <w:fldChar w:fldCharType="separate"/>
        </w:r>
        <w:r>
          <w:t>4</w:t>
        </w:r>
        <w:r>
          <w:fldChar w:fldCharType="end"/>
        </w:r>
      </w:hyperlink>
    </w:p>
    <w:p>
      <w:pPr>
        <w:pStyle w:val="TOC1"/>
        <w:tabs>
          <w:tab w:val="right" w:leader="dot" w:pos="8306"/>
        </w:tabs>
      </w:pPr>
      <w:hyperlink w:anchor="_Toc16731" w:history="1">
        <w:r>
          <w:rPr>
            <w:rFonts w:ascii="仿宋" w:eastAsia="仿宋" w:hAnsi="仿宋" w:cs="仿宋" w:hint="eastAsia"/>
            <w:lang w:eastAsia="zh-CN"/>
          </w:rPr>
          <w:t>二、移动照明项目文档管理</w:t>
        </w:r>
        <w:r>
          <w:tab/>
        </w:r>
        <w:r>
          <w:fldChar w:fldCharType="begin"/>
        </w:r>
        <w:r>
          <w:instrText xml:space="preserve"> PAGEREF _Toc16731 \h </w:instrText>
        </w:r>
        <w:r>
          <w:fldChar w:fldCharType="separate"/>
        </w:r>
        <w:r>
          <w:t>5</w:t>
        </w:r>
        <w:r>
          <w:fldChar w:fldCharType="end"/>
        </w:r>
      </w:hyperlink>
    </w:p>
    <w:p>
      <w:pPr>
        <w:pStyle w:val="TOC2"/>
        <w:tabs>
          <w:tab w:val="right" w:leader="dot" w:pos="8306"/>
        </w:tabs>
      </w:pPr>
      <w:hyperlink w:anchor="_Toc21645" w:history="1">
        <w:r>
          <w:rPr>
            <w:rFonts w:ascii="仿宋" w:eastAsia="仿宋" w:hAnsi="仿宋" w:cs="仿宋" w:hint="eastAsia"/>
            <w:lang w:eastAsia="zh-CN"/>
          </w:rPr>
          <w:t>(一)、文档编制与审查</w:t>
        </w:r>
        <w:r>
          <w:tab/>
        </w:r>
        <w:r>
          <w:fldChar w:fldCharType="begin"/>
        </w:r>
        <w:r>
          <w:instrText xml:space="preserve"> PAGEREF _Toc21645 \h </w:instrText>
        </w:r>
        <w:r>
          <w:fldChar w:fldCharType="separate"/>
        </w:r>
        <w:r>
          <w:t>5</w:t>
        </w:r>
        <w:r>
          <w:fldChar w:fldCharType="end"/>
        </w:r>
      </w:hyperlink>
    </w:p>
    <w:p>
      <w:pPr>
        <w:pStyle w:val="TOC2"/>
        <w:tabs>
          <w:tab w:val="right" w:leader="dot" w:pos="8306"/>
        </w:tabs>
      </w:pPr>
      <w:hyperlink w:anchor="_Toc26949" w:history="1">
        <w:r>
          <w:rPr>
            <w:rFonts w:ascii="仿宋" w:eastAsia="仿宋" w:hAnsi="仿宋" w:cs="仿宋" w:hint="eastAsia"/>
            <w:lang w:eastAsia="zh-CN"/>
          </w:rPr>
          <w:t>(二)、文档发布与分发</w:t>
        </w:r>
        <w:r>
          <w:tab/>
        </w:r>
        <w:r>
          <w:fldChar w:fldCharType="begin"/>
        </w:r>
        <w:r>
          <w:instrText xml:space="preserve"> PAGEREF _Toc26949 \h </w:instrText>
        </w:r>
        <w:r>
          <w:fldChar w:fldCharType="separate"/>
        </w:r>
        <w:r>
          <w:t>6</w:t>
        </w:r>
        <w:r>
          <w:fldChar w:fldCharType="end"/>
        </w:r>
      </w:hyperlink>
    </w:p>
    <w:p>
      <w:pPr>
        <w:pStyle w:val="TOC2"/>
        <w:tabs>
          <w:tab w:val="right" w:leader="dot" w:pos="8306"/>
        </w:tabs>
      </w:pPr>
      <w:hyperlink w:anchor="_Toc25440" w:history="1">
        <w:r>
          <w:rPr>
            <w:rFonts w:ascii="仿宋" w:eastAsia="仿宋" w:hAnsi="仿宋" w:cs="仿宋" w:hint="eastAsia"/>
            <w:lang w:eastAsia="zh-CN"/>
          </w:rPr>
          <w:t>(三)、文档存档与归档</w:t>
        </w:r>
        <w:r>
          <w:tab/>
        </w:r>
        <w:r>
          <w:fldChar w:fldCharType="begin"/>
        </w:r>
        <w:r>
          <w:instrText xml:space="preserve"> PAGEREF _Toc25440 \h </w:instrText>
        </w:r>
        <w:r>
          <w:fldChar w:fldCharType="separate"/>
        </w:r>
        <w:r>
          <w:t>7</w:t>
        </w:r>
        <w:r>
          <w:fldChar w:fldCharType="end"/>
        </w:r>
      </w:hyperlink>
    </w:p>
    <w:p>
      <w:pPr>
        <w:pStyle w:val="TOC1"/>
        <w:tabs>
          <w:tab w:val="right" w:leader="dot" w:pos="8306"/>
        </w:tabs>
      </w:pPr>
      <w:hyperlink w:anchor="_Toc8888" w:history="1">
        <w:r>
          <w:rPr>
            <w:rFonts w:ascii="仿宋" w:eastAsia="仿宋" w:hAnsi="仿宋" w:cs="仿宋" w:hint="eastAsia"/>
            <w:lang w:eastAsia="zh-CN"/>
          </w:rPr>
          <w:t>三、移动照明项目建设背景及必要性分析</w:t>
        </w:r>
        <w:r>
          <w:tab/>
        </w:r>
        <w:r>
          <w:fldChar w:fldCharType="begin"/>
        </w:r>
        <w:r>
          <w:instrText xml:space="preserve"> PAGEREF _Toc8888 \h </w:instrText>
        </w:r>
        <w:r>
          <w:fldChar w:fldCharType="separate"/>
        </w:r>
        <w:r>
          <w:t>8</w:t>
        </w:r>
        <w:r>
          <w:fldChar w:fldCharType="end"/>
        </w:r>
      </w:hyperlink>
    </w:p>
    <w:p>
      <w:pPr>
        <w:pStyle w:val="TOC2"/>
        <w:tabs>
          <w:tab w:val="right" w:leader="dot" w:pos="8306"/>
        </w:tabs>
      </w:pPr>
      <w:hyperlink w:anchor="_Toc6250" w:history="1">
        <w:r>
          <w:rPr>
            <w:rFonts w:ascii="仿宋" w:eastAsia="仿宋" w:hAnsi="仿宋" w:cs="仿宋" w:hint="eastAsia"/>
            <w:lang w:eastAsia="zh-CN"/>
          </w:rPr>
          <w:t>(一)、移动照明项目背景分析</w:t>
        </w:r>
        <w:r>
          <w:tab/>
        </w:r>
        <w:r>
          <w:fldChar w:fldCharType="begin"/>
        </w:r>
        <w:r>
          <w:instrText xml:space="preserve"> PAGEREF _Toc6250 \h </w:instrText>
        </w:r>
        <w:r>
          <w:fldChar w:fldCharType="separate"/>
        </w:r>
        <w:r>
          <w:t>8</w:t>
        </w:r>
        <w:r>
          <w:fldChar w:fldCharType="end"/>
        </w:r>
      </w:hyperlink>
    </w:p>
    <w:p>
      <w:pPr>
        <w:pStyle w:val="TOC2"/>
        <w:tabs>
          <w:tab w:val="right" w:leader="dot" w:pos="8306"/>
        </w:tabs>
      </w:pPr>
      <w:hyperlink w:anchor="_Toc9750" w:history="1">
        <w:r>
          <w:rPr>
            <w:rFonts w:ascii="仿宋" w:eastAsia="仿宋" w:hAnsi="仿宋" w:cs="仿宋" w:hint="eastAsia"/>
            <w:lang w:eastAsia="zh-CN"/>
          </w:rPr>
          <w:t>(二)、移动照明项目建设必要性分析</w:t>
        </w:r>
        <w:r>
          <w:tab/>
        </w:r>
        <w:r>
          <w:fldChar w:fldCharType="begin"/>
        </w:r>
        <w:r>
          <w:instrText xml:space="preserve"> PAGEREF _Toc9750 \h </w:instrText>
        </w:r>
        <w:r>
          <w:fldChar w:fldCharType="separate"/>
        </w:r>
        <w:r>
          <w:t>10</w:t>
        </w:r>
        <w:r>
          <w:fldChar w:fldCharType="end"/>
        </w:r>
      </w:hyperlink>
    </w:p>
    <w:p>
      <w:pPr>
        <w:pStyle w:val="TOC1"/>
        <w:tabs>
          <w:tab w:val="right" w:leader="dot" w:pos="8306"/>
        </w:tabs>
      </w:pPr>
      <w:hyperlink w:anchor="_Toc21242" w:history="1">
        <w:r>
          <w:rPr>
            <w:rFonts w:ascii="仿宋" w:eastAsia="仿宋" w:hAnsi="仿宋" w:cs="仿宋" w:hint="eastAsia"/>
            <w:lang w:eastAsia="zh-CN"/>
          </w:rPr>
          <w:t>四、移动照明项目可持续发展</w:t>
        </w:r>
        <w:r>
          <w:tab/>
        </w:r>
        <w:r>
          <w:fldChar w:fldCharType="begin"/>
        </w:r>
        <w:r>
          <w:instrText xml:space="preserve"> PAGEREF _Toc21242 \h </w:instrText>
        </w:r>
        <w:r>
          <w:fldChar w:fldCharType="separate"/>
        </w:r>
        <w:r>
          <w:t>11</w:t>
        </w:r>
        <w:r>
          <w:fldChar w:fldCharType="end"/>
        </w:r>
      </w:hyperlink>
    </w:p>
    <w:p>
      <w:pPr>
        <w:pStyle w:val="TOC2"/>
        <w:tabs>
          <w:tab w:val="right" w:leader="dot" w:pos="8306"/>
        </w:tabs>
      </w:pPr>
      <w:hyperlink w:anchor="_Toc9222" w:history="1">
        <w:r>
          <w:rPr>
            <w:rFonts w:ascii="仿宋" w:eastAsia="仿宋" w:hAnsi="仿宋" w:cs="仿宋" w:hint="eastAsia"/>
            <w:lang w:eastAsia="zh-CN"/>
          </w:rPr>
          <w:t>(一)、可持续战略与实践</w:t>
        </w:r>
        <w:r>
          <w:tab/>
        </w:r>
        <w:r>
          <w:fldChar w:fldCharType="begin"/>
        </w:r>
        <w:r>
          <w:instrText xml:space="preserve"> PAGEREF _Toc9222 \h </w:instrText>
        </w:r>
        <w:r>
          <w:fldChar w:fldCharType="separate"/>
        </w:r>
        <w:r>
          <w:t>11</w:t>
        </w:r>
        <w:r>
          <w:fldChar w:fldCharType="end"/>
        </w:r>
      </w:hyperlink>
    </w:p>
    <w:p>
      <w:pPr>
        <w:pStyle w:val="TOC2"/>
        <w:tabs>
          <w:tab w:val="right" w:leader="dot" w:pos="8306"/>
        </w:tabs>
      </w:pPr>
      <w:hyperlink w:anchor="_Toc23911" w:history="1">
        <w:r>
          <w:rPr>
            <w:rFonts w:ascii="仿宋" w:eastAsia="仿宋" w:hAnsi="仿宋" w:cs="仿宋" w:hint="eastAsia"/>
            <w:lang w:eastAsia="zh-CN"/>
          </w:rPr>
          <w:t>(二)、环保与社会责任</w:t>
        </w:r>
        <w:r>
          <w:tab/>
        </w:r>
        <w:r>
          <w:fldChar w:fldCharType="begin"/>
        </w:r>
        <w:r>
          <w:instrText xml:space="preserve"> PAGEREF _Toc23911 \h </w:instrText>
        </w:r>
        <w:r>
          <w:fldChar w:fldCharType="separate"/>
        </w:r>
        <w:r>
          <w:t>12</w:t>
        </w:r>
        <w:r>
          <w:fldChar w:fldCharType="end"/>
        </w:r>
      </w:hyperlink>
    </w:p>
    <w:p>
      <w:pPr>
        <w:pStyle w:val="TOC1"/>
        <w:tabs>
          <w:tab w:val="right" w:leader="dot" w:pos="8306"/>
        </w:tabs>
      </w:pPr>
      <w:hyperlink w:anchor="_Toc20648" w:history="1">
        <w:r>
          <w:rPr>
            <w:rFonts w:ascii="仿宋" w:eastAsia="仿宋" w:hAnsi="仿宋" w:cs="仿宋" w:hint="eastAsia"/>
            <w:lang w:eastAsia="zh-CN"/>
          </w:rPr>
          <w:t>五、移动照明项目概论</w:t>
        </w:r>
        <w:r>
          <w:tab/>
        </w:r>
        <w:r>
          <w:fldChar w:fldCharType="begin"/>
        </w:r>
        <w:r>
          <w:instrText xml:space="preserve"> PAGEREF _Toc20648 \h </w:instrText>
        </w:r>
        <w:r>
          <w:fldChar w:fldCharType="separate"/>
        </w:r>
        <w:r>
          <w:t>13</w:t>
        </w:r>
        <w:r>
          <w:fldChar w:fldCharType="end"/>
        </w:r>
      </w:hyperlink>
    </w:p>
    <w:p>
      <w:pPr>
        <w:pStyle w:val="TOC2"/>
        <w:tabs>
          <w:tab w:val="right" w:leader="dot" w:pos="8306"/>
        </w:tabs>
      </w:pPr>
      <w:hyperlink w:anchor="_Toc27117" w:history="1">
        <w:r>
          <w:rPr>
            <w:rFonts w:ascii="仿宋" w:eastAsia="仿宋" w:hAnsi="仿宋" w:cs="仿宋" w:hint="eastAsia"/>
            <w:lang w:eastAsia="zh-CN"/>
          </w:rPr>
          <w:t>(一)、移动照明项目概况</w:t>
        </w:r>
        <w:r>
          <w:tab/>
        </w:r>
        <w:r>
          <w:fldChar w:fldCharType="begin"/>
        </w:r>
        <w:r>
          <w:instrText xml:space="preserve"> PAGEREF _Toc27117 \h </w:instrText>
        </w:r>
        <w:r>
          <w:fldChar w:fldCharType="separate"/>
        </w:r>
        <w:r>
          <w:t>13</w:t>
        </w:r>
        <w:r>
          <w:fldChar w:fldCharType="end"/>
        </w:r>
      </w:hyperlink>
    </w:p>
    <w:p>
      <w:pPr>
        <w:pStyle w:val="TOC2"/>
        <w:tabs>
          <w:tab w:val="right" w:leader="dot" w:pos="8306"/>
        </w:tabs>
      </w:pPr>
      <w:hyperlink w:anchor="_Toc4468" w:history="1">
        <w:r>
          <w:rPr>
            <w:rFonts w:ascii="仿宋" w:eastAsia="仿宋" w:hAnsi="仿宋" w:cs="仿宋" w:hint="eastAsia"/>
            <w:lang w:eastAsia="zh-CN"/>
          </w:rPr>
          <w:t>(二)、移动照明项目目标</w:t>
        </w:r>
        <w:r>
          <w:tab/>
        </w:r>
        <w:r>
          <w:fldChar w:fldCharType="begin"/>
        </w:r>
        <w:r>
          <w:instrText xml:space="preserve"> PAGEREF _Toc4468 \h </w:instrText>
        </w:r>
        <w:r>
          <w:fldChar w:fldCharType="separate"/>
        </w:r>
        <w:r>
          <w:t>15</w:t>
        </w:r>
        <w:r>
          <w:fldChar w:fldCharType="end"/>
        </w:r>
      </w:hyperlink>
    </w:p>
    <w:p>
      <w:pPr>
        <w:pStyle w:val="TOC2"/>
        <w:tabs>
          <w:tab w:val="right" w:leader="dot" w:pos="8306"/>
        </w:tabs>
      </w:pPr>
      <w:hyperlink w:anchor="_Toc7049" w:history="1">
        <w:r>
          <w:rPr>
            <w:rFonts w:ascii="仿宋" w:eastAsia="仿宋" w:hAnsi="仿宋" w:cs="仿宋" w:hint="eastAsia"/>
            <w:lang w:eastAsia="zh-CN"/>
          </w:rPr>
          <w:t>(三)、移动照明项目提出的理由</w:t>
        </w:r>
        <w:r>
          <w:tab/>
        </w:r>
        <w:r>
          <w:fldChar w:fldCharType="begin"/>
        </w:r>
        <w:r>
          <w:instrText xml:space="preserve"> PAGEREF _Toc7049 \h </w:instrText>
        </w:r>
        <w:r>
          <w:fldChar w:fldCharType="separate"/>
        </w:r>
        <w:r>
          <w:t>16</w:t>
        </w:r>
        <w:r>
          <w:fldChar w:fldCharType="end"/>
        </w:r>
      </w:hyperlink>
    </w:p>
    <w:p>
      <w:pPr>
        <w:pStyle w:val="TOC2"/>
        <w:tabs>
          <w:tab w:val="right" w:leader="dot" w:pos="8306"/>
        </w:tabs>
      </w:pPr>
      <w:hyperlink w:anchor="_Toc11064" w:history="1">
        <w:r>
          <w:rPr>
            <w:rFonts w:ascii="仿宋" w:eastAsia="仿宋" w:hAnsi="仿宋" w:cs="仿宋" w:hint="eastAsia"/>
            <w:lang w:eastAsia="zh-CN"/>
          </w:rPr>
          <w:t>(四)、移动照明项目意义</w:t>
        </w:r>
        <w:r>
          <w:tab/>
        </w:r>
        <w:r>
          <w:fldChar w:fldCharType="begin"/>
        </w:r>
        <w:r>
          <w:instrText xml:space="preserve"> PAGEREF _Toc11064 \h </w:instrText>
        </w:r>
        <w:r>
          <w:fldChar w:fldCharType="separate"/>
        </w:r>
        <w:r>
          <w:t>17</w:t>
        </w:r>
        <w:r>
          <w:fldChar w:fldCharType="end"/>
        </w:r>
      </w:hyperlink>
    </w:p>
    <w:p>
      <w:pPr>
        <w:pStyle w:val="TOC2"/>
        <w:tabs>
          <w:tab w:val="right" w:leader="dot" w:pos="8306"/>
        </w:tabs>
      </w:pPr>
      <w:hyperlink w:anchor="_Toc8849" w:history="1">
        <w:r>
          <w:rPr>
            <w:rFonts w:ascii="仿宋" w:eastAsia="仿宋" w:hAnsi="仿宋" w:cs="仿宋" w:hint="eastAsia"/>
            <w:lang w:eastAsia="zh-CN"/>
          </w:rPr>
          <w:t>(五)、移动照明项目背景</w:t>
        </w:r>
        <w:r>
          <w:tab/>
        </w:r>
        <w:r>
          <w:fldChar w:fldCharType="begin"/>
        </w:r>
        <w:r>
          <w:instrText xml:space="preserve"> PAGEREF _Toc8849 \h </w:instrText>
        </w:r>
        <w:r>
          <w:fldChar w:fldCharType="separate"/>
        </w:r>
        <w:r>
          <w:t>18</w:t>
        </w:r>
        <w:r>
          <w:fldChar w:fldCharType="end"/>
        </w:r>
      </w:hyperlink>
    </w:p>
    <w:p>
      <w:pPr>
        <w:pStyle w:val="TOC1"/>
        <w:tabs>
          <w:tab w:val="right" w:leader="dot" w:pos="8306"/>
        </w:tabs>
      </w:pPr>
      <w:hyperlink w:anchor="_Toc30919" w:history="1">
        <w:r>
          <w:rPr>
            <w:rFonts w:ascii="仿宋" w:eastAsia="仿宋" w:hAnsi="仿宋" w:cs="仿宋" w:hint="eastAsia"/>
            <w:lang w:eastAsia="zh-CN"/>
          </w:rPr>
          <w:t>六、移动照明项目建设单位说明</w:t>
        </w:r>
        <w:r>
          <w:tab/>
        </w:r>
        <w:r>
          <w:fldChar w:fldCharType="begin"/>
        </w:r>
        <w:r>
          <w:instrText xml:space="preserve"> PAGEREF _Toc30919 \h </w:instrText>
        </w:r>
        <w:r>
          <w:fldChar w:fldCharType="separate"/>
        </w:r>
        <w:r>
          <w:t>19</w:t>
        </w:r>
        <w:r>
          <w:fldChar w:fldCharType="end"/>
        </w:r>
      </w:hyperlink>
    </w:p>
    <w:p>
      <w:pPr>
        <w:pStyle w:val="TOC2"/>
        <w:tabs>
          <w:tab w:val="right" w:leader="dot" w:pos="8306"/>
        </w:tabs>
      </w:pPr>
      <w:hyperlink w:anchor="_Toc29459" w:history="1">
        <w:r>
          <w:rPr>
            <w:rFonts w:ascii="仿宋" w:eastAsia="仿宋" w:hAnsi="仿宋" w:cs="仿宋" w:hint="eastAsia"/>
            <w:lang w:eastAsia="zh-CN"/>
          </w:rPr>
          <w:t>(一)、移动照明项目承办单位基本情况</w:t>
        </w:r>
        <w:r>
          <w:tab/>
        </w:r>
        <w:r>
          <w:fldChar w:fldCharType="begin"/>
        </w:r>
        <w:r>
          <w:instrText xml:space="preserve"> PAGEREF _Toc29459 \h </w:instrText>
        </w:r>
        <w:r>
          <w:fldChar w:fldCharType="separate"/>
        </w:r>
        <w:r>
          <w:t>19</w:t>
        </w:r>
        <w:r>
          <w:fldChar w:fldCharType="end"/>
        </w:r>
      </w:hyperlink>
    </w:p>
    <w:p>
      <w:pPr>
        <w:pStyle w:val="TOC2"/>
        <w:tabs>
          <w:tab w:val="right" w:leader="dot" w:pos="8306"/>
        </w:tabs>
      </w:pPr>
      <w:hyperlink w:anchor="_Toc14421" w:history="1">
        <w:r>
          <w:rPr>
            <w:rFonts w:ascii="仿宋" w:eastAsia="仿宋" w:hAnsi="仿宋" w:cs="仿宋" w:hint="eastAsia"/>
            <w:lang w:eastAsia="zh-CN"/>
          </w:rPr>
          <w:t>(二)、公司经济效益分析</w:t>
        </w:r>
        <w:r>
          <w:tab/>
        </w:r>
        <w:r>
          <w:fldChar w:fldCharType="begin"/>
        </w:r>
        <w:r>
          <w:instrText xml:space="preserve"> PAGEREF _Toc14421 \h </w:instrText>
        </w:r>
        <w:r>
          <w:fldChar w:fldCharType="separate"/>
        </w:r>
        <w:r>
          <w:t>20</w:t>
        </w:r>
        <w:r>
          <w:fldChar w:fldCharType="end"/>
        </w:r>
      </w:hyperlink>
    </w:p>
    <w:p>
      <w:pPr>
        <w:pStyle w:val="TOC1"/>
        <w:tabs>
          <w:tab w:val="right" w:leader="dot" w:pos="8306"/>
        </w:tabs>
      </w:pPr>
      <w:hyperlink w:anchor="_Toc2892" w:history="1">
        <w:r>
          <w:rPr>
            <w:rFonts w:ascii="仿宋" w:eastAsia="仿宋" w:hAnsi="仿宋" w:cs="仿宋" w:hint="eastAsia"/>
            <w:lang w:eastAsia="zh-CN"/>
          </w:rPr>
          <w:t>七、移动照明项目投资规划</w:t>
        </w:r>
        <w:r>
          <w:tab/>
        </w:r>
        <w:r>
          <w:fldChar w:fldCharType="begin"/>
        </w:r>
        <w:r>
          <w:instrText xml:space="preserve"> PAGEREF _Toc2892 \h </w:instrText>
        </w:r>
        <w:r>
          <w:fldChar w:fldCharType="separate"/>
        </w:r>
        <w:r>
          <w:t>21</w:t>
        </w:r>
        <w:r>
          <w:fldChar w:fldCharType="end"/>
        </w:r>
      </w:hyperlink>
    </w:p>
    <w:p>
      <w:pPr>
        <w:pStyle w:val="TOC2"/>
        <w:tabs>
          <w:tab w:val="right" w:leader="dot" w:pos="8306"/>
        </w:tabs>
      </w:pPr>
      <w:hyperlink w:anchor="_Toc11423" w:history="1">
        <w:r>
          <w:rPr>
            <w:rFonts w:ascii="仿宋" w:eastAsia="仿宋" w:hAnsi="仿宋" w:cs="仿宋" w:hint="eastAsia"/>
            <w:lang w:eastAsia="zh-CN"/>
          </w:rPr>
          <w:t>(一)、移动照明项目总投资估算</w:t>
        </w:r>
        <w:r>
          <w:tab/>
        </w:r>
        <w:r>
          <w:fldChar w:fldCharType="begin"/>
        </w:r>
        <w:r>
          <w:instrText xml:space="preserve"> PAGEREF _Toc11423 \h </w:instrText>
        </w:r>
        <w:r>
          <w:fldChar w:fldCharType="separate"/>
        </w:r>
        <w:r>
          <w:t>21</w:t>
        </w:r>
        <w:r>
          <w:fldChar w:fldCharType="end"/>
        </w:r>
      </w:hyperlink>
    </w:p>
    <w:p>
      <w:pPr>
        <w:pStyle w:val="TOC2"/>
        <w:tabs>
          <w:tab w:val="right" w:leader="dot" w:pos="8306"/>
        </w:tabs>
      </w:pPr>
      <w:hyperlink w:anchor="_Toc12978" w:history="1">
        <w:r>
          <w:rPr>
            <w:rFonts w:ascii="仿宋" w:eastAsia="仿宋" w:hAnsi="仿宋" w:cs="仿宋" w:hint="eastAsia"/>
            <w:lang w:eastAsia="zh-CN"/>
          </w:rPr>
          <w:t>(二)、资金筹措</w:t>
        </w:r>
        <w:r>
          <w:tab/>
        </w:r>
        <w:r>
          <w:fldChar w:fldCharType="begin"/>
        </w:r>
        <w:r>
          <w:instrText xml:space="preserve"> PAGEREF _Toc12978 \h </w:instrText>
        </w:r>
        <w:r>
          <w:fldChar w:fldCharType="separate"/>
        </w:r>
        <w:r>
          <w:t>22</w:t>
        </w:r>
        <w:r>
          <w:fldChar w:fldCharType="end"/>
        </w:r>
      </w:hyperlink>
    </w:p>
    <w:p>
      <w:pPr>
        <w:pStyle w:val="TOC1"/>
        <w:tabs>
          <w:tab w:val="right" w:leader="dot" w:pos="8306"/>
        </w:tabs>
      </w:pPr>
      <w:hyperlink w:anchor="_Toc30787" w:history="1">
        <w:r>
          <w:rPr>
            <w:rFonts w:ascii="仿宋" w:eastAsia="仿宋" w:hAnsi="仿宋" w:cs="仿宋" w:hint="eastAsia"/>
            <w:lang w:eastAsia="zh-CN"/>
          </w:rPr>
          <w:t>八、移动照明项目经营效益</w:t>
        </w:r>
        <w:r>
          <w:tab/>
        </w:r>
        <w:r>
          <w:fldChar w:fldCharType="begin"/>
        </w:r>
        <w:r>
          <w:instrText xml:space="preserve"> PAGEREF _Toc30787 \h </w:instrText>
        </w:r>
        <w:r>
          <w:fldChar w:fldCharType="separate"/>
        </w:r>
        <w:r>
          <w:t>23</w:t>
        </w:r>
        <w:r>
          <w:fldChar w:fldCharType="end"/>
        </w:r>
      </w:hyperlink>
    </w:p>
    <w:p>
      <w:pPr>
        <w:pStyle w:val="TOC2"/>
        <w:tabs>
          <w:tab w:val="right" w:leader="dot" w:pos="8306"/>
        </w:tabs>
      </w:pPr>
      <w:hyperlink w:anchor="_Toc7779" w:history="1">
        <w:r>
          <w:rPr>
            <w:rFonts w:ascii="仿宋" w:eastAsia="仿宋" w:hAnsi="仿宋" w:cs="仿宋" w:hint="eastAsia"/>
            <w:lang w:eastAsia="zh-CN"/>
          </w:rPr>
          <w:t>(一)、经济评价财务测算</w:t>
        </w:r>
        <w:r>
          <w:tab/>
        </w:r>
        <w:r>
          <w:fldChar w:fldCharType="begin"/>
        </w:r>
        <w:r>
          <w:instrText xml:space="preserve"> PAGEREF _Toc7779 \h </w:instrText>
        </w:r>
        <w:r>
          <w:fldChar w:fldCharType="separate"/>
        </w:r>
        <w:r>
          <w:t>23</w:t>
        </w:r>
        <w:r>
          <w:fldChar w:fldCharType="end"/>
        </w:r>
      </w:hyperlink>
    </w:p>
    <w:p>
      <w:pPr>
        <w:pStyle w:val="TOC2"/>
        <w:tabs>
          <w:tab w:val="right" w:leader="dot" w:pos="8306"/>
        </w:tabs>
      </w:pPr>
      <w:hyperlink w:anchor="_Toc3324" w:history="1">
        <w:r>
          <w:rPr>
            <w:rFonts w:ascii="仿宋" w:eastAsia="仿宋" w:hAnsi="仿宋" w:cs="仿宋" w:hint="eastAsia"/>
            <w:lang w:eastAsia="zh-CN"/>
          </w:rPr>
          <w:t>(二)、移动照明项目盈利能力分析</w:t>
        </w:r>
        <w:r>
          <w:tab/>
        </w:r>
        <w:r>
          <w:fldChar w:fldCharType="begin"/>
        </w:r>
        <w:r>
          <w:instrText xml:space="preserve"> PAGEREF _Toc3324 \h </w:instrText>
        </w:r>
        <w:r>
          <w:fldChar w:fldCharType="separate"/>
        </w:r>
        <w:r>
          <w:t>24</w:t>
        </w:r>
        <w:r>
          <w:fldChar w:fldCharType="end"/>
        </w:r>
      </w:hyperlink>
    </w:p>
    <w:p>
      <w:pPr>
        <w:pStyle w:val="TOC1"/>
        <w:tabs>
          <w:tab w:val="right" w:leader="dot" w:pos="8306"/>
        </w:tabs>
      </w:pPr>
      <w:hyperlink w:anchor="_Toc3576" w:history="1">
        <w:r>
          <w:rPr>
            <w:rFonts w:ascii="仿宋" w:eastAsia="仿宋" w:hAnsi="仿宋" w:cs="仿宋" w:hint="eastAsia"/>
            <w:lang w:eastAsia="zh-CN"/>
          </w:rPr>
          <w:t>九、移动照明项目社会影响</w:t>
        </w:r>
        <w:r>
          <w:tab/>
        </w:r>
        <w:r>
          <w:fldChar w:fldCharType="begin"/>
        </w:r>
        <w:r>
          <w:instrText xml:space="preserve"> PAGEREF _Toc3576 \h </w:instrText>
        </w:r>
        <w:r>
          <w:fldChar w:fldCharType="separate"/>
        </w:r>
        <w:r>
          <w:t>25</w:t>
        </w:r>
        <w:r>
          <w:fldChar w:fldCharType="end"/>
        </w:r>
      </w:hyperlink>
    </w:p>
    <w:p>
      <w:pPr>
        <w:pStyle w:val="TOC2"/>
        <w:tabs>
          <w:tab w:val="right" w:leader="dot" w:pos="8306"/>
        </w:tabs>
      </w:pPr>
      <w:hyperlink w:anchor="_Toc5534" w:history="1">
        <w:r>
          <w:rPr>
            <w:rFonts w:ascii="仿宋" w:eastAsia="仿宋" w:hAnsi="仿宋" w:cs="仿宋" w:hint="eastAsia"/>
            <w:lang w:eastAsia="zh-CN"/>
          </w:rPr>
          <w:t>(一)、社会责任与义务</w:t>
        </w:r>
        <w:r>
          <w:tab/>
        </w:r>
        <w:r>
          <w:fldChar w:fldCharType="begin"/>
        </w:r>
        <w:r>
          <w:instrText xml:space="preserve"> PAGEREF _Toc5534 \h </w:instrText>
        </w:r>
        <w:r>
          <w:fldChar w:fldCharType="separate"/>
        </w:r>
        <w:r>
          <w:t>25</w:t>
        </w:r>
        <w:r>
          <w:fldChar w:fldCharType="end"/>
        </w:r>
      </w:hyperlink>
    </w:p>
    <w:p>
      <w:pPr>
        <w:pStyle w:val="TOC2"/>
        <w:tabs>
          <w:tab w:val="right" w:leader="dot" w:pos="8306"/>
        </w:tabs>
      </w:pPr>
      <w:hyperlink w:anchor="_Toc19471" w:history="1">
        <w:r>
          <w:rPr>
            <w:rFonts w:ascii="仿宋" w:eastAsia="仿宋" w:hAnsi="仿宋" w:cs="仿宋" w:hint="eastAsia"/>
            <w:lang w:eastAsia="zh-CN"/>
          </w:rPr>
          <w:t>(二)、社会参与与沟通</w:t>
        </w:r>
        <w:r>
          <w:tab/>
        </w:r>
        <w:r>
          <w:fldChar w:fldCharType="begin"/>
        </w:r>
        <w:r>
          <w:instrText xml:space="preserve"> PAGEREF _Toc19471 \h </w:instrText>
        </w:r>
        <w:r>
          <w:fldChar w:fldCharType="separate"/>
        </w:r>
        <w:r>
          <w:t>26</w:t>
        </w:r>
        <w:r>
          <w:fldChar w:fldCharType="end"/>
        </w:r>
      </w:hyperlink>
    </w:p>
    <w:p>
      <w:pPr>
        <w:pStyle w:val="TOC1"/>
        <w:tabs>
          <w:tab w:val="right" w:leader="dot" w:pos="8306"/>
        </w:tabs>
      </w:pPr>
      <w:hyperlink w:anchor="_Toc14592" w:history="1">
        <w:r>
          <w:rPr>
            <w:rFonts w:ascii="仿宋" w:eastAsia="仿宋" w:hAnsi="仿宋" w:cs="仿宋" w:hint="eastAsia"/>
            <w:lang w:eastAsia="zh-CN"/>
          </w:rPr>
          <w:t>十、移动照明项目人力资源管理</w:t>
        </w:r>
        <w:r>
          <w:tab/>
        </w:r>
        <w:r>
          <w:fldChar w:fldCharType="begin"/>
        </w:r>
        <w:r>
          <w:instrText xml:space="preserve"> PAGEREF _Toc14592 \h </w:instrText>
        </w:r>
        <w:r>
          <w:fldChar w:fldCharType="separate"/>
        </w:r>
        <w:r>
          <w:t>26</w:t>
        </w:r>
        <w:r>
          <w:fldChar w:fldCharType="end"/>
        </w:r>
      </w:hyperlink>
    </w:p>
    <w:p>
      <w:pPr>
        <w:pStyle w:val="TOC2"/>
        <w:tabs>
          <w:tab w:val="right" w:leader="dot" w:pos="8306"/>
        </w:tabs>
      </w:pPr>
      <w:hyperlink w:anchor="_Toc6155" w:history="1">
        <w:r>
          <w:rPr>
            <w:rFonts w:ascii="仿宋" w:eastAsia="仿宋" w:hAnsi="仿宋" w:cs="仿宋" w:hint="eastAsia"/>
            <w:lang w:eastAsia="zh-CN"/>
          </w:rPr>
          <w:t>(一)、建立健全的预算管理制度</w:t>
        </w:r>
        <w:r>
          <w:tab/>
        </w:r>
        <w:r>
          <w:fldChar w:fldCharType="begin"/>
        </w:r>
        <w:r>
          <w:instrText xml:space="preserve"> PAGEREF _Toc6155 \h </w:instrText>
        </w:r>
        <w:r>
          <w:fldChar w:fldCharType="separate"/>
        </w:r>
        <w:r>
          <w:t>26</w:t>
        </w:r>
        <w:r>
          <w:fldChar w:fldCharType="end"/>
        </w:r>
      </w:hyperlink>
    </w:p>
    <w:p>
      <w:pPr>
        <w:pStyle w:val="TOC2"/>
        <w:tabs>
          <w:tab w:val="right" w:leader="dot" w:pos="8306"/>
        </w:tabs>
      </w:pPr>
      <w:hyperlink w:anchor="_Toc17727" w:history="1">
        <w:r>
          <w:rPr>
            <w:rFonts w:ascii="仿宋" w:eastAsia="仿宋" w:hAnsi="仿宋" w:cs="仿宋" w:hint="eastAsia"/>
            <w:lang w:eastAsia="zh-CN"/>
          </w:rPr>
          <w:t>(二)、加强资金流动监控</w:t>
        </w:r>
        <w:r>
          <w:tab/>
        </w:r>
        <w:r>
          <w:fldChar w:fldCharType="begin"/>
        </w:r>
        <w:r>
          <w:instrText xml:space="preserve"> PAGEREF _Toc17727 \h </w:instrText>
        </w:r>
        <w:r>
          <w:fldChar w:fldCharType="separate"/>
        </w:r>
        <w:r>
          <w:t>28</w:t>
        </w:r>
        <w:r>
          <w:fldChar w:fldCharType="end"/>
        </w:r>
      </w:hyperlink>
    </w:p>
    <w:p>
      <w:pPr>
        <w:pStyle w:val="TOC2"/>
        <w:tabs>
          <w:tab w:val="right" w:leader="dot" w:pos="8306"/>
        </w:tabs>
      </w:pPr>
      <w:hyperlink w:anchor="_Toc27348" w:history="1">
        <w:r>
          <w:rPr>
            <w:rFonts w:ascii="仿宋" w:eastAsia="仿宋" w:hAnsi="仿宋" w:cs="仿宋" w:hint="eastAsia"/>
            <w:lang w:eastAsia="zh-CN"/>
          </w:rPr>
          <w:t>(三)、制定完善的风险控制机制</w:t>
        </w:r>
        <w:r>
          <w:tab/>
        </w:r>
        <w:r>
          <w:fldChar w:fldCharType="begin"/>
        </w:r>
        <w:r>
          <w:instrText xml:space="preserve"> PAGEREF _Toc27348 \h </w:instrText>
        </w:r>
        <w:r>
          <w:fldChar w:fldCharType="separate"/>
        </w:r>
        <w:r>
          <w:t>29</w:t>
        </w:r>
        <w:r>
          <w:fldChar w:fldCharType="end"/>
        </w:r>
      </w:hyperlink>
    </w:p>
    <w:p>
      <w:pPr>
        <w:pStyle w:val="TOC2"/>
        <w:tabs>
          <w:tab w:val="right" w:leader="dot" w:pos="8306"/>
        </w:tabs>
      </w:pPr>
      <w:hyperlink w:anchor="_Toc3575" w:history="1">
        <w:r>
          <w:rPr>
            <w:rFonts w:ascii="仿宋" w:eastAsia="仿宋" w:hAnsi="仿宋" w:cs="仿宋" w:hint="eastAsia"/>
            <w:lang w:eastAsia="zh-CN"/>
          </w:rPr>
          <w:t>(四)、优化成本管理</w:t>
        </w:r>
        <w:r>
          <w:tab/>
        </w:r>
        <w:r>
          <w:fldChar w:fldCharType="begin"/>
        </w:r>
        <w:r>
          <w:instrText xml:space="preserve"> PAGEREF _Toc3575 \h </w:instrText>
        </w:r>
        <w:r>
          <w:fldChar w:fldCharType="separate"/>
        </w:r>
        <w:r>
          <w:t>31</w:t>
        </w:r>
        <w:r>
          <w:fldChar w:fldCharType="end"/>
        </w:r>
      </w:hyperlink>
    </w:p>
    <w:p>
      <w:pPr>
        <w:pStyle w:val="TOC1"/>
        <w:tabs>
          <w:tab w:val="right" w:leader="dot" w:pos="8306"/>
        </w:tabs>
      </w:pPr>
      <w:hyperlink w:anchor="_Toc22175" w:history="1">
        <w:r>
          <w:rPr>
            <w:rFonts w:ascii="仿宋" w:eastAsia="仿宋" w:hAnsi="仿宋" w:cs="仿宋" w:hint="eastAsia"/>
            <w:lang w:eastAsia="zh-CN"/>
          </w:rPr>
          <w:t>十一、移动照明项目环境影响分析</w:t>
        </w:r>
        <w:r>
          <w:tab/>
        </w:r>
        <w:r>
          <w:fldChar w:fldCharType="begin"/>
        </w:r>
        <w:r>
          <w:instrText xml:space="preserve"> PAGEREF _Toc22175 \h </w:instrText>
        </w:r>
        <w:r>
          <w:fldChar w:fldCharType="separate"/>
        </w:r>
        <w:r>
          <w:t>32</w:t>
        </w:r>
        <w:r>
          <w:fldChar w:fldCharType="end"/>
        </w:r>
      </w:hyperlink>
    </w:p>
    <w:p>
      <w:pPr>
        <w:pStyle w:val="TOC2"/>
        <w:tabs>
          <w:tab w:val="right" w:leader="dot" w:pos="8306"/>
        </w:tabs>
      </w:pPr>
      <w:hyperlink w:anchor="_Toc23908" w:history="1">
        <w:r>
          <w:rPr>
            <w:rFonts w:ascii="仿宋" w:eastAsia="仿宋" w:hAnsi="仿宋" w:cs="仿宋" w:hint="eastAsia"/>
            <w:lang w:eastAsia="zh-CN"/>
          </w:rPr>
          <w:t>(一)、建设区域环境质量现状</w:t>
        </w:r>
        <w:r>
          <w:tab/>
        </w:r>
        <w:r>
          <w:fldChar w:fldCharType="begin"/>
        </w:r>
        <w:r>
          <w:instrText xml:space="preserve"> PAGEREF _Toc23908 \h </w:instrText>
        </w:r>
        <w:r>
          <w:fldChar w:fldCharType="separate"/>
        </w:r>
        <w:r>
          <w:t>32</w:t>
        </w:r>
        <w:r>
          <w:fldChar w:fldCharType="end"/>
        </w:r>
      </w:hyperlink>
    </w:p>
    <w:p>
      <w:pPr>
        <w:pStyle w:val="TOC2"/>
        <w:tabs>
          <w:tab w:val="right" w:leader="dot" w:pos="8306"/>
        </w:tabs>
      </w:pPr>
      <w:hyperlink w:anchor="_Toc526" w:history="1">
        <w:r>
          <w:rPr>
            <w:rFonts w:ascii="仿宋" w:eastAsia="仿宋" w:hAnsi="仿宋" w:cs="仿宋" w:hint="eastAsia"/>
            <w:lang w:eastAsia="zh-CN"/>
          </w:rPr>
          <w:t>(二)、建设期环境保护</w:t>
        </w:r>
        <w:r>
          <w:tab/>
        </w:r>
        <w:r>
          <w:fldChar w:fldCharType="begin"/>
        </w:r>
        <w:r>
          <w:instrText xml:space="preserve"> PAGEREF _Toc526 \h </w:instrText>
        </w:r>
        <w:r>
          <w:fldChar w:fldCharType="separate"/>
        </w:r>
        <w:r>
          <w:t>33</w:t>
        </w:r>
        <w:r>
          <w:fldChar w:fldCharType="end"/>
        </w:r>
      </w:hyperlink>
    </w:p>
    <w:p>
      <w:pPr>
        <w:pStyle w:val="TOC2"/>
        <w:tabs>
          <w:tab w:val="right" w:leader="dot" w:pos="8306"/>
        </w:tabs>
      </w:pPr>
      <w:hyperlink w:anchor="_Toc6036" w:history="1">
        <w:r>
          <w:rPr>
            <w:rFonts w:ascii="仿宋" w:eastAsia="仿宋" w:hAnsi="仿宋" w:cs="仿宋" w:hint="eastAsia"/>
            <w:lang w:eastAsia="zh-CN"/>
          </w:rPr>
          <w:t>(三)、运营期环境保护</w:t>
        </w:r>
        <w:r>
          <w:tab/>
        </w:r>
        <w:r>
          <w:fldChar w:fldCharType="begin"/>
        </w:r>
        <w:r>
          <w:instrText xml:space="preserve"> PAGEREF _Toc6036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 w:history="1">
        <w:r>
          <w:rPr>
            <w:rFonts w:ascii="仿宋" w:eastAsia="仿宋" w:hAnsi="仿宋" w:cs="仿宋" w:hint="eastAsia"/>
            <w:lang w:eastAsia="zh-CN"/>
          </w:rPr>
          <w:t>(四)、移动照明项目建设对区域经济的影响</w:t>
        </w:r>
        <w:r>
          <w:tab/>
        </w:r>
        <w:r>
          <w:fldChar w:fldCharType="begin"/>
        </w:r>
        <w:r>
          <w:instrText xml:space="preserve"> PAGEREF _Toc289 \h </w:instrText>
        </w:r>
        <w:r>
          <w:fldChar w:fldCharType="separate"/>
        </w:r>
        <w:r>
          <w:t>36</w:t>
        </w:r>
        <w:r>
          <w:fldChar w:fldCharType="end"/>
        </w:r>
      </w:hyperlink>
    </w:p>
    <w:p>
      <w:pPr>
        <w:pStyle w:val="TOC2"/>
        <w:tabs>
          <w:tab w:val="right" w:leader="dot" w:pos="8306"/>
        </w:tabs>
      </w:pPr>
      <w:hyperlink w:anchor="_Toc26634" w:history="1">
        <w:r>
          <w:rPr>
            <w:rFonts w:ascii="仿宋" w:eastAsia="仿宋" w:hAnsi="仿宋" w:cs="仿宋" w:hint="eastAsia"/>
            <w:lang w:eastAsia="zh-CN"/>
          </w:rPr>
          <w:t>(五)、废弃物处理</w:t>
        </w:r>
        <w:r>
          <w:tab/>
        </w:r>
        <w:r>
          <w:fldChar w:fldCharType="begin"/>
        </w:r>
        <w:r>
          <w:instrText xml:space="preserve"> PAGEREF _Toc26634 \h </w:instrText>
        </w:r>
        <w:r>
          <w:fldChar w:fldCharType="separate"/>
        </w:r>
        <w:r>
          <w:t>38</w:t>
        </w:r>
        <w:r>
          <w:fldChar w:fldCharType="end"/>
        </w:r>
      </w:hyperlink>
    </w:p>
    <w:p>
      <w:pPr>
        <w:pStyle w:val="TOC2"/>
        <w:tabs>
          <w:tab w:val="right" w:leader="dot" w:pos="8306"/>
        </w:tabs>
      </w:pPr>
      <w:hyperlink w:anchor="_Toc8909" w:history="1">
        <w:r>
          <w:rPr>
            <w:rFonts w:ascii="仿宋" w:eastAsia="仿宋" w:hAnsi="仿宋" w:cs="仿宋" w:hint="eastAsia"/>
            <w:lang w:eastAsia="zh-CN"/>
          </w:rPr>
          <w:t>(六)、特殊环境影响分析</w:t>
        </w:r>
        <w:r>
          <w:tab/>
        </w:r>
        <w:r>
          <w:fldChar w:fldCharType="begin"/>
        </w:r>
        <w:r>
          <w:instrText xml:space="preserve"> PAGEREF _Toc8909 \h </w:instrText>
        </w:r>
        <w:r>
          <w:fldChar w:fldCharType="separate"/>
        </w:r>
        <w:r>
          <w:t>39</w:t>
        </w:r>
        <w:r>
          <w:fldChar w:fldCharType="end"/>
        </w:r>
      </w:hyperlink>
    </w:p>
    <w:p>
      <w:pPr>
        <w:pStyle w:val="TOC2"/>
        <w:tabs>
          <w:tab w:val="right" w:leader="dot" w:pos="8306"/>
        </w:tabs>
      </w:pPr>
      <w:hyperlink w:anchor="_Toc21885" w:history="1">
        <w:r>
          <w:rPr>
            <w:rFonts w:ascii="仿宋" w:eastAsia="仿宋" w:hAnsi="仿宋" w:cs="仿宋" w:hint="eastAsia"/>
            <w:lang w:eastAsia="zh-CN"/>
          </w:rPr>
          <w:t>(七)、清洁生产</w:t>
        </w:r>
        <w:r>
          <w:tab/>
        </w:r>
        <w:r>
          <w:fldChar w:fldCharType="begin"/>
        </w:r>
        <w:r>
          <w:instrText xml:space="preserve"> PAGEREF _Toc21885 \h </w:instrText>
        </w:r>
        <w:r>
          <w:fldChar w:fldCharType="separate"/>
        </w:r>
        <w:r>
          <w:t>40</w:t>
        </w:r>
        <w:r>
          <w:fldChar w:fldCharType="end"/>
        </w:r>
      </w:hyperlink>
    </w:p>
    <w:p>
      <w:pPr>
        <w:pStyle w:val="TOC2"/>
        <w:tabs>
          <w:tab w:val="right" w:leader="dot" w:pos="8306"/>
        </w:tabs>
      </w:pPr>
      <w:hyperlink w:anchor="_Toc16437" w:history="1">
        <w:r>
          <w:rPr>
            <w:rFonts w:ascii="仿宋" w:eastAsia="仿宋" w:hAnsi="仿宋" w:cs="仿宋" w:hint="eastAsia"/>
            <w:lang w:eastAsia="zh-CN"/>
          </w:rPr>
          <w:t>(八)、环境保护综合评价</w:t>
        </w:r>
        <w:r>
          <w:tab/>
        </w:r>
        <w:r>
          <w:fldChar w:fldCharType="begin"/>
        </w:r>
        <w:r>
          <w:instrText xml:space="preserve"> PAGEREF _Toc16437 \h </w:instrText>
        </w:r>
        <w:r>
          <w:fldChar w:fldCharType="separate"/>
        </w:r>
        <w:r>
          <w:t>41</w:t>
        </w:r>
        <w:r>
          <w:fldChar w:fldCharType="end"/>
        </w:r>
      </w:hyperlink>
    </w:p>
    <w:p>
      <w:pPr>
        <w:pStyle w:val="TOC1"/>
        <w:tabs>
          <w:tab w:val="right" w:leader="dot" w:pos="8306"/>
        </w:tabs>
      </w:pPr>
      <w:hyperlink w:anchor="_Toc13470" w:history="1">
        <w:r>
          <w:rPr>
            <w:rFonts w:ascii="仿宋" w:eastAsia="仿宋" w:hAnsi="仿宋" w:cs="仿宋" w:hint="eastAsia"/>
            <w:lang w:eastAsia="zh-CN"/>
          </w:rPr>
          <w:t>十二、移动照明项目财务管理</w:t>
        </w:r>
        <w:r>
          <w:tab/>
        </w:r>
        <w:r>
          <w:fldChar w:fldCharType="begin"/>
        </w:r>
        <w:r>
          <w:instrText xml:space="preserve"> PAGEREF _Toc13470 \h </w:instrText>
        </w:r>
        <w:r>
          <w:fldChar w:fldCharType="separate"/>
        </w:r>
        <w:r>
          <w:t>42</w:t>
        </w:r>
        <w:r>
          <w:fldChar w:fldCharType="end"/>
        </w:r>
      </w:hyperlink>
    </w:p>
    <w:p>
      <w:pPr>
        <w:pStyle w:val="TOC2"/>
        <w:tabs>
          <w:tab w:val="right" w:leader="dot" w:pos="8306"/>
        </w:tabs>
      </w:pPr>
      <w:hyperlink w:anchor="_Toc17122" w:history="1">
        <w:r>
          <w:rPr>
            <w:rFonts w:ascii="仿宋" w:eastAsia="仿宋" w:hAnsi="仿宋" w:cs="仿宋" w:hint="eastAsia"/>
            <w:lang w:eastAsia="zh-CN"/>
          </w:rPr>
          <w:t>(一)、资金需求大</w:t>
        </w:r>
        <w:r>
          <w:tab/>
        </w:r>
        <w:r>
          <w:fldChar w:fldCharType="begin"/>
        </w:r>
        <w:r>
          <w:instrText xml:space="preserve"> PAGEREF _Toc17122 \h </w:instrText>
        </w:r>
        <w:r>
          <w:fldChar w:fldCharType="separate"/>
        </w:r>
        <w:r>
          <w:t>42</w:t>
        </w:r>
        <w:r>
          <w:fldChar w:fldCharType="end"/>
        </w:r>
      </w:hyperlink>
    </w:p>
    <w:p>
      <w:pPr>
        <w:pStyle w:val="TOC2"/>
        <w:tabs>
          <w:tab w:val="right" w:leader="dot" w:pos="8306"/>
        </w:tabs>
      </w:pPr>
      <w:hyperlink w:anchor="_Toc31243" w:history="1">
        <w:r>
          <w:rPr>
            <w:rFonts w:ascii="仿宋" w:eastAsia="仿宋" w:hAnsi="仿宋" w:cs="仿宋" w:hint="eastAsia"/>
            <w:lang w:eastAsia="zh-CN"/>
          </w:rPr>
          <w:t>(二)、研发周期长</w:t>
        </w:r>
        <w:r>
          <w:tab/>
        </w:r>
        <w:r>
          <w:fldChar w:fldCharType="begin"/>
        </w:r>
        <w:r>
          <w:instrText xml:space="preserve"> PAGEREF _Toc31243 \h </w:instrText>
        </w:r>
        <w:r>
          <w:fldChar w:fldCharType="separate"/>
        </w:r>
        <w:r>
          <w:t>44</w:t>
        </w:r>
        <w:r>
          <w:fldChar w:fldCharType="end"/>
        </w:r>
      </w:hyperlink>
    </w:p>
    <w:p>
      <w:pPr>
        <w:pStyle w:val="TOC2"/>
        <w:tabs>
          <w:tab w:val="right" w:leader="dot" w:pos="8306"/>
        </w:tabs>
      </w:pPr>
      <w:hyperlink w:anchor="_Toc355" w:history="1">
        <w:r>
          <w:rPr>
            <w:rFonts w:ascii="仿宋" w:eastAsia="仿宋" w:hAnsi="仿宋" w:cs="仿宋" w:hint="eastAsia"/>
            <w:lang w:eastAsia="zh-CN"/>
          </w:rPr>
          <w:t>(三)、市场风险大</w:t>
        </w:r>
        <w:r>
          <w:tab/>
        </w:r>
        <w:r>
          <w:fldChar w:fldCharType="begin"/>
        </w:r>
        <w:r>
          <w:instrText xml:space="preserve"> PAGEREF _Toc355 \h </w:instrText>
        </w:r>
        <w:r>
          <w:fldChar w:fldCharType="separate"/>
        </w:r>
        <w:r>
          <w:t>45</w:t>
        </w:r>
        <w:r>
          <w:fldChar w:fldCharType="end"/>
        </w:r>
      </w:hyperlink>
    </w:p>
    <w:p>
      <w:pPr>
        <w:pStyle w:val="TOC2"/>
        <w:tabs>
          <w:tab w:val="right" w:leader="dot" w:pos="8306"/>
        </w:tabs>
      </w:pPr>
      <w:hyperlink w:anchor="_Toc11477" w:history="1">
        <w:r>
          <w:rPr>
            <w:rFonts w:ascii="仿宋" w:eastAsia="仿宋" w:hAnsi="仿宋" w:cs="仿宋" w:hint="eastAsia"/>
            <w:lang w:eastAsia="zh-CN"/>
          </w:rPr>
          <w:t>(四)、利润率高</w:t>
        </w:r>
        <w:r>
          <w:tab/>
        </w:r>
        <w:r>
          <w:fldChar w:fldCharType="begin"/>
        </w:r>
        <w:r>
          <w:instrText xml:space="preserve"> PAGEREF _Toc11477 \h </w:instrText>
        </w:r>
        <w:r>
          <w:fldChar w:fldCharType="separate"/>
        </w:r>
        <w:r>
          <w:t>47</w:t>
        </w:r>
        <w:r>
          <w:fldChar w:fldCharType="end"/>
        </w:r>
      </w:hyperlink>
    </w:p>
    <w:p>
      <w:pPr>
        <w:pStyle w:val="TOC1"/>
        <w:tabs>
          <w:tab w:val="right" w:leader="dot" w:pos="8306"/>
        </w:tabs>
      </w:pPr>
      <w:hyperlink w:anchor="_Toc20026" w:history="1">
        <w:r>
          <w:rPr>
            <w:rFonts w:ascii="仿宋" w:eastAsia="仿宋" w:hAnsi="仿宋" w:cs="仿宋" w:hint="eastAsia"/>
            <w:lang w:eastAsia="zh-CN"/>
          </w:rPr>
          <w:t>十三、移动照明项目实施保障措施</w:t>
        </w:r>
        <w:r>
          <w:tab/>
        </w:r>
        <w:r>
          <w:fldChar w:fldCharType="begin"/>
        </w:r>
        <w:r>
          <w:instrText xml:space="preserve"> PAGEREF _Toc20026 \h </w:instrText>
        </w:r>
        <w:r>
          <w:fldChar w:fldCharType="separate"/>
        </w:r>
        <w:r>
          <w:t>49</w:t>
        </w:r>
        <w:r>
          <w:fldChar w:fldCharType="end"/>
        </w:r>
      </w:hyperlink>
    </w:p>
    <w:p>
      <w:pPr>
        <w:pStyle w:val="TOC2"/>
        <w:tabs>
          <w:tab w:val="right" w:leader="dot" w:pos="8306"/>
        </w:tabs>
      </w:pPr>
      <w:hyperlink w:anchor="_Toc1610" w:history="1">
        <w:r>
          <w:rPr>
            <w:rFonts w:ascii="仿宋" w:eastAsia="仿宋" w:hAnsi="仿宋" w:cs="仿宋" w:hint="eastAsia"/>
            <w:lang w:eastAsia="zh-CN"/>
          </w:rPr>
          <w:t>(一)、移动照明项目实施保障机制</w:t>
        </w:r>
        <w:r>
          <w:tab/>
        </w:r>
        <w:r>
          <w:fldChar w:fldCharType="begin"/>
        </w:r>
        <w:r>
          <w:instrText xml:space="preserve"> PAGEREF _Toc1610 \h </w:instrText>
        </w:r>
        <w:r>
          <w:fldChar w:fldCharType="separate"/>
        </w:r>
        <w:r>
          <w:t>49</w:t>
        </w:r>
        <w:r>
          <w:fldChar w:fldCharType="end"/>
        </w:r>
      </w:hyperlink>
    </w:p>
    <w:p>
      <w:pPr>
        <w:pStyle w:val="TOC2"/>
        <w:tabs>
          <w:tab w:val="right" w:leader="dot" w:pos="8306"/>
        </w:tabs>
      </w:pPr>
      <w:hyperlink w:anchor="_Toc13069" w:history="1">
        <w:r>
          <w:rPr>
            <w:rFonts w:ascii="仿宋" w:eastAsia="仿宋" w:hAnsi="仿宋" w:cs="仿宋" w:hint="eastAsia"/>
            <w:lang w:eastAsia="zh-CN"/>
          </w:rPr>
          <w:t>(二)、移动照明项目法律合规要求</w:t>
        </w:r>
        <w:r>
          <w:tab/>
        </w:r>
        <w:r>
          <w:fldChar w:fldCharType="begin"/>
        </w:r>
        <w:r>
          <w:instrText xml:space="preserve"> PAGEREF _Toc13069 \h </w:instrText>
        </w:r>
        <w:r>
          <w:fldChar w:fldCharType="separate"/>
        </w:r>
        <w:r>
          <w:t>53</w:t>
        </w:r>
        <w:r>
          <w:fldChar w:fldCharType="end"/>
        </w:r>
      </w:hyperlink>
    </w:p>
    <w:p>
      <w:pPr>
        <w:pStyle w:val="TOC2"/>
        <w:tabs>
          <w:tab w:val="right" w:leader="dot" w:pos="8306"/>
        </w:tabs>
      </w:pPr>
      <w:hyperlink w:anchor="_Toc28889" w:history="1">
        <w:r>
          <w:rPr>
            <w:rFonts w:ascii="仿宋" w:eastAsia="仿宋" w:hAnsi="仿宋" w:cs="仿宋" w:hint="eastAsia"/>
            <w:lang w:eastAsia="zh-CN"/>
          </w:rPr>
          <w:t>(三)、移动照明项目合同管理与法律事务</w:t>
        </w:r>
        <w:r>
          <w:tab/>
        </w:r>
        <w:r>
          <w:fldChar w:fldCharType="begin"/>
        </w:r>
        <w:r>
          <w:instrText xml:space="preserve"> PAGEREF _Toc28889 \h </w:instrText>
        </w:r>
        <w:r>
          <w:fldChar w:fldCharType="separate"/>
        </w:r>
        <w:r>
          <w:t>57</w:t>
        </w:r>
        <w:r>
          <w:fldChar w:fldCharType="end"/>
        </w:r>
      </w:hyperlink>
    </w:p>
    <w:p>
      <w:pPr>
        <w:pStyle w:val="TOC2"/>
        <w:tabs>
          <w:tab w:val="right" w:leader="dot" w:pos="8306"/>
        </w:tabs>
      </w:pPr>
      <w:hyperlink w:anchor="_Toc25195" w:history="1">
        <w:r>
          <w:rPr>
            <w:rFonts w:ascii="仿宋" w:eastAsia="仿宋" w:hAnsi="仿宋" w:cs="仿宋" w:hint="eastAsia"/>
            <w:lang w:eastAsia="zh-CN"/>
          </w:rPr>
          <w:t>(四)、移动照明项目知识产权保护策略</w:t>
        </w:r>
        <w:r>
          <w:tab/>
        </w:r>
        <w:r>
          <w:fldChar w:fldCharType="begin"/>
        </w:r>
        <w:r>
          <w:instrText xml:space="preserve"> PAGEREF _Toc25195 \h </w:instrText>
        </w:r>
        <w:r>
          <w:fldChar w:fldCharType="separate"/>
        </w:r>
        <w:r>
          <w:t>63</w:t>
        </w:r>
        <w:r>
          <w:fldChar w:fldCharType="end"/>
        </w:r>
      </w:hyperlink>
    </w:p>
    <w:p>
      <w:pPr>
        <w:pStyle w:val="TOC1"/>
        <w:tabs>
          <w:tab w:val="right" w:leader="dot" w:pos="8306"/>
        </w:tabs>
      </w:pPr>
      <w:hyperlink w:anchor="_Toc26440" w:history="1">
        <w:r>
          <w:rPr>
            <w:rFonts w:ascii="仿宋" w:eastAsia="仿宋" w:hAnsi="仿宋" w:cs="仿宋" w:hint="eastAsia"/>
            <w:lang w:eastAsia="zh-CN"/>
          </w:rPr>
          <w:t>十四、营销与推广策略</w:t>
        </w:r>
        <w:r>
          <w:tab/>
        </w:r>
        <w:r>
          <w:fldChar w:fldCharType="begin"/>
        </w:r>
        <w:r>
          <w:instrText xml:space="preserve"> PAGEREF _Toc26440 \h </w:instrText>
        </w:r>
        <w:r>
          <w:fldChar w:fldCharType="separate"/>
        </w:r>
        <w:r>
          <w:t>66</w:t>
        </w:r>
        <w:r>
          <w:fldChar w:fldCharType="end"/>
        </w:r>
      </w:hyperlink>
    </w:p>
    <w:p>
      <w:pPr>
        <w:pStyle w:val="TOC2"/>
        <w:tabs>
          <w:tab w:val="right" w:leader="dot" w:pos="8306"/>
        </w:tabs>
      </w:pPr>
      <w:hyperlink w:anchor="_Toc31909" w:history="1">
        <w:r>
          <w:rPr>
            <w:rFonts w:ascii="仿宋" w:eastAsia="仿宋" w:hAnsi="仿宋" w:cs="仿宋" w:hint="eastAsia"/>
            <w:lang w:eastAsia="zh-CN"/>
          </w:rPr>
          <w:t>(一)、产品/服务定位与特点</w:t>
        </w:r>
        <w:r>
          <w:tab/>
        </w:r>
        <w:r>
          <w:fldChar w:fldCharType="begin"/>
        </w:r>
        <w:r>
          <w:instrText xml:space="preserve"> PAGEREF _Toc31909 \h </w:instrText>
        </w:r>
        <w:r>
          <w:fldChar w:fldCharType="separate"/>
        </w:r>
        <w:r>
          <w:t>66</w:t>
        </w:r>
        <w:r>
          <w:fldChar w:fldCharType="end"/>
        </w:r>
      </w:hyperlink>
    </w:p>
    <w:p>
      <w:pPr>
        <w:pStyle w:val="TOC2"/>
        <w:tabs>
          <w:tab w:val="right" w:leader="dot" w:pos="8306"/>
        </w:tabs>
      </w:pPr>
      <w:hyperlink w:anchor="_Toc32421" w:history="1">
        <w:r>
          <w:rPr>
            <w:rFonts w:ascii="仿宋" w:eastAsia="仿宋" w:hAnsi="仿宋" w:cs="仿宋" w:hint="eastAsia"/>
            <w:lang w:eastAsia="zh-CN"/>
          </w:rPr>
          <w:t>(二)、市场定位与竞争分析</w:t>
        </w:r>
        <w:r>
          <w:tab/>
        </w:r>
        <w:r>
          <w:fldChar w:fldCharType="begin"/>
        </w:r>
        <w:r>
          <w:instrText xml:space="preserve"> PAGEREF _Toc32421 \h </w:instrText>
        </w:r>
        <w:r>
          <w:fldChar w:fldCharType="separate"/>
        </w:r>
        <w:r>
          <w:t>67</w:t>
        </w:r>
        <w:r>
          <w:fldChar w:fldCharType="end"/>
        </w:r>
      </w:hyperlink>
    </w:p>
    <w:p>
      <w:pPr>
        <w:pStyle w:val="TOC2"/>
        <w:tabs>
          <w:tab w:val="right" w:leader="dot" w:pos="8306"/>
        </w:tabs>
      </w:pPr>
      <w:hyperlink w:anchor="_Toc26765" w:history="1">
        <w:r>
          <w:rPr>
            <w:rFonts w:ascii="仿宋" w:eastAsia="仿宋" w:hAnsi="仿宋" w:cs="仿宋" w:hint="eastAsia"/>
            <w:lang w:eastAsia="zh-CN"/>
          </w:rPr>
          <w:t>(三)、营销渠道与策略</w:t>
        </w:r>
        <w:r>
          <w:tab/>
        </w:r>
        <w:r>
          <w:fldChar w:fldCharType="begin"/>
        </w:r>
        <w:r>
          <w:instrText xml:space="preserve"> PAGEREF _Toc26765 \h </w:instrText>
        </w:r>
        <w:r>
          <w:fldChar w:fldCharType="separate"/>
        </w:r>
        <w:r>
          <w:t>69</w:t>
        </w:r>
        <w:r>
          <w:fldChar w:fldCharType="end"/>
        </w:r>
      </w:hyperlink>
    </w:p>
    <w:p>
      <w:pPr>
        <w:pStyle w:val="TOC2"/>
        <w:tabs>
          <w:tab w:val="right" w:leader="dot" w:pos="8306"/>
        </w:tabs>
      </w:pPr>
      <w:hyperlink w:anchor="_Toc30860" w:history="1">
        <w:r>
          <w:rPr>
            <w:rFonts w:ascii="仿宋" w:eastAsia="仿宋" w:hAnsi="仿宋" w:cs="仿宋" w:hint="eastAsia"/>
            <w:lang w:eastAsia="zh-CN"/>
          </w:rPr>
          <w:t>(四)、推广与宣传活动</w:t>
        </w:r>
        <w:r>
          <w:tab/>
        </w:r>
        <w:r>
          <w:fldChar w:fldCharType="begin"/>
        </w:r>
        <w:r>
          <w:instrText xml:space="preserve"> PAGEREF _Toc30860 \h </w:instrText>
        </w:r>
        <w:r>
          <w:fldChar w:fldCharType="separate"/>
        </w:r>
        <w:r>
          <w:t>70</w:t>
        </w:r>
        <w:r>
          <w:fldChar w:fldCharType="end"/>
        </w:r>
      </w:hyperlink>
    </w:p>
    <w:p>
      <w:pPr>
        <w:pStyle w:val="TOC1"/>
        <w:tabs>
          <w:tab w:val="right" w:leader="dot" w:pos="8306"/>
        </w:tabs>
      </w:pPr>
      <w:hyperlink w:anchor="_Toc18205" w:history="1">
        <w:r>
          <w:rPr>
            <w:rFonts w:ascii="仿宋" w:eastAsia="仿宋" w:hAnsi="仿宋" w:cs="仿宋" w:hint="eastAsia"/>
            <w:lang w:eastAsia="zh-CN"/>
          </w:rPr>
          <w:t>十五、移动照明项目实施时间节点</w:t>
        </w:r>
        <w:r>
          <w:tab/>
        </w:r>
        <w:r>
          <w:fldChar w:fldCharType="begin"/>
        </w:r>
        <w:r>
          <w:instrText xml:space="preserve"> PAGEREF _Toc18205 \h </w:instrText>
        </w:r>
        <w:r>
          <w:fldChar w:fldCharType="separate"/>
        </w:r>
        <w:r>
          <w:t>75</w:t>
        </w:r>
        <w:r>
          <w:fldChar w:fldCharType="end"/>
        </w:r>
      </w:hyperlink>
    </w:p>
    <w:p>
      <w:pPr>
        <w:pStyle w:val="TOC2"/>
        <w:tabs>
          <w:tab w:val="right" w:leader="dot" w:pos="8306"/>
        </w:tabs>
      </w:pPr>
      <w:hyperlink w:anchor="_Toc26802" w:history="1">
        <w:r>
          <w:rPr>
            <w:rFonts w:ascii="仿宋" w:eastAsia="仿宋" w:hAnsi="仿宋" w:cs="仿宋" w:hint="eastAsia"/>
            <w:lang w:eastAsia="zh-CN"/>
          </w:rPr>
          <w:t>(一)、移动照明项目启动阶段时间节点</w:t>
        </w:r>
        <w:r>
          <w:tab/>
        </w:r>
        <w:r>
          <w:fldChar w:fldCharType="begin"/>
        </w:r>
        <w:r>
          <w:instrText xml:space="preserve"> PAGEREF _Toc26802 \h </w:instrText>
        </w:r>
        <w:r>
          <w:fldChar w:fldCharType="separate"/>
        </w:r>
        <w:r>
          <w:t>75</w:t>
        </w:r>
        <w:r>
          <w:fldChar w:fldCharType="end"/>
        </w:r>
      </w:hyperlink>
    </w:p>
    <w:p>
      <w:pPr>
        <w:pStyle w:val="TOC2"/>
        <w:tabs>
          <w:tab w:val="right" w:leader="dot" w:pos="8306"/>
        </w:tabs>
      </w:pPr>
      <w:hyperlink w:anchor="_Toc331" w:history="1">
        <w:r>
          <w:rPr>
            <w:rFonts w:ascii="仿宋" w:eastAsia="仿宋" w:hAnsi="仿宋" w:cs="仿宋" w:hint="eastAsia"/>
            <w:lang w:eastAsia="zh-CN"/>
          </w:rPr>
          <w:t>(二)、移动照明项目执行阶段时间节点</w:t>
        </w:r>
        <w:r>
          <w:tab/>
        </w:r>
        <w:r>
          <w:fldChar w:fldCharType="begin"/>
        </w:r>
        <w:r>
          <w:instrText xml:space="preserve"> PAGEREF _Toc331 \h </w:instrText>
        </w:r>
        <w:r>
          <w:fldChar w:fldCharType="separate"/>
        </w:r>
        <w:r>
          <w:t>76</w:t>
        </w:r>
        <w:r>
          <w:fldChar w:fldCharType="end"/>
        </w:r>
      </w:hyperlink>
    </w:p>
    <w:p>
      <w:pPr>
        <w:pStyle w:val="TOC2"/>
        <w:tabs>
          <w:tab w:val="right" w:leader="dot" w:pos="8306"/>
        </w:tabs>
      </w:pPr>
      <w:hyperlink w:anchor="_Toc4068" w:history="1">
        <w:r>
          <w:rPr>
            <w:rFonts w:ascii="仿宋" w:eastAsia="仿宋" w:hAnsi="仿宋" w:cs="仿宋" w:hint="eastAsia"/>
            <w:lang w:eastAsia="zh-CN"/>
          </w:rPr>
          <w:t>(三)、移动照明项目完成阶段时间节点</w:t>
        </w:r>
        <w:r>
          <w:tab/>
        </w:r>
        <w:r>
          <w:fldChar w:fldCharType="begin"/>
        </w:r>
        <w:r>
          <w:instrText xml:space="preserve"> PAGEREF _Toc4068 \h </w:instrText>
        </w:r>
        <w:r>
          <w:fldChar w:fldCharType="separate"/>
        </w:r>
        <w:r>
          <w:t>77</w:t>
        </w:r>
        <w:r>
          <w:fldChar w:fldCharType="end"/>
        </w:r>
      </w:hyperlink>
    </w:p>
    <w:p>
      <w:pPr>
        <w:pStyle w:val="TOC1"/>
        <w:tabs>
          <w:tab w:val="right" w:leader="dot" w:pos="8306"/>
        </w:tabs>
      </w:pPr>
      <w:hyperlink w:anchor="_Toc10654" w:history="1">
        <w:r>
          <w:rPr>
            <w:rFonts w:ascii="仿宋" w:eastAsia="仿宋" w:hAnsi="仿宋" w:cs="仿宋" w:hint="eastAsia"/>
            <w:lang w:eastAsia="zh-CN"/>
          </w:rPr>
          <w:t>十六、质量管理体系</w:t>
        </w:r>
        <w:r>
          <w:tab/>
        </w:r>
        <w:r>
          <w:fldChar w:fldCharType="begin"/>
        </w:r>
        <w:r>
          <w:instrText xml:space="preserve"> PAGEREF _Toc10654 \h </w:instrText>
        </w:r>
        <w:r>
          <w:fldChar w:fldCharType="separate"/>
        </w:r>
        <w:r>
          <w:t>78</w:t>
        </w:r>
        <w:r>
          <w:fldChar w:fldCharType="end"/>
        </w:r>
      </w:hyperlink>
    </w:p>
    <w:p>
      <w:pPr>
        <w:pStyle w:val="TOC2"/>
        <w:tabs>
          <w:tab w:val="right" w:leader="dot" w:pos="8306"/>
        </w:tabs>
      </w:pPr>
      <w:hyperlink w:anchor="_Toc24531" w:history="1">
        <w:r>
          <w:rPr>
            <w:rFonts w:ascii="仿宋" w:eastAsia="仿宋" w:hAnsi="仿宋" w:cs="仿宋" w:hint="eastAsia"/>
            <w:lang w:eastAsia="zh-CN"/>
          </w:rPr>
          <w:t>(一)、质量目标与方针</w:t>
        </w:r>
        <w:r>
          <w:tab/>
        </w:r>
        <w:r>
          <w:fldChar w:fldCharType="begin"/>
        </w:r>
        <w:r>
          <w:instrText xml:space="preserve"> PAGEREF _Toc24531 \h </w:instrText>
        </w:r>
        <w:r>
          <w:fldChar w:fldCharType="separate"/>
        </w:r>
        <w:r>
          <w:t>78</w:t>
        </w:r>
        <w:r>
          <w:fldChar w:fldCharType="end"/>
        </w:r>
      </w:hyperlink>
    </w:p>
    <w:p>
      <w:pPr>
        <w:pStyle w:val="TOC2"/>
        <w:tabs>
          <w:tab w:val="right" w:leader="dot" w:pos="8306"/>
        </w:tabs>
      </w:pPr>
      <w:hyperlink w:anchor="_Toc30521" w:history="1">
        <w:r>
          <w:rPr>
            <w:rFonts w:ascii="仿宋" w:eastAsia="仿宋" w:hAnsi="仿宋" w:cs="仿宋" w:hint="eastAsia"/>
            <w:lang w:eastAsia="zh-CN"/>
          </w:rPr>
          <w:t>(二)、质量管理责任</w:t>
        </w:r>
        <w:r>
          <w:tab/>
        </w:r>
        <w:r>
          <w:fldChar w:fldCharType="begin"/>
        </w:r>
        <w:r>
          <w:instrText xml:space="preserve"> PAGEREF _Toc30521 \h </w:instrText>
        </w:r>
        <w:r>
          <w:fldChar w:fldCharType="separate"/>
        </w:r>
        <w:r>
          <w:t>79</w:t>
        </w:r>
        <w:r>
          <w:fldChar w:fldCharType="end"/>
        </w:r>
      </w:hyperlink>
    </w:p>
    <w:p>
      <w:pPr>
        <w:pStyle w:val="TOC2"/>
        <w:tabs>
          <w:tab w:val="right" w:leader="dot" w:pos="8306"/>
        </w:tabs>
      </w:pPr>
      <w:hyperlink w:anchor="_Toc30308" w:history="1">
        <w:r>
          <w:rPr>
            <w:rFonts w:ascii="仿宋" w:eastAsia="仿宋" w:hAnsi="仿宋" w:cs="仿宋" w:hint="eastAsia"/>
            <w:lang w:eastAsia="zh-CN"/>
          </w:rPr>
          <w:t>(三)、质量管理体系文件</w:t>
        </w:r>
        <w:r>
          <w:tab/>
        </w:r>
        <w:r>
          <w:fldChar w:fldCharType="begin"/>
        </w:r>
        <w:r>
          <w:instrText xml:space="preserve"> PAGEREF _Toc30308 \h </w:instrText>
        </w:r>
        <w:r>
          <w:fldChar w:fldCharType="separate"/>
        </w:r>
        <w:r>
          <w:t>80</w:t>
        </w:r>
        <w:r>
          <w:fldChar w:fldCharType="end"/>
        </w:r>
      </w:hyperlink>
    </w:p>
    <w:p>
      <w:pPr>
        <w:pStyle w:val="TOC2"/>
        <w:tabs>
          <w:tab w:val="right" w:leader="dot" w:pos="8306"/>
        </w:tabs>
      </w:pPr>
      <w:hyperlink w:anchor="_Toc3708" w:history="1">
        <w:r>
          <w:rPr>
            <w:rFonts w:ascii="仿宋" w:eastAsia="仿宋" w:hAnsi="仿宋" w:cs="仿宋" w:hint="eastAsia"/>
            <w:lang w:eastAsia="zh-CN"/>
          </w:rPr>
          <w:t>(四)、质量培训与教育</w:t>
        </w:r>
        <w:r>
          <w:tab/>
        </w:r>
        <w:r>
          <w:fldChar w:fldCharType="begin"/>
        </w:r>
        <w:r>
          <w:instrText xml:space="preserve"> PAGEREF _Toc3708 \h </w:instrText>
        </w:r>
        <w:r>
          <w:fldChar w:fldCharType="separate"/>
        </w:r>
        <w:r>
          <w:t>83</w:t>
        </w:r>
        <w:r>
          <w:fldChar w:fldCharType="end"/>
        </w:r>
      </w:hyperlink>
    </w:p>
    <w:p>
      <w:pPr>
        <w:pStyle w:val="TOC2"/>
        <w:tabs>
          <w:tab w:val="right" w:leader="dot" w:pos="8306"/>
        </w:tabs>
      </w:pPr>
      <w:hyperlink w:anchor="_Toc5213" w:history="1">
        <w:r>
          <w:rPr>
            <w:rFonts w:ascii="仿宋" w:eastAsia="仿宋" w:hAnsi="仿宋" w:cs="仿宋" w:hint="eastAsia"/>
            <w:lang w:eastAsia="zh-CN"/>
          </w:rPr>
          <w:t>(五)、质量审核与评价</w:t>
        </w:r>
        <w:r>
          <w:tab/>
        </w:r>
        <w:r>
          <w:fldChar w:fldCharType="begin"/>
        </w:r>
        <w:r>
          <w:instrText xml:space="preserve"> PAGEREF _Toc5213 \h </w:instrText>
        </w:r>
        <w:r>
          <w:fldChar w:fldCharType="separate"/>
        </w:r>
        <w:r>
          <w:t>84</w:t>
        </w:r>
        <w:r>
          <w:fldChar w:fldCharType="end"/>
        </w:r>
      </w:hyperlink>
    </w:p>
    <w:p>
      <w:pPr>
        <w:pStyle w:val="TOC2"/>
        <w:tabs>
          <w:tab w:val="right" w:leader="dot" w:pos="8306"/>
        </w:tabs>
      </w:pPr>
      <w:hyperlink w:anchor="_Toc11113" w:history="1">
        <w:r>
          <w:rPr>
            <w:rFonts w:ascii="仿宋" w:eastAsia="仿宋" w:hAnsi="仿宋" w:cs="仿宋" w:hint="eastAsia"/>
            <w:lang w:eastAsia="zh-CN"/>
          </w:rPr>
          <w:t>(六)、不符合与纠正措施</w:t>
        </w:r>
        <w:r>
          <w:tab/>
        </w:r>
        <w:r>
          <w:fldChar w:fldCharType="begin"/>
        </w:r>
        <w:r>
          <w:instrText xml:space="preserve"> PAGEREF _Toc11113 \h </w:instrText>
        </w:r>
        <w:r>
          <w:fldChar w:fldCharType="separate"/>
        </w:r>
        <w:r>
          <w:t>85</w:t>
        </w:r>
        <w:r>
          <w:fldChar w:fldCharType="end"/>
        </w:r>
      </w:hyperlink>
    </w:p>
    <w:p>
      <w:pPr>
        <w:pStyle w:val="TOC1"/>
        <w:tabs>
          <w:tab w:val="right" w:leader="dot" w:pos="8306"/>
        </w:tabs>
      </w:pPr>
      <w:hyperlink w:anchor="_Toc29355" w:history="1">
        <w:r>
          <w:rPr>
            <w:rFonts w:ascii="仿宋" w:eastAsia="仿宋" w:hAnsi="仿宋" w:cs="仿宋" w:hint="eastAsia"/>
            <w:lang w:eastAsia="zh-CN"/>
          </w:rPr>
          <w:t>十七、移动照明项目工程方案分析</w:t>
        </w:r>
        <w:r>
          <w:tab/>
        </w:r>
        <w:r>
          <w:fldChar w:fldCharType="begin"/>
        </w:r>
        <w:r>
          <w:instrText xml:space="preserve"> PAGEREF _Toc29355 \h </w:instrText>
        </w:r>
        <w:r>
          <w:fldChar w:fldCharType="separate"/>
        </w:r>
        <w:r>
          <w:t>86</w:t>
        </w:r>
        <w:r>
          <w:fldChar w:fldCharType="end"/>
        </w:r>
      </w:hyperlink>
    </w:p>
    <w:p>
      <w:pPr>
        <w:pStyle w:val="TOC2"/>
        <w:tabs>
          <w:tab w:val="right" w:leader="dot" w:pos="8306"/>
        </w:tabs>
      </w:pPr>
      <w:hyperlink w:anchor="_Toc9322" w:history="1">
        <w:r>
          <w:rPr>
            <w:rFonts w:ascii="仿宋" w:eastAsia="仿宋" w:hAnsi="仿宋" w:cs="仿宋" w:hint="eastAsia"/>
            <w:lang w:eastAsia="zh-CN"/>
          </w:rPr>
          <w:t>(一)、建筑工程设计原则</w:t>
        </w:r>
        <w:r>
          <w:tab/>
        </w:r>
        <w:r>
          <w:fldChar w:fldCharType="begin"/>
        </w:r>
        <w:r>
          <w:instrText xml:space="preserve"> PAGEREF _Toc9322 \h </w:instrText>
        </w:r>
        <w:r>
          <w:fldChar w:fldCharType="separate"/>
        </w:r>
        <w:r>
          <w:t>86</w:t>
        </w:r>
        <w:r>
          <w:fldChar w:fldCharType="end"/>
        </w:r>
      </w:hyperlink>
    </w:p>
    <w:p>
      <w:pPr>
        <w:pStyle w:val="TOC2"/>
        <w:tabs>
          <w:tab w:val="right" w:leader="dot" w:pos="8306"/>
        </w:tabs>
      </w:pPr>
      <w:hyperlink w:anchor="_Toc12940" w:history="1">
        <w:r>
          <w:rPr>
            <w:rFonts w:ascii="仿宋" w:eastAsia="仿宋" w:hAnsi="仿宋" w:cs="仿宋" w:hint="eastAsia"/>
            <w:lang w:eastAsia="zh-CN"/>
          </w:rPr>
          <w:t>(二)、土建工程建设指标</w:t>
        </w:r>
        <w:r>
          <w:tab/>
        </w:r>
        <w:r>
          <w:fldChar w:fldCharType="begin"/>
        </w:r>
        <w:r>
          <w:instrText xml:space="preserve"> PAGEREF _Toc12940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9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移动照明项目的主要产品是XXXX，预计年产值为XXX万元。这一产品在市场中占据着重要的地位，其广泛的应用范围使得该移动照明项目的市场前景非常广阔。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照明项目的xxx产品作为重要的原材料之一，将在多个领域发挥关键作用。其在建筑、交通、能源等方面的广泛应用将为整个产业链提供强大的支持，形成产业协同效应。移动照明项目的年产值XXX万XXX万XXX万万元不仅反映了其在市场上的巨大潜力，更预示着它对国民经济的积极贡献。这种关联度高、涉及面广的产业关系，使得该移动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9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总征地面积为XXXX平方米，相当于约XX.XX亩，其中净用地面积为XXXX平方米，红线范围内相当于约XX.XX亩。这一用地规模充分考虑了移动照明项目的建设需求，保障了移动照明项目在合适的空间内得以充分发展。移动照明项目规划的总建筑面积为XXXX平方米，其中主体工程建设占XXXX平方米，计容建筑面积达XXXX平方米。预计建筑工程的投资将达到XXXX万元，为移动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计划购置的设备共计XXXX台（套），设备购置费用为XXXX万元。这一设备购置计划充分考虑到移动照明项目的生产需求和技术要求，确保了移动照明项目在生产运营中具备先进的技术装备和高效的生产能力。设备的合理配置将为移动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计划总投资为XXXX万元，预计年实现营业收入为XXXX万元。这一产能规模的设定旨在确保移动照明项目能够在投资与回报之间取得平衡，实现长期可持续的发展。移动照明项目的总投资充分考虑到各个方面的需求，包括用地建设、设备购置等多个环节，以确保移动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731"/>
      <w:r>
        <w:rPr>
          <w:rFonts w:ascii="仿宋" w:eastAsia="仿宋" w:hAnsi="仿宋" w:cs="仿宋" w:hint="eastAsia"/>
          <w:sz w:val="28"/>
          <w:lang w:eastAsia="zh-CN"/>
        </w:rPr>
        <w:t>二、移动照明项目文档管理</w:t>
      </w:r>
      <w:bookmarkEnd w:id="5"/>
    </w:p>
    <w:p>
      <w:pPr>
        <w:pStyle w:val="Heading2"/>
        <w:rPr>
          <w:rFonts w:ascii="仿宋" w:eastAsia="仿宋" w:hAnsi="仿宋" w:cs="仿宋" w:hint="eastAsia"/>
          <w:lang w:eastAsia="zh-CN"/>
        </w:rPr>
      </w:pPr>
      <w:bookmarkStart w:id="6" w:name="_Toc216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移动照明项目高度重视文档的质量和准确性，以支持移动照明项目的各项活动和决策。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文档的编制始于移动照明项目计划的初期，我们制定了详细的文档编制计划，明确了每个文档的内容、格式和编写责任人。在移动照明项目启动阶段，我们首先编制了移动照明项目章程，明确定义了移动照明项目的目标、范围、风险等关键要素。随后，移动照明项目团队根据计划陆续编制了需求文档、设计文档、测试文档等各类文档，确保移动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照明项目管理中的重要环节，旨在确保移动照明项目文档符合质量标准和移动照明项目需求。在移动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除了内部审查，我们还进行了外部审查，邀请移动照明项目相关利益方和专业领域的专家对文档进行独立审查。这有助于获取更全面、客观的反馈，确保移动照明项目文档不仅符合内部标准，也满足外部需求。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移动照明项目在文档编制与审查方面建立了严格的管理机制，通过规范的流程和多维度的审查，确保移动照明项目文档的质量、准确性和可靠性，为移动照明项目的顺利推进提供了有力支持。</w:t>
      </w:r>
    </w:p>
    <w:p>
      <w:pPr>
        <w:pStyle w:val="Heading2"/>
        <w:ind w:firstLine="560" w:firstLineChars="200"/>
        <w:rPr>
          <w:rFonts w:ascii="仿宋" w:eastAsia="仿宋" w:hAnsi="仿宋" w:cs="仿宋" w:hint="eastAsia"/>
          <w:sz w:val="28"/>
          <w:lang w:eastAsia="zh-CN"/>
        </w:rPr>
      </w:pPr>
      <w:bookmarkStart w:id="7" w:name="_Toc269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我们通过多渠道发布文档，包括电子邮件、移动照明项目管理平台、内部网站等，以满足不同团队成员的偏好和需求。多渠道发布确保了信息的全面覆盖。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4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文档存档与归档是移动照明项目生命周期中一个至关重要的环节，直接关系到移动照明项目信息的长期保存和历史记录的完整性。在移动照明项目中，我们实施了一系列有效的文档存档与归档管理策略：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888"/>
      <w:r>
        <w:rPr>
          <w:rFonts w:ascii="仿宋" w:eastAsia="仿宋" w:hAnsi="仿宋" w:cs="仿宋" w:hint="eastAsia"/>
          <w:sz w:val="28"/>
          <w:lang w:eastAsia="zh-CN"/>
        </w:rPr>
        <w:t>三、移动照明项目建设背景及必要性分析</w:t>
      </w:r>
      <w:bookmarkEnd w:id="9"/>
    </w:p>
    <w:p>
      <w:pPr>
        <w:pStyle w:val="Heading2"/>
        <w:rPr>
          <w:rFonts w:ascii="仿宋" w:eastAsia="仿宋" w:hAnsi="仿宋" w:cs="仿宋" w:hint="eastAsia"/>
          <w:lang w:eastAsia="zh-CN"/>
        </w:rPr>
      </w:pPr>
      <w:bookmarkStart w:id="10" w:name="_Toc6250"/>
      <w:r>
        <w:rPr>
          <w:rFonts w:ascii="仿宋" w:eastAsia="仿宋" w:hAnsi="仿宋" w:cs="仿宋" w:hint="eastAsia"/>
          <w:lang w:eastAsia="zh-CN"/>
        </w:rPr>
        <w:t>(一)、移动照明项目背景分析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照明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照明项目在这个潮流中的定位。同时，我们将关注行业内涌现的新兴机遇，以便移动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照明项目提供了强大的发展动力。我们将聚焦于行业内最新的技术发展趋势，包括但不限于人工智能、大数据分析、物联网等领域。通过深度的技术研究，我们将确保移动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照明项目发展的源泉。我们将投入更多的精力对市场需求进行深入剖析，超越表面的需求，深入挖掘潜在的市场痛点和机遇。通过对市场需求的细致了解，移动照明项目将更有针对性地设计解决方案，满足市场的多样化需求，从而更好地促进移动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照明项目战略至关重要。我们将对竞争态势进行更为深入的分析，包括但不限于市场份额、产品特点、客户满意度等多个维度。通过深度的竞争分析，移动照明项目将能够更准确地把握市场脉搏，制定具有竞争力的移动照明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照明项目的发展具有直接的影响。我们将进行更为全面的法规和政策分析，了解行业发展中的潜在法律风险和合规挑战。通过充分了解和遵守相关法规，移动照明项目将确保在法律框架内合法合规运营，为移动照明项目的稳健发展提供有力支持。</w:t>
      </w:r>
    </w:p>
    <w:p>
      <w:pPr>
        <w:pStyle w:val="Heading2"/>
        <w:ind w:firstLine="560" w:firstLineChars="200"/>
        <w:rPr>
          <w:rFonts w:ascii="仿宋" w:eastAsia="仿宋" w:hAnsi="仿宋" w:cs="仿宋" w:hint="eastAsia"/>
          <w:sz w:val="28"/>
          <w:lang w:eastAsia="zh-CN"/>
        </w:rPr>
      </w:pPr>
      <w:bookmarkStart w:id="11" w:name="_Toc9750"/>
      <w:r>
        <w:rPr>
          <w:rFonts w:ascii="仿宋" w:eastAsia="仿宋" w:hAnsi="仿宋" w:cs="仿宋" w:hint="eastAsia"/>
          <w:sz w:val="28"/>
          <w:lang w:eastAsia="zh-CN"/>
        </w:rPr>
        <w:t>(二)、移动照明项目建设必要性分析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的迫切性源于对行业发展趋势的深刻洞察。我们正处于一个行业变革的时代，科技创新、数字化转型成为企业发展的关键动力。移动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不仅仅是为了跟上潮流，更是为了通过技术创新推动企业的持续发展。通过引入先进的技术和解决方案，移动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照明项目的建设成为必然选择，通过提高产品质量、拓展服务领域，从而在竞争中获得更多的机会。移动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照明项目建设的必要性体现在对客户需求更精准的满足。通过移动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建设的背后是对企业持续创新的追求。只有通过不断创新，企业才能在竞争中立于不败之地。移动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242"/>
      <w:r>
        <w:rPr>
          <w:rFonts w:ascii="仿宋" w:eastAsia="仿宋" w:hAnsi="仿宋" w:cs="仿宋" w:hint="eastAsia"/>
          <w:sz w:val="28"/>
          <w:lang w:eastAsia="zh-CN"/>
        </w:rPr>
        <w:t>四、移动照明项目可持续发展</w:t>
      </w:r>
      <w:bookmarkEnd w:id="12"/>
    </w:p>
    <w:p>
      <w:pPr>
        <w:pStyle w:val="Heading2"/>
        <w:rPr>
          <w:rFonts w:ascii="仿宋" w:eastAsia="仿宋" w:hAnsi="仿宋" w:cs="仿宋" w:hint="eastAsia"/>
          <w:lang w:eastAsia="zh-CN"/>
        </w:rPr>
      </w:pPr>
      <w:bookmarkStart w:id="13" w:name="_Toc922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照明项目中，移动照明项目团队着眼于未来，明确了可持续发展的战略方向。制定的具体可持续发展目标包括降低资源使用、采用环保技术、最大化社会效益等。这一步骤不仅有助于移动照明项目在环保和社会责任方面达到最高标准，也为未来提供了明确的指引，确保移动照明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可持续实践的融入移动照明项目管理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照明项目管理周期。从移动照明项目规划开始，移动照明项目团队就考虑了环境和社会的因素。在执行阶段，移动照明项目团队积极推动绿色技术的应用，优化资源利用。此外，关注员工的社会责任，通过培训和沟通活动提高员工对可持续发展的认知，使他们能够在日常工作中践行可持续实践。这些举措不仅为移动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91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扎根于移动照明项目的可持续发展理念，我们深信环保与社会责任是移动照明项目成功的关键支柱。在移动照明项目的每一步，我们都致力于通过创新和实践，履行对环境和社会的坚定责任。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团队通过引入先进的环保技术、建立高效的废物处理系统以及推动能源节约措施，积极履行环保责任。定期的环保监测和评估确保移动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不仅致力于自身可持续发展，还注重对社会的回馈。通过支持社区移动照明项目、参与慈善事业、提供培训机会等方式，移动照明项目积极履行社会责任。与当地社区建立积极互动，关注员工的工作与生活平衡，以及员工的身心健康，是移动照明项目在社会责任层面的关键举措。这样的实践不仅增强了移动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648"/>
      <w:r>
        <w:rPr>
          <w:rFonts w:ascii="仿宋" w:eastAsia="仿宋" w:hAnsi="仿宋" w:cs="仿宋" w:hint="eastAsia"/>
          <w:sz w:val="28"/>
          <w:lang w:eastAsia="zh-CN"/>
        </w:rPr>
        <w:t>五、移动照明项目概论</w:t>
      </w:r>
      <w:bookmarkEnd w:id="15"/>
    </w:p>
    <w:p>
      <w:pPr>
        <w:pStyle w:val="Heading2"/>
        <w:rPr>
          <w:rFonts w:ascii="仿宋" w:eastAsia="仿宋" w:hAnsi="仿宋" w:cs="仿宋" w:hint="eastAsia"/>
          <w:lang w:eastAsia="zh-CN"/>
        </w:rPr>
      </w:pPr>
      <w:bookmarkStart w:id="16" w:name="_Toc27117"/>
      <w:r>
        <w:rPr>
          <w:rFonts w:ascii="仿宋" w:eastAsia="仿宋" w:hAnsi="仿宋" w:cs="仿宋" w:hint="eastAsia"/>
          <w:lang w:eastAsia="zh-CN"/>
        </w:rPr>
        <w:t>(一)、移动照明项目概况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起源追溯至对市场的深入洞察。市场的不断演变与变革为移动照明项目提供了难得的机遇。当前市场存在的需求缺口和变革的大环境共同构成了移动照明项目的背景。这个移动照明项目旨在充分利用市场机遇，填补行业中尚未满足的需求，为客户提供全新的解决方案。市场的变革和需求的增长使得这个移动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正式命名为移动照明。这个名称不仅仅是一个标识，更代表了移动照明项目的核心理念和愿景。它蕴含着移动照明项目所要解决问题的关键字，具有强烈的表达和辨识度，为移动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移动照明项目目标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核心目标是提供一种全新、高效的解决方案，满足客户日益增长的需求。移动照明项目追求的不仅仅是满足市场需求，更是在市场中获得卓越的竞争优势。通过不断提升产品或服务的质量和创新水平，移动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全面涵盖了产品研发、制造、市场推广和售后服务，确保从产品设计到最终用户体验的全方位关注。这一全面的移动照明项目范围是为了确保移动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移动照明项目计划在未来18个月内完成，包括研发、测试、市场试点和正式推出等不同阶段。这个时间表的合理设计是为了确保移动照明项目各个阶段的顺利推进，以便按时交付高质量的成果。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移动照明项目总预算估算为XX百万美元，主要分配在研发、市场推广、人员培训和运营等方面。这一充足的预算为移动照明项目提供了充足的资源，确保移动照明项目在各个方面都能取得优异的表现。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移动照明项目可能面临的风险包括市场接受度低、技术难题、竞争激烈等。移动照明项目团队已经制定了相应的风险应对计划，通过前瞻性的风险管理，确保移动照明项目在面对不确定性时能够迅速做出应对。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移动照明项目团队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移动照明项目汇聚了一支经验丰富、多领域专业素养的核心团队，确保移动照明项目在各个方面都能拥有高水平的执行力。团队的协同作战是移动照明项目成功的关键因素之一。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移动照明项目的背景根植于市场对更高效、创新产品的渴望，同时也受到科技发展对行业格局的深刻改变的影响。这为移动照明项目提供了广阔的发展空间和市场需求。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截至目前，移动照明项目已完成市场调研和技术验证，取得了初步的成功。这为移动照明项目在未来的发展奠定了坚实的基础，为更远大的目标打下了坚实的基石。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468"/>
      <w:r>
        <w:rPr>
          <w:rFonts w:ascii="仿宋" w:eastAsia="仿宋" w:hAnsi="仿宋" w:cs="仿宋" w:hint="eastAsia"/>
          <w:sz w:val="28"/>
          <w:lang w:eastAsia="zh-CN"/>
        </w:rPr>
        <w:t>(二)、移动照明项目目标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keyword》移动照明项目首要业务目标是在市场中占据有利地位，实现产品/服务的成功推广和销售。通过不断提升产品质量、创新性，移动照明项目追求成为行业中的领导者，赢得更多客户的青睐。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在科技迅速发展的时代，移动照明项目着眼于技术创新。通过持续的研发和技术升级，移动照明项目旨在推出更具创新性的产品或服务，以满足市场对新鲜、先进解决方案的需求。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为了建立可持续的客户关系，移动照明项目设定了客户满意度目标。通过提供卓越的产品质量和优质的客户服务，移动照明项目追求赢得客户的信任和忠诚度，确保他们的满意度达到行业领先水平。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移动照明项目注重社会责任和可持续发展。通过实施环保、社会责任移动照明项目，移动照明项目致力于在经济发展的同时保护环境，促进社会公平，实现可持续经营。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移动照明项目的团队是实现目标的核心驱动力。因此，移动照明项目设定了团队发展目标，包括提升团队成员的专业技能、培养领导力，以及搭建协同高效的团队工作氛围。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049"/>
      <w:r>
        <w:rPr>
          <w:rFonts w:ascii="仿宋" w:eastAsia="仿宋" w:hAnsi="仿宋" w:cs="仿宋" w:hint="eastAsia"/>
          <w:sz w:val="28"/>
          <w:lang w:eastAsia="zh-CN"/>
        </w:rPr>
        <w:t>(三)、移动照明项目提出的理由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移动照明项目提出的理由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提出源于对市场机遇的深刻洞察。当前市场中存在的需求缺口和行业发展趋势表明，有巨大的商业机会等待被开发。通过准确捕捉市场机遇，移动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理念基于对技术创新的信仰。通过持续的研发和技术投入，移动照明项目有望推出更具创新性的产品或服务。在科技飞速发展的当下，移动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照明项目的提出是为了增强企业的行业竞争力。通过提升产品或服务的质量和独特性，移动照明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https://d.book118.com/038044123054006041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80D8C"/>
    <w:rsid w:val="47080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4412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2024-02-22T01:59:00Z</dcterms:created>
  <dcterms:modified xsi:type="dcterms:W3CDTF">2024-02-22T01:59:44Z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9D8CC8DAB0904D84BF446C9854E08AF1_11</vt:lpwstr>
  </property>
  <property fmtid="{D5CDD505-2E9C-101B-9397-08002B2CF9AE}" pid="3" name="KSOProductBuildVer">
    <vt:lpwstr>2052-12.1.0.16250</vt:lpwstr>
  </property>
</Properties>
</file>