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黑体" w:eastAsia="黑体" w:hAnsi="黑体"/>
          <w:sz w:val="36"/>
          <w:szCs w:val="36"/>
        </w:rPr>
      </w:pPr>
    </w:p>
    <w:p>
      <w:pPr>
        <w:jc w:val="center"/>
        <w:rPr>
          <w:rFonts w:ascii="黑体" w:eastAsia="黑体" w:hAnsi="黑体"/>
          <w:sz w:val="36"/>
          <w:szCs w:val="36"/>
        </w:rPr>
      </w:pPr>
    </w:p>
    <w:p>
      <w:pPr>
        <w:jc w:val="center"/>
        <w:rPr>
          <w:rFonts w:ascii="黑体" w:eastAsia="黑体" w:hAnsi="黑体"/>
          <w:sz w:val="36"/>
          <w:szCs w:val="36"/>
        </w:rPr>
      </w:pPr>
    </w:p>
    <w:p>
      <w:pPr>
        <w:jc w:val="center"/>
        <w:rPr>
          <w:rFonts w:ascii="黑体" w:eastAsia="黑体" w:hAnsi="黑体"/>
          <w:sz w:val="36"/>
          <w:szCs w:val="36"/>
        </w:rPr>
      </w:pPr>
      <w:bookmarkStart w:id="0" w:name="_GoBack"/>
      <w:r>
        <w:rPr>
          <w:rFonts w:ascii="华文中宋" w:eastAsia="华文中宋" w:hAnsi="华文中宋" w:hint="eastAsia"/>
          <w:sz w:val="32"/>
          <w:szCs w:val="32"/>
          <w:u w:val="single"/>
        </w:rPr>
        <w:t xml:space="preserve">梅赛德斯奔驰在大中华区广告投放策略研究 </w:t>
      </w:r>
    </w:p>
    <w:bookmarkEnd w:id="0"/>
    <w:tbl>
      <w:tblPr>
        <w:tblStyle w:val="TableNormal"/>
        <w:tblW w:w="6037" w:type="dxa"/>
        <w:jc w:val="center"/>
        <w:tblLayout w:type="fixed"/>
        <w:tblCellMar>
          <w:top w:w="0" w:type="dxa"/>
          <w:left w:w="108" w:type="dxa"/>
          <w:bottom w:w="0" w:type="dxa"/>
          <w:right w:w="108" w:type="dxa"/>
        </w:tblCellMar>
      </w:tblPr>
      <w:tblGrid>
        <w:gridCol w:w="1501"/>
        <w:gridCol w:w="4536"/>
      </w:tblGrid>
      <w:tr>
        <w:tblPrEx>
          <w:tblW w:w="6037" w:type="dxa"/>
          <w:jc w:val="center"/>
          <w:tblLayout w:type="fixed"/>
          <w:tblCellMar>
            <w:top w:w="0" w:type="dxa"/>
            <w:left w:w="108" w:type="dxa"/>
            <w:bottom w:w="0" w:type="dxa"/>
            <w:right w:w="108" w:type="dxa"/>
          </w:tblCellMar>
        </w:tblPrEx>
        <w:trPr>
          <w:jc w:val="center"/>
        </w:trPr>
        <w:tc>
          <w:tcPr>
            <w:tcW w:w="1501" w:type="dxa"/>
            <w:shd w:val="clear" w:color="auto" w:fill="auto"/>
          </w:tcPr>
          <w:p>
            <w:pPr>
              <w:jc w:val="center"/>
              <w:rPr>
                <w:rFonts w:ascii="华文中宋" w:eastAsia="华文中宋" w:hAnsi="华文中宋"/>
                <w:sz w:val="32"/>
                <w:szCs w:val="32"/>
              </w:rPr>
            </w:pPr>
            <w:r>
              <w:rPr>
                <w:rFonts w:ascii="华文中宋" w:eastAsia="华文中宋" w:hAnsi="华文中宋" w:hint="eastAsia"/>
                <w:sz w:val="32"/>
                <w:szCs w:val="32"/>
              </w:rPr>
              <w:t>题    目</w:t>
            </w:r>
          </w:p>
        </w:tc>
        <w:tc>
          <w:tcPr>
            <w:tcW w:w="4536" w:type="dxa"/>
            <w:shd w:val="clear" w:color="auto" w:fill="auto"/>
            <w:vAlign w:val="center"/>
          </w:tcPr>
          <w:p>
            <w:pPr>
              <w:rPr>
                <w:rFonts w:ascii="华文中宋" w:eastAsia="华文中宋" w:hAnsi="华文中宋"/>
                <w:sz w:val="32"/>
                <w:szCs w:val="32"/>
                <w:u w:val="single"/>
              </w:rPr>
            </w:pPr>
            <w:r>
              <w:rPr>
                <w:rFonts w:ascii="华文中宋" w:eastAsia="华文中宋" w:hAnsi="华文中宋" w:hint="eastAsia"/>
                <w:sz w:val="32"/>
                <w:szCs w:val="32"/>
                <w:u w:val="single"/>
              </w:rPr>
              <w:t xml:space="preserve">梅赛德斯奔驰在大中华区广告投放策略研究                            </w:t>
            </w:r>
          </w:p>
        </w:tc>
      </w:tr>
    </w:tbl>
    <w:p>
      <w:pPr>
        <w:widowControl/>
        <w:jc w:val="left"/>
        <w:rPr>
          <w:rFonts w:ascii="仿宋_GB2312" w:eastAsia="仿宋_GB2312"/>
          <w:sz w:val="32"/>
          <w:szCs w:val="32"/>
        </w:rPr>
        <w:sectPr>
          <w:headerReference w:type="default" r:id="rId6"/>
          <w:footerReference w:type="default" r:id="rId7"/>
          <w:footerReference w:type="first" r:id="rId8"/>
          <w:pgSz w:w="11906" w:h="16838"/>
          <w:pgMar w:top="1417" w:right="1417" w:bottom="1417" w:left="1701" w:header="851" w:footer="992" w:gutter="0"/>
          <w:pgNumType w:fmt="upperRoman" w:start="1"/>
          <w:cols w:num="1" w:space="425"/>
          <w:titlePg/>
          <w:docGrid w:type="lines" w:linePitch="312" w:charSpace="0"/>
        </w:sectPr>
      </w:pPr>
    </w:p>
    <w:p>
      <w:pPr>
        <w:widowControl/>
        <w:spacing w:line="480" w:lineRule="auto"/>
        <w:rPr>
          <w:rFonts w:ascii="宋体" w:eastAsia="宋体" w:hAnsi="宋体" w:cs="宋体"/>
          <w:b/>
          <w:bCs/>
          <w:kern w:val="0"/>
          <w:sz w:val="30"/>
          <w:szCs w:val="30"/>
          <w:lang w:bidi="ar"/>
        </w:rPr>
      </w:pPr>
    </w:p>
    <w:p>
      <w:pPr>
        <w:widowControl/>
        <w:spacing w:line="480" w:lineRule="auto"/>
        <w:jc w:val="center"/>
        <w:outlineLvl w:val="0"/>
        <w:rPr>
          <w:rFonts w:ascii="黑体" w:eastAsia="黑体" w:hAnsi="黑体" w:cs="宋体"/>
          <w:b/>
          <w:bCs/>
          <w:kern w:val="0"/>
          <w:sz w:val="32"/>
          <w:szCs w:val="32"/>
          <w:lang w:bidi="ar"/>
        </w:rPr>
      </w:pPr>
      <w:bookmarkStart w:id="1" w:name="_Toc10097305"/>
      <w:r>
        <w:rPr>
          <w:rFonts w:ascii="黑体" w:eastAsia="黑体" w:hAnsi="黑体" w:cs="宋体" w:hint="eastAsia"/>
          <w:b/>
          <w:bCs/>
          <w:kern w:val="0"/>
          <w:sz w:val="32"/>
          <w:szCs w:val="32"/>
          <w:lang w:bidi="ar"/>
        </w:rPr>
        <w:t>摘  要</w:t>
      </w:r>
      <w:bookmarkEnd w:id="1"/>
    </w:p>
    <w:p>
      <w:pPr>
        <w:widowControl/>
        <w:spacing w:line="400" w:lineRule="exact"/>
        <w:ind w:firstLine="480" w:firstLineChars="200"/>
        <w:jc w:val="left"/>
        <w:rPr>
          <w:rFonts w:ascii="宋体" w:eastAsia="宋体" w:hAnsi="宋体" w:cs="宋体"/>
          <w:kern w:val="0"/>
          <w:sz w:val="24"/>
          <w:lang w:bidi="ar"/>
        </w:rPr>
      </w:pPr>
    </w:p>
    <w:p>
      <w:pPr>
        <w:widowControl/>
        <w:spacing w:line="400" w:lineRule="exact"/>
        <w:ind w:firstLine="480" w:firstLineChars="200"/>
        <w:jc w:val="left"/>
        <w:rPr>
          <w:rFonts w:asciiTheme="minorEastAsia" w:hAnsiTheme="minorEastAsia" w:cstheme="minorEastAsia"/>
          <w:kern w:val="0"/>
          <w:sz w:val="24"/>
          <w:lang w:bidi="ar"/>
        </w:rPr>
      </w:pPr>
      <w:r>
        <w:rPr>
          <w:rFonts w:asciiTheme="minorEastAsia" w:hAnsiTheme="minorEastAsia" w:cstheme="minorEastAsia" w:hint="eastAsia"/>
          <w:kern w:val="0"/>
          <w:sz w:val="24"/>
          <w:lang w:bidi="ar"/>
        </w:rPr>
        <w:t>近年来,我国汽车市场日渐繁荣,广告投放的手段层出不穷。一些汽车品牌的广告投放策略奏效,实现了口碑和销量双丰收,其优秀的策略值得我们去研究和学习。与此同时,需要对广告的受众及媒体接触习惯做精准性的分析,合理运用媒体组合的方法,才可以将广告信息更高效地传达到潜在的消费者和目标市场并取得预期的广告效果。</w:t>
      </w:r>
    </w:p>
    <w:p>
      <w:pPr>
        <w:widowControl/>
        <w:spacing w:line="400" w:lineRule="exact"/>
        <w:ind w:firstLine="480" w:firstLineChars="200"/>
        <w:jc w:val="left"/>
        <w:rPr>
          <w:rFonts w:asciiTheme="minorEastAsia" w:hAnsiTheme="minorEastAsia" w:cstheme="minorEastAsia"/>
          <w:kern w:val="0"/>
          <w:sz w:val="24"/>
          <w:lang w:bidi="ar"/>
        </w:rPr>
      </w:pPr>
      <w:r>
        <w:rPr>
          <w:rFonts w:asciiTheme="minorEastAsia" w:hAnsiTheme="minorEastAsia" w:cstheme="minorEastAsia" w:hint="eastAsia"/>
          <w:kern w:val="0"/>
          <w:sz w:val="24"/>
          <w:lang w:bidi="ar"/>
        </w:rPr>
        <w:t>奔驰是一个德国百年汽车品牌,汽车文明的先驱者与引领者,被认为是最成功的高档汽车品牌之一,其登峰造极的技术水平、精湛过硬的质量标准、推陈出新的创新能力、以及一系列经典轿跑车款式令人称道。近年来,奔驰发布的多个新广告引起热议,但如何有效优化其广告投放策略并获得消费者群体的认同,从而提升品牌口碑,提高销量,仍是个值得探讨的方向。</w:t>
      </w:r>
    </w:p>
    <w:p>
      <w:pPr>
        <w:widowControl/>
        <w:spacing w:line="400" w:lineRule="exact"/>
        <w:ind w:firstLine="480" w:firstLineChars="200"/>
        <w:jc w:val="left"/>
        <w:rPr>
          <w:rFonts w:asciiTheme="minorEastAsia" w:hAnsiTheme="minorEastAsia" w:cstheme="minorEastAsia"/>
          <w:kern w:val="0"/>
          <w:sz w:val="24"/>
          <w:lang w:bidi="ar"/>
        </w:rPr>
      </w:pPr>
      <w:r>
        <w:rPr>
          <w:rFonts w:asciiTheme="minorEastAsia" w:hAnsiTheme="minorEastAsia" w:cstheme="minorEastAsia" w:hint="eastAsia"/>
          <w:kern w:val="0"/>
          <w:sz w:val="24"/>
          <w:lang w:bidi="ar"/>
        </w:rPr>
        <w:t>以"4Cs营销理论"、"马斯洛需求层次理论"等作为理论基础,以梅赛德斯奔驰品牌广告具体内容作为切入点,着重分析案例，重点研究奔驰广告投放策略对品牌和销售的影响。故文章针对媒介的选择、媒体的组合、广告内容和投放效果对广告投放策略展开研究，以期在梅赛德斯奔驰日后的发展中,能够提升广告投放策略,提升广告投放价值。</w:t>
      </w:r>
    </w:p>
    <w:p>
      <w:pPr>
        <w:widowControl/>
        <w:spacing w:line="400" w:lineRule="exact"/>
        <w:jc w:val="left"/>
        <w:rPr>
          <w:rFonts w:ascii="宋体" w:eastAsia="宋体" w:hAnsi="宋体" w:cs="宋体"/>
          <w:kern w:val="0"/>
          <w:sz w:val="24"/>
          <w:lang w:bidi="ar"/>
        </w:rPr>
      </w:pPr>
      <w:r>
        <w:rPr>
          <w:rFonts w:ascii="宋体" w:eastAsia="宋体" w:hAnsi="宋体" w:cs="宋体" w:hint="eastAsia"/>
          <w:kern w:val="0"/>
          <w:sz w:val="24"/>
          <w:lang w:bidi="ar"/>
        </w:rPr>
        <w:br/>
      </w:r>
      <w:r>
        <w:rPr>
          <w:rFonts w:ascii="宋体" w:eastAsia="宋体" w:hAnsi="宋体" w:cs="宋体" w:hint="eastAsia"/>
          <w:b/>
          <w:bCs/>
          <w:kern w:val="0"/>
          <w:sz w:val="24"/>
          <w:lang w:bidi="ar"/>
        </w:rPr>
        <w:t>关键词：</w:t>
      </w:r>
      <w:r>
        <w:rPr>
          <w:rFonts w:ascii="宋体" w:eastAsia="宋体" w:hAnsi="宋体" w:cs="宋体" w:hint="eastAsia"/>
          <w:kern w:val="0"/>
          <w:sz w:val="24"/>
          <w:lang w:bidi="ar"/>
        </w:rPr>
        <w:t>广告投放；媒体组合；汽车品牌</w:t>
      </w:r>
      <w:r>
        <w:rPr>
          <w:rFonts w:ascii="宋体" w:eastAsia="宋体" w:hAnsi="宋体" w:cs="宋体"/>
          <w:kern w:val="0"/>
          <w:sz w:val="24"/>
          <w:lang w:bidi="ar"/>
        </w:rPr>
        <w:br/>
      </w:r>
      <w:r>
        <w:rPr>
          <w:rFonts w:ascii="宋体" w:eastAsia="宋体" w:hAnsi="宋体" w:cs="宋体"/>
          <w:kern w:val="0"/>
          <w:sz w:val="24"/>
          <w:lang w:bidi="ar"/>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https://d.book118.com/038050072137006036</w:t>
        </w:r>
      </w:hyperlink>
    </w:p>
    <w:p>
      <w:pPr>
        <w:widowControl/>
        <w:spacing w:line="400" w:lineRule="exact"/>
        <w:jc w:val="left"/>
        <w:rPr>
          <w:rFonts w:ascii="宋体" w:eastAsia="宋体" w:hAnsi="宋体" w:cs="宋体"/>
          <w:kern w:val="0"/>
          <w:sz w:val="24"/>
          <w:lang w:bidi="ar"/>
        </w:rPr>
      </w:pPr>
    </w:p>
    <w:sectPr>
      <w:headerReference w:type="default" r:id="rId10"/>
      <w:footerReference w:type="default" r:id="rId11"/>
      <w:headerReference w:type="first" r:id="rId12"/>
      <w:footerReference w:type="first" r:id="rId13"/>
      <w:footnotePr>
        <w:numFmt w:val="decimalEnclosedCircleChinese"/>
      </w:footnotePr>
      <w:pgSz w:w="11906" w:h="16838"/>
      <w:pgMar w:top="1417" w:right="1417" w:bottom="1417" w:left="1701" w:header="851" w:footer="567" w:gutter="0"/>
      <w:pgNumType w:fmt="upperRoman" w:start="1"/>
      <w:cols w:num="1" w:space="425"/>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200A4B4E"/>
    <w:multiLevelType w:val="multilevel"/>
    <w:tmpl w:val="200A4B4E"/>
    <w:lvl w:ilvl="0">
      <w:start w:val="1"/>
      <w:numFmt w:val="decimal"/>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attachedTemplate r:id="rId1"/>
  <w:defaultTabStop w:val="420"/>
  <w:drawingGridHorizontalSpacing w:val="105"/>
  <w:drawingGridVerticalSpacing w:val="156"/>
  <w:displayHorizontalDrawingGridEvery w:val="2"/>
  <w:displayVerticalDrawingGridEvery w:val="2"/>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E151B7"/>
    <w:rsid w:val="00004BD2"/>
    <w:rsid w:val="00006BC0"/>
    <w:rsid w:val="00027442"/>
    <w:rsid w:val="00040C52"/>
    <w:rsid w:val="00062407"/>
    <w:rsid w:val="000764BB"/>
    <w:rsid w:val="00080C8E"/>
    <w:rsid w:val="0008197F"/>
    <w:rsid w:val="00086438"/>
    <w:rsid w:val="00087573"/>
    <w:rsid w:val="000A12CB"/>
    <w:rsid w:val="000E7ED0"/>
    <w:rsid w:val="000F280C"/>
    <w:rsid w:val="00113CBA"/>
    <w:rsid w:val="00117A16"/>
    <w:rsid w:val="00122640"/>
    <w:rsid w:val="00123E51"/>
    <w:rsid w:val="00125F29"/>
    <w:rsid w:val="00126F77"/>
    <w:rsid w:val="00142088"/>
    <w:rsid w:val="00156AD4"/>
    <w:rsid w:val="0016161C"/>
    <w:rsid w:val="00171750"/>
    <w:rsid w:val="001754B9"/>
    <w:rsid w:val="00196EC3"/>
    <w:rsid w:val="001B3D70"/>
    <w:rsid w:val="001C6A70"/>
    <w:rsid w:val="001F0A88"/>
    <w:rsid w:val="001F2A44"/>
    <w:rsid w:val="001F5A50"/>
    <w:rsid w:val="00212EAE"/>
    <w:rsid w:val="002139F8"/>
    <w:rsid w:val="00214F83"/>
    <w:rsid w:val="002221A8"/>
    <w:rsid w:val="002325A5"/>
    <w:rsid w:val="00247C4B"/>
    <w:rsid w:val="002541B9"/>
    <w:rsid w:val="00254BCE"/>
    <w:rsid w:val="00255CD5"/>
    <w:rsid w:val="00260047"/>
    <w:rsid w:val="00260F2E"/>
    <w:rsid w:val="00262361"/>
    <w:rsid w:val="002673B0"/>
    <w:rsid w:val="00281597"/>
    <w:rsid w:val="00282398"/>
    <w:rsid w:val="0028340A"/>
    <w:rsid w:val="0028652C"/>
    <w:rsid w:val="002A0038"/>
    <w:rsid w:val="002A3617"/>
    <w:rsid w:val="002B43BC"/>
    <w:rsid w:val="002B50E0"/>
    <w:rsid w:val="002D44E1"/>
    <w:rsid w:val="002D51CB"/>
    <w:rsid w:val="002D622C"/>
    <w:rsid w:val="002F458E"/>
    <w:rsid w:val="002F69C4"/>
    <w:rsid w:val="003065B0"/>
    <w:rsid w:val="00310AF4"/>
    <w:rsid w:val="00313A93"/>
    <w:rsid w:val="00323795"/>
    <w:rsid w:val="0033588E"/>
    <w:rsid w:val="00337B1C"/>
    <w:rsid w:val="0034248A"/>
    <w:rsid w:val="00345941"/>
    <w:rsid w:val="00356457"/>
    <w:rsid w:val="003645AB"/>
    <w:rsid w:val="00375485"/>
    <w:rsid w:val="00387EB2"/>
    <w:rsid w:val="00395446"/>
    <w:rsid w:val="003A3117"/>
    <w:rsid w:val="003A4F83"/>
    <w:rsid w:val="003B4368"/>
    <w:rsid w:val="003B4461"/>
    <w:rsid w:val="003B7CD0"/>
    <w:rsid w:val="003C74F4"/>
    <w:rsid w:val="003F42D7"/>
    <w:rsid w:val="00404021"/>
    <w:rsid w:val="00427857"/>
    <w:rsid w:val="004338DD"/>
    <w:rsid w:val="0046371F"/>
    <w:rsid w:val="004738A7"/>
    <w:rsid w:val="00477060"/>
    <w:rsid w:val="00480067"/>
    <w:rsid w:val="0048673E"/>
    <w:rsid w:val="004A28C8"/>
    <w:rsid w:val="004A54BE"/>
    <w:rsid w:val="004A75D5"/>
    <w:rsid w:val="004B3BE8"/>
    <w:rsid w:val="004C161A"/>
    <w:rsid w:val="004C670F"/>
    <w:rsid w:val="004D0534"/>
    <w:rsid w:val="004D1149"/>
    <w:rsid w:val="004D1748"/>
    <w:rsid w:val="004D1EB5"/>
    <w:rsid w:val="004D1FD1"/>
    <w:rsid w:val="004E4B16"/>
    <w:rsid w:val="004F04F8"/>
    <w:rsid w:val="004F5247"/>
    <w:rsid w:val="005037BE"/>
    <w:rsid w:val="00527A63"/>
    <w:rsid w:val="00542F97"/>
    <w:rsid w:val="005449E2"/>
    <w:rsid w:val="00546C3E"/>
    <w:rsid w:val="0056445D"/>
    <w:rsid w:val="00564D41"/>
    <w:rsid w:val="00573555"/>
    <w:rsid w:val="0057415F"/>
    <w:rsid w:val="00575218"/>
    <w:rsid w:val="00583C5C"/>
    <w:rsid w:val="00590016"/>
    <w:rsid w:val="005B0024"/>
    <w:rsid w:val="005B409C"/>
    <w:rsid w:val="005B471B"/>
    <w:rsid w:val="005C3C0B"/>
    <w:rsid w:val="005C7464"/>
    <w:rsid w:val="005D0B75"/>
    <w:rsid w:val="005F6BC5"/>
    <w:rsid w:val="00604923"/>
    <w:rsid w:val="00606BD8"/>
    <w:rsid w:val="0060775C"/>
    <w:rsid w:val="0061010F"/>
    <w:rsid w:val="00621505"/>
    <w:rsid w:val="00623B4C"/>
    <w:rsid w:val="00631D57"/>
    <w:rsid w:val="006332F1"/>
    <w:rsid w:val="0064373F"/>
    <w:rsid w:val="00661611"/>
    <w:rsid w:val="00667100"/>
    <w:rsid w:val="00671147"/>
    <w:rsid w:val="006737CC"/>
    <w:rsid w:val="0068052A"/>
    <w:rsid w:val="006B7BDE"/>
    <w:rsid w:val="006D013B"/>
    <w:rsid w:val="006D7199"/>
    <w:rsid w:val="006E5FA9"/>
    <w:rsid w:val="007002F2"/>
    <w:rsid w:val="00703752"/>
    <w:rsid w:val="007176F9"/>
    <w:rsid w:val="00717FBC"/>
    <w:rsid w:val="00722343"/>
    <w:rsid w:val="00731576"/>
    <w:rsid w:val="00754E8F"/>
    <w:rsid w:val="00755CF0"/>
    <w:rsid w:val="00760A20"/>
    <w:rsid w:val="007716A2"/>
    <w:rsid w:val="007B6352"/>
    <w:rsid w:val="007B7B9B"/>
    <w:rsid w:val="007F0C2D"/>
    <w:rsid w:val="007F1C16"/>
    <w:rsid w:val="007F61BE"/>
    <w:rsid w:val="00820CCE"/>
    <w:rsid w:val="00823B79"/>
    <w:rsid w:val="0083366E"/>
    <w:rsid w:val="00854503"/>
    <w:rsid w:val="00861B14"/>
    <w:rsid w:val="008643CC"/>
    <w:rsid w:val="0086710A"/>
    <w:rsid w:val="00890188"/>
    <w:rsid w:val="008B09F7"/>
    <w:rsid w:val="008B3823"/>
    <w:rsid w:val="008C65A2"/>
    <w:rsid w:val="008C690A"/>
    <w:rsid w:val="008C69C1"/>
    <w:rsid w:val="008D1F7F"/>
    <w:rsid w:val="008F3CDE"/>
    <w:rsid w:val="008F4D77"/>
    <w:rsid w:val="008F51C4"/>
    <w:rsid w:val="00901031"/>
    <w:rsid w:val="009062E2"/>
    <w:rsid w:val="009140A0"/>
    <w:rsid w:val="009151F0"/>
    <w:rsid w:val="0092493F"/>
    <w:rsid w:val="00944EE0"/>
    <w:rsid w:val="009573DC"/>
    <w:rsid w:val="009641FA"/>
    <w:rsid w:val="0097550E"/>
    <w:rsid w:val="009823DA"/>
    <w:rsid w:val="00991A36"/>
    <w:rsid w:val="009A74D7"/>
    <w:rsid w:val="009A79CD"/>
    <w:rsid w:val="009C1760"/>
    <w:rsid w:val="009E5303"/>
    <w:rsid w:val="009F6AB8"/>
    <w:rsid w:val="00A10ACF"/>
    <w:rsid w:val="00A10B09"/>
    <w:rsid w:val="00A21281"/>
    <w:rsid w:val="00A368DD"/>
    <w:rsid w:val="00A43A3E"/>
    <w:rsid w:val="00A51717"/>
    <w:rsid w:val="00A54E9E"/>
    <w:rsid w:val="00A662B2"/>
    <w:rsid w:val="00A709A8"/>
    <w:rsid w:val="00A7348E"/>
    <w:rsid w:val="00A7611C"/>
    <w:rsid w:val="00AA62A5"/>
    <w:rsid w:val="00AB0EB1"/>
    <w:rsid w:val="00AC05E8"/>
    <w:rsid w:val="00AC4E9E"/>
    <w:rsid w:val="00AF0C5D"/>
    <w:rsid w:val="00AF4B55"/>
    <w:rsid w:val="00B00B34"/>
    <w:rsid w:val="00B06F8F"/>
    <w:rsid w:val="00B0774D"/>
    <w:rsid w:val="00B11A32"/>
    <w:rsid w:val="00B15552"/>
    <w:rsid w:val="00B1560A"/>
    <w:rsid w:val="00B544BC"/>
    <w:rsid w:val="00B65408"/>
    <w:rsid w:val="00B824BB"/>
    <w:rsid w:val="00B85757"/>
    <w:rsid w:val="00B93AAC"/>
    <w:rsid w:val="00B97BFE"/>
    <w:rsid w:val="00BA0F8D"/>
    <w:rsid w:val="00BA456A"/>
    <w:rsid w:val="00BA49BE"/>
    <w:rsid w:val="00BA49C7"/>
    <w:rsid w:val="00BB4321"/>
    <w:rsid w:val="00BB4BFC"/>
    <w:rsid w:val="00BC10CD"/>
    <w:rsid w:val="00BC3847"/>
    <w:rsid w:val="00BD1223"/>
    <w:rsid w:val="00BE1CFA"/>
    <w:rsid w:val="00BE2EF1"/>
    <w:rsid w:val="00BE71E7"/>
    <w:rsid w:val="00C12294"/>
    <w:rsid w:val="00C21C2E"/>
    <w:rsid w:val="00C25081"/>
    <w:rsid w:val="00C35A83"/>
    <w:rsid w:val="00C50459"/>
    <w:rsid w:val="00C74F9B"/>
    <w:rsid w:val="00C825C0"/>
    <w:rsid w:val="00C85E0C"/>
    <w:rsid w:val="00C9393A"/>
    <w:rsid w:val="00C95F35"/>
    <w:rsid w:val="00CC1D5F"/>
    <w:rsid w:val="00CF0697"/>
    <w:rsid w:val="00CF19DA"/>
    <w:rsid w:val="00CF2E52"/>
    <w:rsid w:val="00D05A8C"/>
    <w:rsid w:val="00D30FEA"/>
    <w:rsid w:val="00D34150"/>
    <w:rsid w:val="00D507F5"/>
    <w:rsid w:val="00D51BC4"/>
    <w:rsid w:val="00D53127"/>
    <w:rsid w:val="00D538F8"/>
    <w:rsid w:val="00D54DA9"/>
    <w:rsid w:val="00D72995"/>
    <w:rsid w:val="00D8489E"/>
    <w:rsid w:val="00D8715B"/>
    <w:rsid w:val="00DA5914"/>
    <w:rsid w:val="00DB5D4A"/>
    <w:rsid w:val="00DB7EC5"/>
    <w:rsid w:val="00DC311E"/>
    <w:rsid w:val="00DC43CB"/>
    <w:rsid w:val="00DD0CCE"/>
    <w:rsid w:val="00DD4B5D"/>
    <w:rsid w:val="00DE58F3"/>
    <w:rsid w:val="00DE5E96"/>
    <w:rsid w:val="00E1757A"/>
    <w:rsid w:val="00E24273"/>
    <w:rsid w:val="00E32C22"/>
    <w:rsid w:val="00E4271F"/>
    <w:rsid w:val="00E4488B"/>
    <w:rsid w:val="00E45DCE"/>
    <w:rsid w:val="00E541D2"/>
    <w:rsid w:val="00E54AB3"/>
    <w:rsid w:val="00E60FE3"/>
    <w:rsid w:val="00E61C69"/>
    <w:rsid w:val="00E76A80"/>
    <w:rsid w:val="00E7752D"/>
    <w:rsid w:val="00E90E76"/>
    <w:rsid w:val="00E937FE"/>
    <w:rsid w:val="00E95F76"/>
    <w:rsid w:val="00EB6447"/>
    <w:rsid w:val="00EC3BB1"/>
    <w:rsid w:val="00ED01EB"/>
    <w:rsid w:val="00ED57F0"/>
    <w:rsid w:val="00EE43C9"/>
    <w:rsid w:val="00EF2270"/>
    <w:rsid w:val="00EF6658"/>
    <w:rsid w:val="00F00E07"/>
    <w:rsid w:val="00F10E22"/>
    <w:rsid w:val="00F171F1"/>
    <w:rsid w:val="00F23265"/>
    <w:rsid w:val="00F24113"/>
    <w:rsid w:val="00F52597"/>
    <w:rsid w:val="00F645A0"/>
    <w:rsid w:val="00F77F34"/>
    <w:rsid w:val="00F850EE"/>
    <w:rsid w:val="00F928F2"/>
    <w:rsid w:val="00F93B87"/>
    <w:rsid w:val="00FA056F"/>
    <w:rsid w:val="00FA1F5E"/>
    <w:rsid w:val="00FB36AD"/>
    <w:rsid w:val="00FB53C8"/>
    <w:rsid w:val="00FC6752"/>
    <w:rsid w:val="00FE61F4"/>
    <w:rsid w:val="00FE757B"/>
    <w:rsid w:val="00FF5C08"/>
    <w:rsid w:val="01941651"/>
    <w:rsid w:val="01FA390C"/>
    <w:rsid w:val="02896047"/>
    <w:rsid w:val="05EB5BB8"/>
    <w:rsid w:val="065242F2"/>
    <w:rsid w:val="06A37C31"/>
    <w:rsid w:val="06B97835"/>
    <w:rsid w:val="06BC49CA"/>
    <w:rsid w:val="06DF79BB"/>
    <w:rsid w:val="0710250C"/>
    <w:rsid w:val="07BA02DD"/>
    <w:rsid w:val="07C5134C"/>
    <w:rsid w:val="07D34F75"/>
    <w:rsid w:val="084D47B5"/>
    <w:rsid w:val="086B086A"/>
    <w:rsid w:val="088D1B2C"/>
    <w:rsid w:val="089C740E"/>
    <w:rsid w:val="08F032C0"/>
    <w:rsid w:val="092E1A61"/>
    <w:rsid w:val="09C3038C"/>
    <w:rsid w:val="0A7217E3"/>
    <w:rsid w:val="0A810049"/>
    <w:rsid w:val="0B104D26"/>
    <w:rsid w:val="0B135262"/>
    <w:rsid w:val="0B1453BA"/>
    <w:rsid w:val="0B4C1719"/>
    <w:rsid w:val="0B723658"/>
    <w:rsid w:val="0B904A94"/>
    <w:rsid w:val="0C12759F"/>
    <w:rsid w:val="0DC27823"/>
    <w:rsid w:val="104F5D57"/>
    <w:rsid w:val="10734316"/>
    <w:rsid w:val="11D06693"/>
    <w:rsid w:val="1220384E"/>
    <w:rsid w:val="131041BF"/>
    <w:rsid w:val="138D4F80"/>
    <w:rsid w:val="13E36006"/>
    <w:rsid w:val="13F83344"/>
    <w:rsid w:val="14FB6A72"/>
    <w:rsid w:val="175B3BC3"/>
    <w:rsid w:val="18795860"/>
    <w:rsid w:val="195F2388"/>
    <w:rsid w:val="1A305373"/>
    <w:rsid w:val="1A8C22A2"/>
    <w:rsid w:val="1ACC140B"/>
    <w:rsid w:val="1AE55206"/>
    <w:rsid w:val="1AF07080"/>
    <w:rsid w:val="1B1C5A47"/>
    <w:rsid w:val="1C955D33"/>
    <w:rsid w:val="1CD87AA0"/>
    <w:rsid w:val="1CF47874"/>
    <w:rsid w:val="1D32484D"/>
    <w:rsid w:val="1E6150A8"/>
    <w:rsid w:val="1EA43700"/>
    <w:rsid w:val="1F624BE2"/>
    <w:rsid w:val="1FC51EE5"/>
    <w:rsid w:val="20687D07"/>
    <w:rsid w:val="20943EEA"/>
    <w:rsid w:val="20F032E6"/>
    <w:rsid w:val="21065611"/>
    <w:rsid w:val="22F77491"/>
    <w:rsid w:val="231322E7"/>
    <w:rsid w:val="238037BC"/>
    <w:rsid w:val="24094577"/>
    <w:rsid w:val="247B5E03"/>
    <w:rsid w:val="249D4B05"/>
    <w:rsid w:val="254A23F8"/>
    <w:rsid w:val="25B61FDC"/>
    <w:rsid w:val="25C23417"/>
    <w:rsid w:val="25E24D71"/>
    <w:rsid w:val="25F74B5E"/>
    <w:rsid w:val="266E1312"/>
    <w:rsid w:val="272B3781"/>
    <w:rsid w:val="283041A7"/>
    <w:rsid w:val="28941928"/>
    <w:rsid w:val="28C41AA0"/>
    <w:rsid w:val="28C96F85"/>
    <w:rsid w:val="2B262485"/>
    <w:rsid w:val="2BB53FCB"/>
    <w:rsid w:val="2C7225AB"/>
    <w:rsid w:val="2D1E18CC"/>
    <w:rsid w:val="2D9E5D39"/>
    <w:rsid w:val="2E0B26BF"/>
    <w:rsid w:val="2F645AA3"/>
    <w:rsid w:val="2F842FC4"/>
    <w:rsid w:val="30BF6BDB"/>
    <w:rsid w:val="317D4228"/>
    <w:rsid w:val="3191530D"/>
    <w:rsid w:val="31DF7515"/>
    <w:rsid w:val="31EA4E85"/>
    <w:rsid w:val="33827FEA"/>
    <w:rsid w:val="34BF2774"/>
    <w:rsid w:val="34F04B2E"/>
    <w:rsid w:val="35410AD0"/>
    <w:rsid w:val="35A90A09"/>
    <w:rsid w:val="35C46D1A"/>
    <w:rsid w:val="364A2E2C"/>
    <w:rsid w:val="372D64DB"/>
    <w:rsid w:val="373123D7"/>
    <w:rsid w:val="39655A92"/>
    <w:rsid w:val="397D2AD2"/>
    <w:rsid w:val="3A361D1C"/>
    <w:rsid w:val="3A5A3230"/>
    <w:rsid w:val="3A8246D7"/>
    <w:rsid w:val="3BD76739"/>
    <w:rsid w:val="3C1D7364"/>
    <w:rsid w:val="3CF57E15"/>
    <w:rsid w:val="3D186452"/>
    <w:rsid w:val="3D24717B"/>
    <w:rsid w:val="3D5021CA"/>
    <w:rsid w:val="3D6128FD"/>
    <w:rsid w:val="3DFA32B1"/>
    <w:rsid w:val="3E3E5709"/>
    <w:rsid w:val="3E804292"/>
    <w:rsid w:val="3EE00F3F"/>
    <w:rsid w:val="3F403BC4"/>
    <w:rsid w:val="3F9F4E27"/>
    <w:rsid w:val="402128A6"/>
    <w:rsid w:val="41172A48"/>
    <w:rsid w:val="421349E0"/>
    <w:rsid w:val="42D71DC8"/>
    <w:rsid w:val="42F53704"/>
    <w:rsid w:val="43127713"/>
    <w:rsid w:val="4349452F"/>
    <w:rsid w:val="43AA003D"/>
    <w:rsid w:val="44324F5F"/>
    <w:rsid w:val="45515DD9"/>
    <w:rsid w:val="4584195B"/>
    <w:rsid w:val="46580A0B"/>
    <w:rsid w:val="46B842B6"/>
    <w:rsid w:val="46D701E1"/>
    <w:rsid w:val="47B035BD"/>
    <w:rsid w:val="488A7D30"/>
    <w:rsid w:val="49752AD0"/>
    <w:rsid w:val="4AAD5E23"/>
    <w:rsid w:val="4C0E73E8"/>
    <w:rsid w:val="4C8D2200"/>
    <w:rsid w:val="4C964842"/>
    <w:rsid w:val="4DE151B7"/>
    <w:rsid w:val="4E7C5C95"/>
    <w:rsid w:val="50017DA3"/>
    <w:rsid w:val="507F77D3"/>
    <w:rsid w:val="515B67CC"/>
    <w:rsid w:val="523E3DD3"/>
    <w:rsid w:val="52C57BC4"/>
    <w:rsid w:val="52E94150"/>
    <w:rsid w:val="55D170D7"/>
    <w:rsid w:val="564B6642"/>
    <w:rsid w:val="567441AA"/>
    <w:rsid w:val="57496D80"/>
    <w:rsid w:val="58722F74"/>
    <w:rsid w:val="58A40159"/>
    <w:rsid w:val="58AF4788"/>
    <w:rsid w:val="59CF6FFC"/>
    <w:rsid w:val="5A0C5F56"/>
    <w:rsid w:val="5AF50ECD"/>
    <w:rsid w:val="5BAB6F90"/>
    <w:rsid w:val="5BAC2681"/>
    <w:rsid w:val="5BF30E0E"/>
    <w:rsid w:val="5C11653E"/>
    <w:rsid w:val="5C921D2A"/>
    <w:rsid w:val="5CDE390E"/>
    <w:rsid w:val="5D107349"/>
    <w:rsid w:val="5EC96BDA"/>
    <w:rsid w:val="5F422ED2"/>
    <w:rsid w:val="5FEB46BF"/>
    <w:rsid w:val="60EA3DB0"/>
    <w:rsid w:val="61A6280B"/>
    <w:rsid w:val="61B468A0"/>
    <w:rsid w:val="624C561A"/>
    <w:rsid w:val="630F469A"/>
    <w:rsid w:val="63BD6FE8"/>
    <w:rsid w:val="647D7AA9"/>
    <w:rsid w:val="64B01FD2"/>
    <w:rsid w:val="64C503FD"/>
    <w:rsid w:val="65770E40"/>
    <w:rsid w:val="65A8009F"/>
    <w:rsid w:val="675E7A26"/>
    <w:rsid w:val="67FD5F74"/>
    <w:rsid w:val="68902136"/>
    <w:rsid w:val="6A54135E"/>
    <w:rsid w:val="6A5E332A"/>
    <w:rsid w:val="6B58733D"/>
    <w:rsid w:val="6C553EF8"/>
    <w:rsid w:val="6CDC2066"/>
    <w:rsid w:val="6D1A3405"/>
    <w:rsid w:val="6D294F17"/>
    <w:rsid w:val="6D535020"/>
    <w:rsid w:val="6D76055F"/>
    <w:rsid w:val="6E287C1B"/>
    <w:rsid w:val="6EDF24CA"/>
    <w:rsid w:val="6FF2210F"/>
    <w:rsid w:val="70415E49"/>
    <w:rsid w:val="707F40B5"/>
    <w:rsid w:val="71D861B2"/>
    <w:rsid w:val="72955E90"/>
    <w:rsid w:val="730A097C"/>
    <w:rsid w:val="7350577E"/>
    <w:rsid w:val="73FD3536"/>
    <w:rsid w:val="744363D8"/>
    <w:rsid w:val="748459A1"/>
    <w:rsid w:val="74A45D8A"/>
    <w:rsid w:val="750158FA"/>
    <w:rsid w:val="75E05DAC"/>
    <w:rsid w:val="764D16A0"/>
    <w:rsid w:val="768D0501"/>
    <w:rsid w:val="777B1D69"/>
    <w:rsid w:val="780E5E97"/>
    <w:rsid w:val="78CF2CD6"/>
    <w:rsid w:val="79593629"/>
    <w:rsid w:val="79C174D7"/>
    <w:rsid w:val="7A416E73"/>
    <w:rsid w:val="7B0B51D3"/>
    <w:rsid w:val="7B653AA3"/>
    <w:rsid w:val="7CA445BE"/>
    <w:rsid w:val="7CB202A0"/>
    <w:rsid w:val="7D8404D7"/>
    <w:rsid w:val="7E1F2C7F"/>
    <w:rsid w:val="7E3D104A"/>
    <w:rsid w:val="7E462A01"/>
    <w:rsid w:val="7FC9235F"/>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unhideWhenUsed="0" w:qFormat="1"/>
    <w:lsdException w:name="toc 2" w:semiHidden="0" w:uiPriority="39" w:unhideWhenUsed="0" w:qFormat="1"/>
    <w:lsdException w:name="toc 3" w:semiHidden="0" w:uiPriority="39"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qFormat="1"/>
    <w:lsdException w:name="annotation text" w:semiHidden="0" w:uiPriority="0" w:unhideWhenUsed="0"/>
    <w:lsdException w:name="header" w:semiHidden="0" w:uiPriority="0" w:unhideWhenUsed="0" w:qFormat="1"/>
    <w:lsdException w:name="footer" w:semiHidden="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qFormat="1"/>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qFormat="1"/>
    <w:lsdException w:name="endnote text" w:semiHidden="0" w:uiPriority="0" w:unhideWhenUsed="0" w:qFormat="1"/>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qFormat="1"/>
    <w:lsdException w:name="HTML Sample" w:semiHidden="0" w:uiPriority="0" w:unhideWhenUsed="0"/>
    <w:lsdException w:name="HTML Typewriter" w:semiHidden="0" w:uiPriority="0" w:unhideWhenUsed="0"/>
    <w:lsdException w:name="HTML Variable" w:semiHidden="0" w:uiPriority="0" w:unhideWhenUsed="0"/>
    <w:lsdException w:name="Normal Table"/>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qFormat="1"/>
    <w:lsdException w:name="Table Grid" w:semiHidden="0" w:uiPriority="0" w:unhideWhenUsed="0" w:qFormat="1"/>
    <w:lsdException w:name="Table Theme" w:semiHidden="0"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TOC3">
    <w:name w:val="toc 3"/>
    <w:basedOn w:val="Normal"/>
    <w:next w:val="Normal"/>
    <w:uiPriority w:val="39"/>
    <w:unhideWhenUsed/>
    <w:qFormat/>
    <w:pPr>
      <w:widowControl/>
      <w:tabs>
        <w:tab w:val="left" w:pos="1050"/>
        <w:tab w:val="right" w:leader="dot" w:pos="8778"/>
      </w:tabs>
      <w:spacing w:after="100" w:line="276" w:lineRule="auto"/>
      <w:ind w:left="440"/>
      <w:jc w:val="left"/>
    </w:pPr>
    <w:rPr>
      <w:kern w:val="0"/>
      <w:sz w:val="22"/>
      <w:szCs w:val="22"/>
    </w:rPr>
  </w:style>
  <w:style w:type="paragraph" w:styleId="EndnoteText">
    <w:name w:val="endnote text"/>
    <w:basedOn w:val="Normal"/>
    <w:qFormat/>
    <w:pPr>
      <w:snapToGrid w:val="0"/>
      <w:jc w:val="left"/>
    </w:pPr>
  </w:style>
  <w:style w:type="paragraph" w:styleId="BalloonText">
    <w:name w:val="Balloon Text"/>
    <w:basedOn w:val="Normal"/>
    <w:link w:val="Char"/>
    <w:qFormat/>
    <w:rPr>
      <w:sz w:val="18"/>
      <w:szCs w:val="18"/>
    </w:rPr>
  </w:style>
  <w:style w:type="paragraph" w:styleId="Footer">
    <w:name w:val="footer"/>
    <w:basedOn w:val="Normal"/>
    <w:link w:val="Char2"/>
    <w:uiPriority w:val="99"/>
    <w:qFormat/>
    <w:pPr>
      <w:tabs>
        <w:tab w:val="center" w:pos="4153"/>
        <w:tab w:val="right" w:pos="8306"/>
      </w:tabs>
      <w:snapToGrid w:val="0"/>
      <w:jc w:val="left"/>
    </w:pPr>
    <w:rPr>
      <w:sz w:val="18"/>
    </w:rPr>
  </w:style>
  <w:style w:type="paragraph" w:styleId="Header">
    <w:name w:val="header"/>
    <w:basedOn w:val="Normal"/>
    <w:link w:val="Char1"/>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uiPriority w:val="39"/>
    <w:qFormat/>
  </w:style>
  <w:style w:type="paragraph" w:styleId="FootnoteText">
    <w:name w:val="footnote text"/>
    <w:basedOn w:val="Normal"/>
    <w:qFormat/>
    <w:pPr>
      <w:snapToGrid w:val="0"/>
      <w:jc w:val="left"/>
    </w:pPr>
    <w:rPr>
      <w:sz w:val="18"/>
    </w:rPr>
  </w:style>
  <w:style w:type="paragraph" w:styleId="TOC2">
    <w:name w:val="toc 2"/>
    <w:basedOn w:val="Normal"/>
    <w:next w:val="Normal"/>
    <w:uiPriority w:val="39"/>
    <w:qFormat/>
    <w:pPr>
      <w:ind w:left="420" w:leftChars="200"/>
    </w:pPr>
  </w:style>
  <w:style w:type="paragraph" w:styleId="BodyText2">
    <w:name w:val="Body Text 2"/>
    <w:basedOn w:val="Normal"/>
    <w:link w:val="2Char"/>
    <w:pPr>
      <w:spacing w:line="300" w:lineRule="auto"/>
    </w:pPr>
    <w:rPr>
      <w:rFonts w:ascii="宋体" w:eastAsia="宋体" w:hAnsi="Times New Roman" w:cs="Times New Roman"/>
      <w:bCs/>
      <w:sz w:val="24"/>
    </w:rPr>
  </w:style>
  <w:style w:type="paragraph" w:styleId="HTMLPreformatted">
    <w:name w:val="HTML Preformatted"/>
    <w:basedOn w:val="Normal"/>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Times New Roman" w:hint="eastAsia"/>
      <w:kern w:val="0"/>
      <w:sz w:val="24"/>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EndnoteReference">
    <w:name w:val="endnote reference"/>
    <w:basedOn w:val="DefaultParagraphFont"/>
    <w:qFormat/>
    <w:rPr>
      <w:vertAlign w:val="superscript"/>
    </w:rPr>
  </w:style>
  <w:style w:type="character" w:styleId="Emphasis">
    <w:name w:val="Emphasis"/>
    <w:basedOn w:val="DefaultParagraphFont"/>
    <w:qFormat/>
    <w:rPr>
      <w:i/>
    </w:rPr>
  </w:style>
  <w:style w:type="character" w:styleId="Hyperlink">
    <w:name w:val="Hyperlink"/>
    <w:basedOn w:val="DefaultParagraphFont"/>
    <w:uiPriority w:val="99"/>
    <w:qFormat/>
    <w:rPr>
      <w:color w:val="0000FF"/>
      <w:u w:val="single"/>
    </w:rPr>
  </w:style>
  <w:style w:type="character" w:styleId="FootnoteReference">
    <w:name w:val="footnote reference"/>
    <w:basedOn w:val="DefaultParagraphFont"/>
    <w:qFormat/>
    <w:rPr>
      <w:vertAlign w:val="superscript"/>
    </w:rPr>
  </w:style>
  <w:style w:type="paragraph" w:customStyle="1" w:styleId="1">
    <w:name w:val="样式1"/>
    <w:basedOn w:val="Header"/>
  </w:style>
  <w:style w:type="paragraph" w:customStyle="1" w:styleId="WPSOffice1">
    <w:name w:val="WPSOffice手动目录 1"/>
    <w:qFormat/>
    <w:rPr>
      <w:rFonts w:ascii="Times New Roman" w:eastAsia="宋体" w:hAnsi="Times New Roman" w:cs="Times New Roman"/>
      <w:lang w:val="en-US" w:eastAsia="zh-CN" w:bidi="ar-SA"/>
    </w:rPr>
  </w:style>
  <w:style w:type="paragraph" w:customStyle="1" w:styleId="WPSOffice2">
    <w:name w:val="WPSOffice手动目录 2"/>
    <w:qFormat/>
    <w:pPr>
      <w:ind w:left="200" w:leftChars="200"/>
    </w:pPr>
    <w:rPr>
      <w:rFonts w:ascii="Times New Roman" w:eastAsia="宋体" w:hAnsi="Times New Roman" w:cs="Times New Roman"/>
      <w:lang w:val="en-US" w:eastAsia="zh-CN" w:bidi="ar-SA"/>
    </w:rPr>
  </w:style>
  <w:style w:type="character" w:customStyle="1" w:styleId="Char">
    <w:name w:val="批注框文本 Char"/>
    <w:basedOn w:val="DefaultParagraphFont"/>
    <w:link w:val="BalloonText"/>
    <w:qFormat/>
    <w:rPr>
      <w:rFonts w:asciiTheme="minorHAnsi" w:eastAsiaTheme="minorEastAsia" w:hAnsiTheme="minorHAnsi" w:cstheme="minorBidi"/>
      <w:kern w:val="2"/>
      <w:sz w:val="18"/>
      <w:szCs w:val="18"/>
    </w:rPr>
  </w:style>
  <w:style w:type="paragraph" w:customStyle="1" w:styleId="2">
    <w:name w:val="样式2"/>
    <w:basedOn w:val="Header"/>
    <w:qFormat/>
  </w:style>
  <w:style w:type="paragraph" w:customStyle="1" w:styleId="3">
    <w:name w:val="样式3"/>
    <w:basedOn w:val="Header"/>
    <w:qFormat/>
  </w:style>
  <w:style w:type="paragraph" w:customStyle="1" w:styleId="4">
    <w:name w:val="样式4"/>
    <w:basedOn w:val="Header"/>
    <w:qFormat/>
  </w:style>
  <w:style w:type="paragraph" w:customStyle="1" w:styleId="5">
    <w:name w:val="样式5"/>
    <w:basedOn w:val="Header"/>
    <w:qFormat/>
  </w:style>
  <w:style w:type="paragraph" w:customStyle="1" w:styleId="TOCHeading">
    <w:name w:val="TOC Heading"/>
    <w:basedOn w:val="Heading1"/>
    <w:next w:val="Normal"/>
    <w:uiPriority w:val="39"/>
    <w:semiHidden/>
    <w:unhideWhenUsed/>
    <w:qFormat/>
    <w:pPr>
      <w:widowControl/>
      <w:spacing w:before="480" w:after="0" w:line="276" w:lineRule="auto"/>
      <w:jc w:val="left"/>
      <w:outlineLvl w:val="9"/>
    </w:pPr>
    <w:rPr>
      <w:rFonts w:asciiTheme="majorHAnsi" w:eastAsiaTheme="majorEastAsia" w:hAnsiTheme="majorHAnsi" w:cstheme="majorBidi"/>
      <w:bCs/>
      <w:color w:val="2E75B6" w:themeColor="accent1" w:themeShade="BF"/>
      <w:kern w:val="0"/>
      <w:sz w:val="28"/>
      <w:szCs w:val="28"/>
    </w:rPr>
  </w:style>
  <w:style w:type="paragraph" w:styleId="NoSpacing">
    <w:name w:val="No Spacing"/>
    <w:link w:val="Char0"/>
    <w:uiPriority w:val="1"/>
    <w:qFormat/>
    <w:rPr>
      <w:rFonts w:asciiTheme="minorHAnsi" w:eastAsiaTheme="minorEastAsia" w:hAnsiTheme="minorHAnsi" w:cstheme="minorBidi"/>
      <w:sz w:val="22"/>
      <w:szCs w:val="22"/>
      <w:lang w:val="en-US" w:eastAsia="zh-CN" w:bidi="ar-SA"/>
    </w:rPr>
  </w:style>
  <w:style w:type="character" w:customStyle="1" w:styleId="Char0">
    <w:name w:val="无间隔 Char"/>
    <w:basedOn w:val="DefaultParagraphFont"/>
    <w:link w:val="NoSpacing"/>
    <w:uiPriority w:val="1"/>
    <w:qFormat/>
    <w:rPr>
      <w:rFonts w:asciiTheme="minorHAnsi" w:eastAsiaTheme="minorEastAsia" w:hAnsiTheme="minorHAnsi" w:cstheme="minorBidi"/>
      <w:sz w:val="22"/>
      <w:szCs w:val="22"/>
    </w:rPr>
  </w:style>
  <w:style w:type="character" w:customStyle="1" w:styleId="Char1">
    <w:name w:val="页眉 Char"/>
    <w:basedOn w:val="DefaultParagraphFont"/>
    <w:link w:val="Header"/>
    <w:uiPriority w:val="99"/>
    <w:qFormat/>
    <w:rPr>
      <w:rFonts w:asciiTheme="minorHAnsi" w:eastAsiaTheme="minorEastAsia" w:hAnsiTheme="minorHAnsi" w:cstheme="minorBidi"/>
      <w:kern w:val="2"/>
      <w:sz w:val="18"/>
      <w:szCs w:val="24"/>
    </w:rPr>
  </w:style>
  <w:style w:type="paragraph" w:styleId="ListParagraph">
    <w:name w:val="List Paragraph"/>
    <w:basedOn w:val="Normal"/>
    <w:uiPriority w:val="99"/>
    <w:unhideWhenUsed/>
    <w:qFormat/>
    <w:pPr>
      <w:ind w:firstLine="420" w:firstLineChars="200"/>
    </w:pPr>
  </w:style>
  <w:style w:type="character" w:customStyle="1" w:styleId="Char2">
    <w:name w:val="页脚 Char"/>
    <w:basedOn w:val="DefaultParagraphFont"/>
    <w:link w:val="Footer"/>
    <w:uiPriority w:val="99"/>
    <w:rPr>
      <w:rFonts w:asciiTheme="minorHAnsi" w:eastAsiaTheme="minorEastAsia" w:hAnsiTheme="minorHAnsi" w:cstheme="minorBidi"/>
      <w:kern w:val="2"/>
      <w:sz w:val="18"/>
      <w:szCs w:val="24"/>
    </w:rPr>
  </w:style>
  <w:style w:type="character" w:customStyle="1" w:styleId="2Char">
    <w:name w:val="正文文本 2 Char"/>
    <w:basedOn w:val="DefaultParagraphFont"/>
    <w:link w:val="BodyText2"/>
    <w:rPr>
      <w:rFonts w:ascii="宋体"/>
      <w:bCs/>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2.xml" /><Relationship Id="rId11" Type="http://schemas.openxmlformats.org/officeDocument/2006/relationships/footer" Target="footer3.xml" /><Relationship Id="rId12" Type="http://schemas.openxmlformats.org/officeDocument/2006/relationships/header" Target="header3.xml" /><Relationship Id="rId13" Type="http://schemas.openxmlformats.org/officeDocument/2006/relationships/footer" Target="footer4.xml" /><Relationship Id="rId14" Type="http://schemas.openxmlformats.org/officeDocument/2006/relationships/theme" Target="theme/theme1.xml" /><Relationship Id="rId15" Type="http://schemas.openxmlformats.org/officeDocument/2006/relationships/numbering" Target="numbering.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yperlink" Target="https://d.book118.com/038050072137006036" TargetMode="External" /></Relationships>
</file>

<file path=word/_rels/settings.xml.rels><?xml version="1.0" encoding="utf-8" standalone="yes"?><Relationships xmlns="http://schemas.openxmlformats.org/package/2006/relationships"><Relationship Id="rId1" Type="http://schemas.openxmlformats.org/officeDocument/2006/relationships/attachedTemplate" Target="file:///C:\Users\lenovo\AppData\Roaming\Kingsoft\wps\addons\pool\win-i386\knewfileres_1.0.0.1\wps\0.docx"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D409AC7-6BD1-42DA-B9BF-617929F59C72}">
  <ds:schemaRefs/>
</ds:datastoreItem>
</file>

<file path=docProps/app.xml><?xml version="1.0" encoding="utf-8"?>
<Properties xmlns="http://schemas.openxmlformats.org/officeDocument/2006/extended-properties" xmlns:vt="http://schemas.openxmlformats.org/officeDocument/2006/docPropsVTypes">
  <Template>0</Template>
  <TotalTime>0</TotalTime>
  <Pages>2</Pages>
  <Words>2750</Words>
  <Characters>15677</Characters>
  <Application>Microsoft Office Word</Application>
  <DocSecurity>0</DocSecurity>
  <Lines>130</Lines>
  <Paragraphs>36</Paragraphs>
  <ScaleCrop>false</ScaleCrop>
  <Company/>
  <LinksUpToDate>false</LinksUpToDate>
  <CharactersWithSpaces>18391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张老师</cp:lastModifiedBy>
  <cp:revision>20</cp:revision>
  <dcterms:created xsi:type="dcterms:W3CDTF">2019-06-13T09:21:00Z</dcterms:created>
  <dcterms:modified xsi:type="dcterms:W3CDTF">2023-11-06T06:27:27Z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3EEC01BB31DD4960BF1BB2796F2173A3_12</vt:lpwstr>
  </property>
  <property fmtid="{D5CDD505-2E9C-101B-9397-08002B2CF9AE}" pid="3" name="KSOProductBuildVer">
    <vt:lpwstr>2052-12.1.0.15712</vt:lpwstr>
  </property>
  <property fmtid="{D5CDD505-2E9C-101B-9397-08002B2CF9AE}" pid="4" name="KSORubyTemplateID">
    <vt:lpwstr>6</vt:lpwstr>
  </property>
</Properties>
</file>