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划线车项目可行性建设方案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7" w:history="1">
        <w:r>
          <w:rPr>
            <w:rFonts w:ascii="仿宋" w:eastAsia="仿宋" w:hAnsi="仿宋" w:cs="仿宋" w:hint="eastAsia"/>
            <w:lang w:eastAsia="zh-CN"/>
          </w:rPr>
          <w:t>前言</w:t>
        </w:r>
        <w:r>
          <w:tab/>
        </w:r>
        <w:r>
          <w:fldChar w:fldCharType="begin"/>
        </w:r>
        <w:r>
          <w:instrText xml:space="preserve"> PAGEREF _Toc32487 \h </w:instrText>
        </w:r>
        <w:r>
          <w:fldChar w:fldCharType="separate"/>
        </w:r>
        <w:r>
          <w:t>3</w:t>
        </w:r>
        <w:r>
          <w:fldChar w:fldCharType="end"/>
        </w:r>
      </w:hyperlink>
    </w:p>
    <w:p>
      <w:pPr>
        <w:pStyle w:val="TOC1"/>
        <w:tabs>
          <w:tab w:val="right" w:leader="dot" w:pos="8306"/>
        </w:tabs>
      </w:pPr>
      <w:hyperlink w:anchor="_Toc23945" w:history="1">
        <w:r>
          <w:rPr>
            <w:rFonts w:ascii="仿宋" w:eastAsia="仿宋" w:hAnsi="仿宋" w:cs="仿宋" w:hint="eastAsia"/>
            <w:lang w:eastAsia="zh-CN"/>
          </w:rPr>
          <w:t>一、项目选址研究</w:t>
        </w:r>
        <w:r>
          <w:tab/>
        </w:r>
        <w:r>
          <w:fldChar w:fldCharType="begin"/>
        </w:r>
        <w:r>
          <w:instrText xml:space="preserve"> PAGEREF _Toc23945 \h </w:instrText>
        </w:r>
        <w:r>
          <w:fldChar w:fldCharType="separate"/>
        </w:r>
        <w:r>
          <w:t>3</w:t>
        </w:r>
        <w:r>
          <w:fldChar w:fldCharType="end"/>
        </w:r>
      </w:hyperlink>
    </w:p>
    <w:p>
      <w:pPr>
        <w:pStyle w:val="TOC2"/>
        <w:tabs>
          <w:tab w:val="right" w:leader="dot" w:pos="8306"/>
        </w:tabs>
      </w:pPr>
      <w:hyperlink w:anchor="_Toc17137" w:history="1">
        <w:r>
          <w:rPr>
            <w:rFonts w:ascii="仿宋" w:eastAsia="仿宋" w:hAnsi="仿宋" w:cs="仿宋" w:hint="eastAsia"/>
            <w:lang w:eastAsia="zh-CN"/>
          </w:rPr>
          <w:t>(一)、项目选址原则</w:t>
        </w:r>
        <w:r>
          <w:tab/>
        </w:r>
        <w:r>
          <w:fldChar w:fldCharType="begin"/>
        </w:r>
        <w:r>
          <w:instrText xml:space="preserve"> PAGEREF _Toc17137 \h </w:instrText>
        </w:r>
        <w:r>
          <w:fldChar w:fldCharType="separate"/>
        </w:r>
        <w:r>
          <w:t>3</w:t>
        </w:r>
        <w:r>
          <w:fldChar w:fldCharType="end"/>
        </w:r>
      </w:hyperlink>
    </w:p>
    <w:p>
      <w:pPr>
        <w:pStyle w:val="TOC2"/>
        <w:tabs>
          <w:tab w:val="right" w:leader="dot" w:pos="8306"/>
        </w:tabs>
      </w:pPr>
      <w:hyperlink w:anchor="_Toc19457" w:history="1">
        <w:r>
          <w:rPr>
            <w:rFonts w:ascii="仿宋" w:eastAsia="仿宋" w:hAnsi="仿宋" w:cs="仿宋" w:hint="eastAsia"/>
            <w:lang w:eastAsia="zh-CN"/>
          </w:rPr>
          <w:t>(二)、项目选址</w:t>
        </w:r>
        <w:r>
          <w:tab/>
        </w:r>
        <w:r>
          <w:fldChar w:fldCharType="begin"/>
        </w:r>
        <w:r>
          <w:instrText xml:space="preserve"> PAGEREF _Toc19457 \h </w:instrText>
        </w:r>
        <w:r>
          <w:fldChar w:fldCharType="separate"/>
        </w:r>
        <w:r>
          <w:t>6</w:t>
        </w:r>
        <w:r>
          <w:fldChar w:fldCharType="end"/>
        </w:r>
      </w:hyperlink>
    </w:p>
    <w:p>
      <w:pPr>
        <w:pStyle w:val="TOC2"/>
        <w:tabs>
          <w:tab w:val="right" w:leader="dot" w:pos="8306"/>
        </w:tabs>
      </w:pPr>
      <w:hyperlink w:anchor="_Toc3433" w:history="1">
        <w:r>
          <w:rPr>
            <w:rFonts w:ascii="仿宋" w:eastAsia="仿宋" w:hAnsi="仿宋" w:cs="仿宋" w:hint="eastAsia"/>
            <w:lang w:eastAsia="zh-CN"/>
          </w:rPr>
          <w:t>(三)、建设条件分析</w:t>
        </w:r>
        <w:r>
          <w:tab/>
        </w:r>
        <w:r>
          <w:fldChar w:fldCharType="begin"/>
        </w:r>
        <w:r>
          <w:instrText xml:space="preserve"> PAGEREF _Toc3433 \h </w:instrText>
        </w:r>
        <w:r>
          <w:fldChar w:fldCharType="separate"/>
        </w:r>
        <w:r>
          <w:t>8</w:t>
        </w:r>
        <w:r>
          <w:fldChar w:fldCharType="end"/>
        </w:r>
      </w:hyperlink>
    </w:p>
    <w:p>
      <w:pPr>
        <w:pStyle w:val="TOC2"/>
        <w:tabs>
          <w:tab w:val="right" w:leader="dot" w:pos="8306"/>
        </w:tabs>
      </w:pPr>
      <w:hyperlink w:anchor="_Toc23060" w:history="1">
        <w:r>
          <w:rPr>
            <w:rFonts w:ascii="仿宋" w:eastAsia="仿宋" w:hAnsi="仿宋" w:cs="仿宋" w:hint="eastAsia"/>
            <w:lang w:eastAsia="zh-CN"/>
          </w:rPr>
          <w:t>(四)、用地控制指标</w:t>
        </w:r>
        <w:r>
          <w:tab/>
        </w:r>
        <w:r>
          <w:fldChar w:fldCharType="begin"/>
        </w:r>
        <w:r>
          <w:instrText xml:space="preserve"> PAGEREF _Toc23060 \h </w:instrText>
        </w:r>
        <w:r>
          <w:fldChar w:fldCharType="separate"/>
        </w:r>
        <w:r>
          <w:t>10</w:t>
        </w:r>
        <w:r>
          <w:fldChar w:fldCharType="end"/>
        </w:r>
      </w:hyperlink>
    </w:p>
    <w:p>
      <w:pPr>
        <w:pStyle w:val="TOC2"/>
        <w:tabs>
          <w:tab w:val="right" w:leader="dot" w:pos="8306"/>
        </w:tabs>
      </w:pPr>
      <w:hyperlink w:anchor="_Toc3422" w:history="1">
        <w:r>
          <w:rPr>
            <w:rFonts w:ascii="仿宋" w:eastAsia="仿宋" w:hAnsi="仿宋" w:cs="仿宋" w:hint="eastAsia"/>
            <w:lang w:eastAsia="zh-CN"/>
          </w:rPr>
          <w:t>(五)、地总体要求</w:t>
        </w:r>
        <w:r>
          <w:tab/>
        </w:r>
        <w:r>
          <w:fldChar w:fldCharType="begin"/>
        </w:r>
        <w:r>
          <w:instrText xml:space="preserve"> PAGEREF _Toc3422 \h </w:instrText>
        </w:r>
        <w:r>
          <w:fldChar w:fldCharType="separate"/>
        </w:r>
        <w:r>
          <w:t>11</w:t>
        </w:r>
        <w:r>
          <w:fldChar w:fldCharType="end"/>
        </w:r>
      </w:hyperlink>
    </w:p>
    <w:p>
      <w:pPr>
        <w:pStyle w:val="TOC2"/>
        <w:tabs>
          <w:tab w:val="right" w:leader="dot" w:pos="8306"/>
        </w:tabs>
      </w:pPr>
      <w:hyperlink w:anchor="_Toc979" w:history="1">
        <w:r>
          <w:rPr>
            <w:rFonts w:ascii="仿宋" w:eastAsia="仿宋" w:hAnsi="仿宋" w:cs="仿宋" w:hint="eastAsia"/>
            <w:lang w:eastAsia="zh-CN"/>
          </w:rPr>
          <w:t>(六)、节约用地措施</w:t>
        </w:r>
        <w:r>
          <w:tab/>
        </w:r>
        <w:r>
          <w:fldChar w:fldCharType="begin"/>
        </w:r>
        <w:r>
          <w:instrText xml:space="preserve"> PAGEREF _Toc979 \h </w:instrText>
        </w:r>
        <w:r>
          <w:fldChar w:fldCharType="separate"/>
        </w:r>
        <w:r>
          <w:t>12</w:t>
        </w:r>
        <w:r>
          <w:fldChar w:fldCharType="end"/>
        </w:r>
      </w:hyperlink>
    </w:p>
    <w:p>
      <w:pPr>
        <w:pStyle w:val="TOC2"/>
        <w:tabs>
          <w:tab w:val="right" w:leader="dot" w:pos="8306"/>
        </w:tabs>
      </w:pPr>
      <w:hyperlink w:anchor="_Toc6888" w:history="1">
        <w:r>
          <w:rPr>
            <w:rFonts w:ascii="仿宋" w:eastAsia="仿宋" w:hAnsi="仿宋" w:cs="仿宋" w:hint="eastAsia"/>
            <w:lang w:eastAsia="zh-CN"/>
          </w:rPr>
          <w:t>(七)、选址综合评价</w:t>
        </w:r>
        <w:r>
          <w:tab/>
        </w:r>
        <w:r>
          <w:fldChar w:fldCharType="begin"/>
        </w:r>
        <w:r>
          <w:instrText xml:space="preserve"> PAGEREF _Toc6888 \h </w:instrText>
        </w:r>
        <w:r>
          <w:fldChar w:fldCharType="separate"/>
        </w:r>
        <w:r>
          <w:t>14</w:t>
        </w:r>
        <w:r>
          <w:fldChar w:fldCharType="end"/>
        </w:r>
      </w:hyperlink>
    </w:p>
    <w:p>
      <w:pPr>
        <w:pStyle w:val="TOC1"/>
        <w:tabs>
          <w:tab w:val="right" w:leader="dot" w:pos="8306"/>
        </w:tabs>
      </w:pPr>
      <w:hyperlink w:anchor="_Toc9213" w:history="1">
        <w:r>
          <w:rPr>
            <w:rFonts w:ascii="仿宋" w:eastAsia="仿宋" w:hAnsi="仿宋" w:cs="仿宋" w:hint="eastAsia"/>
            <w:lang w:eastAsia="zh-CN"/>
          </w:rPr>
          <w:t>二、发展规划、产业政策和行业准入分析</w:t>
        </w:r>
        <w:r>
          <w:tab/>
        </w:r>
        <w:r>
          <w:fldChar w:fldCharType="begin"/>
        </w:r>
        <w:r>
          <w:instrText xml:space="preserve"> PAGEREF _Toc9213 \h </w:instrText>
        </w:r>
        <w:r>
          <w:fldChar w:fldCharType="separate"/>
        </w:r>
        <w:r>
          <w:t>15</w:t>
        </w:r>
        <w:r>
          <w:fldChar w:fldCharType="end"/>
        </w:r>
      </w:hyperlink>
    </w:p>
    <w:p>
      <w:pPr>
        <w:pStyle w:val="TOC2"/>
        <w:tabs>
          <w:tab w:val="right" w:leader="dot" w:pos="8306"/>
        </w:tabs>
      </w:pPr>
      <w:hyperlink w:anchor="_Toc9390" w:history="1">
        <w:r>
          <w:rPr>
            <w:rFonts w:ascii="仿宋" w:eastAsia="仿宋" w:hAnsi="仿宋" w:cs="仿宋" w:hint="eastAsia"/>
            <w:lang w:eastAsia="zh-CN"/>
          </w:rPr>
          <w:t>(一)、发展规划分析</w:t>
        </w:r>
        <w:r>
          <w:tab/>
        </w:r>
        <w:r>
          <w:fldChar w:fldCharType="begin"/>
        </w:r>
        <w:r>
          <w:instrText xml:space="preserve"> PAGEREF _Toc9390 \h </w:instrText>
        </w:r>
        <w:r>
          <w:fldChar w:fldCharType="separate"/>
        </w:r>
        <w:r>
          <w:t>15</w:t>
        </w:r>
        <w:r>
          <w:fldChar w:fldCharType="end"/>
        </w:r>
      </w:hyperlink>
    </w:p>
    <w:p>
      <w:pPr>
        <w:pStyle w:val="TOC2"/>
        <w:tabs>
          <w:tab w:val="right" w:leader="dot" w:pos="8306"/>
        </w:tabs>
      </w:pPr>
      <w:hyperlink w:anchor="_Toc31224" w:history="1">
        <w:r>
          <w:rPr>
            <w:rFonts w:ascii="仿宋" w:eastAsia="仿宋" w:hAnsi="仿宋" w:cs="仿宋" w:hint="eastAsia"/>
            <w:lang w:eastAsia="zh-CN"/>
          </w:rPr>
          <w:t>(二)、产业政策分析</w:t>
        </w:r>
        <w:r>
          <w:tab/>
        </w:r>
        <w:r>
          <w:fldChar w:fldCharType="begin"/>
        </w:r>
        <w:r>
          <w:instrText xml:space="preserve"> PAGEREF _Toc31224 \h </w:instrText>
        </w:r>
        <w:r>
          <w:fldChar w:fldCharType="separate"/>
        </w:r>
        <w:r>
          <w:t>16</w:t>
        </w:r>
        <w:r>
          <w:fldChar w:fldCharType="end"/>
        </w:r>
      </w:hyperlink>
    </w:p>
    <w:p>
      <w:pPr>
        <w:pStyle w:val="TOC2"/>
        <w:tabs>
          <w:tab w:val="right" w:leader="dot" w:pos="8306"/>
        </w:tabs>
      </w:pPr>
      <w:hyperlink w:anchor="_Toc12917" w:history="1">
        <w:r>
          <w:rPr>
            <w:rFonts w:ascii="仿宋" w:eastAsia="仿宋" w:hAnsi="仿宋" w:cs="仿宋" w:hint="eastAsia"/>
            <w:lang w:eastAsia="zh-CN"/>
          </w:rPr>
          <w:t>(三)、行业准入分析</w:t>
        </w:r>
        <w:r>
          <w:tab/>
        </w:r>
        <w:r>
          <w:fldChar w:fldCharType="begin"/>
        </w:r>
        <w:r>
          <w:instrText xml:space="preserve"> PAGEREF _Toc12917 \h </w:instrText>
        </w:r>
        <w:r>
          <w:fldChar w:fldCharType="separate"/>
        </w:r>
        <w:r>
          <w:t>18</w:t>
        </w:r>
        <w:r>
          <w:fldChar w:fldCharType="end"/>
        </w:r>
      </w:hyperlink>
    </w:p>
    <w:p>
      <w:pPr>
        <w:pStyle w:val="TOC1"/>
        <w:tabs>
          <w:tab w:val="right" w:leader="dot" w:pos="8306"/>
        </w:tabs>
      </w:pPr>
      <w:hyperlink w:anchor="_Toc25762" w:history="1">
        <w:r>
          <w:rPr>
            <w:rFonts w:ascii="仿宋" w:eastAsia="仿宋" w:hAnsi="仿宋" w:cs="仿宋" w:hint="eastAsia"/>
            <w:lang w:eastAsia="zh-CN"/>
          </w:rPr>
          <w:t>三、财务管理与成本控制</w:t>
        </w:r>
        <w:r>
          <w:tab/>
        </w:r>
        <w:r>
          <w:fldChar w:fldCharType="begin"/>
        </w:r>
        <w:r>
          <w:instrText xml:space="preserve"> PAGEREF _Toc25762 \h </w:instrText>
        </w:r>
        <w:r>
          <w:fldChar w:fldCharType="separate"/>
        </w:r>
        <w:r>
          <w:t>19</w:t>
        </w:r>
        <w:r>
          <w:fldChar w:fldCharType="end"/>
        </w:r>
      </w:hyperlink>
    </w:p>
    <w:p>
      <w:pPr>
        <w:pStyle w:val="TOC2"/>
        <w:tabs>
          <w:tab w:val="right" w:leader="dot" w:pos="8306"/>
        </w:tabs>
      </w:pPr>
      <w:hyperlink w:anchor="_Toc27935" w:history="1">
        <w:r>
          <w:rPr>
            <w:rFonts w:ascii="仿宋" w:eastAsia="仿宋" w:hAnsi="仿宋" w:cs="仿宋" w:hint="eastAsia"/>
            <w:lang w:eastAsia="zh-CN"/>
          </w:rPr>
          <w:t>(一)、财务管理体系建设</w:t>
        </w:r>
        <w:r>
          <w:tab/>
        </w:r>
        <w:r>
          <w:fldChar w:fldCharType="begin"/>
        </w:r>
        <w:r>
          <w:instrText xml:space="preserve"> PAGEREF _Toc27935 \h </w:instrText>
        </w:r>
        <w:r>
          <w:fldChar w:fldCharType="separate"/>
        </w:r>
        <w:r>
          <w:t>19</w:t>
        </w:r>
        <w:r>
          <w:fldChar w:fldCharType="end"/>
        </w:r>
      </w:hyperlink>
    </w:p>
    <w:p>
      <w:pPr>
        <w:pStyle w:val="TOC2"/>
        <w:tabs>
          <w:tab w:val="right" w:leader="dot" w:pos="8306"/>
        </w:tabs>
      </w:pPr>
      <w:hyperlink w:anchor="_Toc8395" w:history="1">
        <w:r>
          <w:rPr>
            <w:rFonts w:ascii="仿宋" w:eastAsia="仿宋" w:hAnsi="仿宋" w:cs="仿宋" w:hint="eastAsia"/>
            <w:lang w:eastAsia="zh-CN"/>
          </w:rPr>
          <w:t>(二)、成本控制措施</w:t>
        </w:r>
        <w:r>
          <w:tab/>
        </w:r>
        <w:r>
          <w:fldChar w:fldCharType="begin"/>
        </w:r>
        <w:r>
          <w:instrText xml:space="preserve"> PAGEREF _Toc8395 \h </w:instrText>
        </w:r>
        <w:r>
          <w:fldChar w:fldCharType="separate"/>
        </w:r>
        <w:r>
          <w:t>20</w:t>
        </w:r>
        <w:r>
          <w:fldChar w:fldCharType="end"/>
        </w:r>
      </w:hyperlink>
    </w:p>
    <w:p>
      <w:pPr>
        <w:pStyle w:val="TOC1"/>
        <w:tabs>
          <w:tab w:val="right" w:leader="dot" w:pos="8306"/>
        </w:tabs>
      </w:pPr>
      <w:hyperlink w:anchor="_Toc24528" w:history="1">
        <w:r>
          <w:rPr>
            <w:rFonts w:ascii="仿宋" w:eastAsia="仿宋" w:hAnsi="仿宋" w:cs="仿宋" w:hint="eastAsia"/>
            <w:lang w:eastAsia="zh-CN"/>
          </w:rPr>
          <w:t>四、背景、必要性分析</w:t>
        </w:r>
        <w:r>
          <w:tab/>
        </w:r>
        <w:r>
          <w:fldChar w:fldCharType="begin"/>
        </w:r>
        <w:r>
          <w:instrText xml:space="preserve"> PAGEREF _Toc24528 \h </w:instrText>
        </w:r>
        <w:r>
          <w:fldChar w:fldCharType="separate"/>
        </w:r>
        <w:r>
          <w:t>22</w:t>
        </w:r>
        <w:r>
          <w:fldChar w:fldCharType="end"/>
        </w:r>
      </w:hyperlink>
    </w:p>
    <w:p>
      <w:pPr>
        <w:pStyle w:val="TOC2"/>
        <w:tabs>
          <w:tab w:val="right" w:leader="dot" w:pos="8306"/>
        </w:tabs>
      </w:pPr>
      <w:hyperlink w:anchor="_Toc4176" w:history="1">
        <w:r>
          <w:rPr>
            <w:rFonts w:ascii="仿宋" w:eastAsia="仿宋" w:hAnsi="仿宋" w:cs="仿宋" w:hint="eastAsia"/>
            <w:lang w:eastAsia="zh-CN"/>
          </w:rPr>
          <w:t>(一)、项目建设背景</w:t>
        </w:r>
        <w:r>
          <w:tab/>
        </w:r>
        <w:r>
          <w:fldChar w:fldCharType="begin"/>
        </w:r>
        <w:r>
          <w:instrText xml:space="preserve"> PAGEREF _Toc4176 \h </w:instrText>
        </w:r>
        <w:r>
          <w:fldChar w:fldCharType="separate"/>
        </w:r>
        <w:r>
          <w:t>22</w:t>
        </w:r>
        <w:r>
          <w:fldChar w:fldCharType="end"/>
        </w:r>
      </w:hyperlink>
    </w:p>
    <w:p>
      <w:pPr>
        <w:pStyle w:val="TOC2"/>
        <w:tabs>
          <w:tab w:val="right" w:leader="dot" w:pos="8306"/>
        </w:tabs>
      </w:pPr>
      <w:hyperlink w:anchor="_Toc788" w:history="1">
        <w:r>
          <w:rPr>
            <w:rFonts w:ascii="仿宋" w:eastAsia="仿宋" w:hAnsi="仿宋" w:cs="仿宋" w:hint="eastAsia"/>
            <w:lang w:eastAsia="zh-CN"/>
          </w:rPr>
          <w:t>(二)、必要性分析</w:t>
        </w:r>
        <w:r>
          <w:tab/>
        </w:r>
        <w:r>
          <w:fldChar w:fldCharType="begin"/>
        </w:r>
        <w:r>
          <w:instrText xml:space="preserve"> PAGEREF _Toc788 \h </w:instrText>
        </w:r>
        <w:r>
          <w:fldChar w:fldCharType="separate"/>
        </w:r>
        <w:r>
          <w:t>23</w:t>
        </w:r>
        <w:r>
          <w:fldChar w:fldCharType="end"/>
        </w:r>
      </w:hyperlink>
    </w:p>
    <w:p>
      <w:pPr>
        <w:pStyle w:val="TOC2"/>
        <w:tabs>
          <w:tab w:val="right" w:leader="dot" w:pos="8306"/>
        </w:tabs>
      </w:pPr>
      <w:hyperlink w:anchor="_Toc30508" w:history="1">
        <w:r>
          <w:rPr>
            <w:rFonts w:ascii="仿宋" w:eastAsia="仿宋" w:hAnsi="仿宋" w:cs="仿宋" w:hint="eastAsia"/>
            <w:lang w:eastAsia="zh-CN"/>
          </w:rPr>
          <w:t>(三)、项目建设有利条件</w:t>
        </w:r>
        <w:r>
          <w:tab/>
        </w:r>
        <w:r>
          <w:fldChar w:fldCharType="begin"/>
        </w:r>
        <w:r>
          <w:instrText xml:space="preserve"> PAGEREF _Toc30508 \h </w:instrText>
        </w:r>
        <w:r>
          <w:fldChar w:fldCharType="separate"/>
        </w:r>
        <w:r>
          <w:t>24</w:t>
        </w:r>
        <w:r>
          <w:fldChar w:fldCharType="end"/>
        </w:r>
      </w:hyperlink>
    </w:p>
    <w:p>
      <w:pPr>
        <w:pStyle w:val="TOC1"/>
        <w:tabs>
          <w:tab w:val="right" w:leader="dot" w:pos="8306"/>
        </w:tabs>
      </w:pPr>
      <w:hyperlink w:anchor="_Toc27182" w:history="1">
        <w:r>
          <w:rPr>
            <w:rFonts w:ascii="仿宋" w:eastAsia="仿宋" w:hAnsi="仿宋" w:cs="仿宋" w:hint="eastAsia"/>
            <w:lang w:eastAsia="zh-CN"/>
          </w:rPr>
          <w:t>五、社会影响分析</w:t>
        </w:r>
        <w:r>
          <w:tab/>
        </w:r>
        <w:r>
          <w:fldChar w:fldCharType="begin"/>
        </w:r>
        <w:r>
          <w:instrText xml:space="preserve"> PAGEREF _Toc27182 \h </w:instrText>
        </w:r>
        <w:r>
          <w:fldChar w:fldCharType="separate"/>
        </w:r>
        <w:r>
          <w:t>26</w:t>
        </w:r>
        <w:r>
          <w:fldChar w:fldCharType="end"/>
        </w:r>
      </w:hyperlink>
    </w:p>
    <w:p>
      <w:pPr>
        <w:pStyle w:val="TOC2"/>
        <w:tabs>
          <w:tab w:val="right" w:leader="dot" w:pos="8306"/>
        </w:tabs>
      </w:pPr>
      <w:hyperlink w:anchor="_Toc17916" w:history="1">
        <w:r>
          <w:rPr>
            <w:rFonts w:ascii="仿宋" w:eastAsia="仿宋" w:hAnsi="仿宋" w:cs="仿宋" w:hint="eastAsia"/>
            <w:lang w:eastAsia="zh-CN"/>
          </w:rPr>
          <w:t>(一)、社会影响效果分析</w:t>
        </w:r>
        <w:r>
          <w:tab/>
        </w:r>
        <w:r>
          <w:fldChar w:fldCharType="begin"/>
        </w:r>
        <w:r>
          <w:instrText xml:space="preserve"> PAGEREF _Toc17916 \h </w:instrText>
        </w:r>
        <w:r>
          <w:fldChar w:fldCharType="separate"/>
        </w:r>
        <w:r>
          <w:t>26</w:t>
        </w:r>
        <w:r>
          <w:fldChar w:fldCharType="end"/>
        </w:r>
      </w:hyperlink>
    </w:p>
    <w:p>
      <w:pPr>
        <w:pStyle w:val="TOC2"/>
        <w:tabs>
          <w:tab w:val="right" w:leader="dot" w:pos="8306"/>
        </w:tabs>
      </w:pPr>
      <w:hyperlink w:anchor="_Toc27650" w:history="1">
        <w:r>
          <w:rPr>
            <w:rFonts w:ascii="仿宋" w:eastAsia="仿宋" w:hAnsi="仿宋" w:cs="仿宋" w:hint="eastAsia"/>
            <w:lang w:eastAsia="zh-CN"/>
          </w:rPr>
          <w:t>(二)、社会适应性分析</w:t>
        </w:r>
        <w:r>
          <w:tab/>
        </w:r>
        <w:r>
          <w:fldChar w:fldCharType="begin"/>
        </w:r>
        <w:r>
          <w:instrText xml:space="preserve"> PAGEREF _Toc27650 \h </w:instrText>
        </w:r>
        <w:r>
          <w:fldChar w:fldCharType="separate"/>
        </w:r>
        <w:r>
          <w:t>28</w:t>
        </w:r>
        <w:r>
          <w:fldChar w:fldCharType="end"/>
        </w:r>
      </w:hyperlink>
    </w:p>
    <w:p>
      <w:pPr>
        <w:pStyle w:val="TOC2"/>
        <w:tabs>
          <w:tab w:val="right" w:leader="dot" w:pos="8306"/>
        </w:tabs>
      </w:pPr>
      <w:hyperlink w:anchor="_Toc1487" w:history="1">
        <w:r>
          <w:rPr>
            <w:rFonts w:ascii="仿宋" w:eastAsia="仿宋" w:hAnsi="仿宋" w:cs="仿宋" w:hint="eastAsia"/>
            <w:lang w:eastAsia="zh-CN"/>
          </w:rPr>
          <w:t>(三)、社会风险及对策分析</w:t>
        </w:r>
        <w:r>
          <w:tab/>
        </w:r>
        <w:r>
          <w:fldChar w:fldCharType="begin"/>
        </w:r>
        <w:r>
          <w:instrText xml:space="preserve"> PAGEREF _Toc1487 \h </w:instrText>
        </w:r>
        <w:r>
          <w:fldChar w:fldCharType="separate"/>
        </w:r>
        <w:r>
          <w:t>29</w:t>
        </w:r>
        <w:r>
          <w:fldChar w:fldCharType="end"/>
        </w:r>
      </w:hyperlink>
    </w:p>
    <w:p>
      <w:pPr>
        <w:pStyle w:val="TOC1"/>
        <w:tabs>
          <w:tab w:val="right" w:leader="dot" w:pos="8306"/>
        </w:tabs>
      </w:pPr>
      <w:hyperlink w:anchor="_Toc11321" w:history="1">
        <w:r>
          <w:rPr>
            <w:rFonts w:ascii="仿宋" w:eastAsia="仿宋" w:hAnsi="仿宋" w:cs="仿宋" w:hint="eastAsia"/>
            <w:lang w:eastAsia="zh-CN"/>
          </w:rPr>
          <w:t>六、环境和生态影响分析</w:t>
        </w:r>
        <w:r>
          <w:tab/>
        </w:r>
        <w:r>
          <w:fldChar w:fldCharType="begin"/>
        </w:r>
        <w:r>
          <w:instrText xml:space="preserve"> PAGEREF _Toc11321 \h </w:instrText>
        </w:r>
        <w:r>
          <w:fldChar w:fldCharType="separate"/>
        </w:r>
        <w:r>
          <w:t>33</w:t>
        </w:r>
        <w:r>
          <w:fldChar w:fldCharType="end"/>
        </w:r>
      </w:hyperlink>
    </w:p>
    <w:p>
      <w:pPr>
        <w:pStyle w:val="TOC2"/>
        <w:tabs>
          <w:tab w:val="right" w:leader="dot" w:pos="8306"/>
        </w:tabs>
      </w:pPr>
      <w:hyperlink w:anchor="_Toc22324" w:history="1">
        <w:r>
          <w:rPr>
            <w:rFonts w:ascii="仿宋" w:eastAsia="仿宋" w:hAnsi="仿宋" w:cs="仿宋" w:hint="eastAsia"/>
            <w:lang w:eastAsia="zh-CN"/>
          </w:rPr>
          <w:t>(一)、环境和生态现状</w:t>
        </w:r>
        <w:r>
          <w:tab/>
        </w:r>
        <w:r>
          <w:fldChar w:fldCharType="begin"/>
        </w:r>
        <w:r>
          <w:instrText xml:space="preserve"> PAGEREF _Toc22324 \h </w:instrText>
        </w:r>
        <w:r>
          <w:fldChar w:fldCharType="separate"/>
        </w:r>
        <w:r>
          <w:t>33</w:t>
        </w:r>
        <w:r>
          <w:fldChar w:fldCharType="end"/>
        </w:r>
      </w:hyperlink>
    </w:p>
    <w:p>
      <w:pPr>
        <w:pStyle w:val="TOC2"/>
        <w:tabs>
          <w:tab w:val="right" w:leader="dot" w:pos="8306"/>
        </w:tabs>
      </w:pPr>
      <w:hyperlink w:anchor="_Toc20108" w:history="1">
        <w:r>
          <w:rPr>
            <w:rFonts w:ascii="仿宋" w:eastAsia="仿宋" w:hAnsi="仿宋" w:cs="仿宋" w:hint="eastAsia"/>
            <w:lang w:eastAsia="zh-CN"/>
          </w:rPr>
          <w:t>(二)、生态环境影响分析</w:t>
        </w:r>
        <w:r>
          <w:tab/>
        </w:r>
        <w:r>
          <w:fldChar w:fldCharType="begin"/>
        </w:r>
        <w:r>
          <w:instrText xml:space="preserve"> PAGEREF _Toc20108 \h </w:instrText>
        </w:r>
        <w:r>
          <w:fldChar w:fldCharType="separate"/>
        </w:r>
        <w:r>
          <w:t>35</w:t>
        </w:r>
        <w:r>
          <w:fldChar w:fldCharType="end"/>
        </w:r>
      </w:hyperlink>
    </w:p>
    <w:p>
      <w:pPr>
        <w:pStyle w:val="TOC2"/>
        <w:tabs>
          <w:tab w:val="right" w:leader="dot" w:pos="8306"/>
        </w:tabs>
      </w:pPr>
      <w:hyperlink w:anchor="_Toc18138" w:history="1">
        <w:r>
          <w:rPr>
            <w:rFonts w:ascii="仿宋" w:eastAsia="仿宋" w:hAnsi="仿宋" w:cs="仿宋" w:hint="eastAsia"/>
            <w:lang w:eastAsia="zh-CN"/>
          </w:rPr>
          <w:t>(三)、生态环境保护措施</w:t>
        </w:r>
        <w:r>
          <w:tab/>
        </w:r>
        <w:r>
          <w:fldChar w:fldCharType="begin"/>
        </w:r>
        <w:r>
          <w:instrText xml:space="preserve"> PAGEREF _Toc18138 \h </w:instrText>
        </w:r>
        <w:r>
          <w:fldChar w:fldCharType="separate"/>
        </w:r>
        <w:r>
          <w:t>36</w:t>
        </w:r>
        <w:r>
          <w:fldChar w:fldCharType="end"/>
        </w:r>
      </w:hyperlink>
    </w:p>
    <w:p>
      <w:pPr>
        <w:pStyle w:val="TOC2"/>
        <w:tabs>
          <w:tab w:val="right" w:leader="dot" w:pos="8306"/>
        </w:tabs>
      </w:pPr>
      <w:hyperlink w:anchor="_Toc11609" w:history="1">
        <w:r>
          <w:rPr>
            <w:rFonts w:ascii="仿宋" w:eastAsia="仿宋" w:hAnsi="仿宋" w:cs="仿宋" w:hint="eastAsia"/>
            <w:lang w:eastAsia="zh-CN"/>
          </w:rPr>
          <w:t>(四)、地质灾害影响分析</w:t>
        </w:r>
        <w:r>
          <w:tab/>
        </w:r>
        <w:r>
          <w:fldChar w:fldCharType="begin"/>
        </w:r>
        <w:r>
          <w:instrText xml:space="preserve"> PAGEREF _Toc11609 \h </w:instrText>
        </w:r>
        <w:r>
          <w:fldChar w:fldCharType="separate"/>
        </w:r>
        <w:r>
          <w:t>37</w:t>
        </w:r>
        <w:r>
          <w:fldChar w:fldCharType="end"/>
        </w:r>
      </w:hyperlink>
    </w:p>
    <w:p>
      <w:pPr>
        <w:pStyle w:val="TOC2"/>
        <w:tabs>
          <w:tab w:val="right" w:leader="dot" w:pos="8306"/>
        </w:tabs>
      </w:pPr>
      <w:hyperlink w:anchor="_Toc3157" w:history="1">
        <w:r>
          <w:rPr>
            <w:rFonts w:ascii="仿宋" w:eastAsia="仿宋" w:hAnsi="仿宋" w:cs="仿宋" w:hint="eastAsia"/>
            <w:lang w:eastAsia="zh-CN"/>
          </w:rPr>
          <w:t>(五)、特殊环境影响</w:t>
        </w:r>
        <w:r>
          <w:tab/>
        </w:r>
        <w:r>
          <w:fldChar w:fldCharType="begin"/>
        </w:r>
        <w:r>
          <w:instrText xml:space="preserve"> PAGEREF _Toc3157 \h </w:instrText>
        </w:r>
        <w:r>
          <w:fldChar w:fldCharType="separate"/>
        </w:r>
        <w:r>
          <w:t>39</w:t>
        </w:r>
        <w:r>
          <w:fldChar w:fldCharType="end"/>
        </w:r>
      </w:hyperlink>
    </w:p>
    <w:p>
      <w:pPr>
        <w:pStyle w:val="TOC1"/>
        <w:tabs>
          <w:tab w:val="right" w:leader="dot" w:pos="8306"/>
        </w:tabs>
      </w:pPr>
      <w:hyperlink w:anchor="_Toc30189" w:history="1">
        <w:r>
          <w:rPr>
            <w:rFonts w:ascii="仿宋" w:eastAsia="仿宋" w:hAnsi="仿宋" w:cs="仿宋" w:hint="eastAsia"/>
            <w:lang w:eastAsia="zh-CN"/>
          </w:rPr>
          <w:t>七、环境保护与治理方案</w:t>
        </w:r>
        <w:r>
          <w:tab/>
        </w:r>
        <w:r>
          <w:fldChar w:fldCharType="begin"/>
        </w:r>
        <w:r>
          <w:instrText xml:space="preserve"> PAGEREF _Toc30189 \h </w:instrText>
        </w:r>
        <w:r>
          <w:fldChar w:fldCharType="separate"/>
        </w:r>
        <w:r>
          <w:t>40</w:t>
        </w:r>
        <w:r>
          <w:fldChar w:fldCharType="end"/>
        </w:r>
      </w:hyperlink>
    </w:p>
    <w:p>
      <w:pPr>
        <w:pStyle w:val="TOC2"/>
        <w:tabs>
          <w:tab w:val="right" w:leader="dot" w:pos="8306"/>
        </w:tabs>
      </w:pPr>
      <w:hyperlink w:anchor="_Toc11184" w:history="1">
        <w:r>
          <w:rPr>
            <w:rFonts w:ascii="仿宋" w:eastAsia="仿宋" w:hAnsi="仿宋" w:cs="仿宋" w:hint="eastAsia"/>
            <w:lang w:eastAsia="zh-CN"/>
          </w:rPr>
          <w:t>(一)、项目环境影响评估</w:t>
        </w:r>
        <w:r>
          <w:tab/>
        </w:r>
        <w:r>
          <w:fldChar w:fldCharType="begin"/>
        </w:r>
        <w:r>
          <w:instrText xml:space="preserve"> PAGEREF _Toc11184 \h </w:instrText>
        </w:r>
        <w:r>
          <w:fldChar w:fldCharType="separate"/>
        </w:r>
        <w:r>
          <w:t>40</w:t>
        </w:r>
        <w:r>
          <w:fldChar w:fldCharType="end"/>
        </w:r>
      </w:hyperlink>
    </w:p>
    <w:p>
      <w:pPr>
        <w:pStyle w:val="TOC2"/>
        <w:tabs>
          <w:tab w:val="right" w:leader="dot" w:pos="8306"/>
        </w:tabs>
      </w:pPr>
      <w:hyperlink w:anchor="_Toc24626" w:history="1">
        <w:r>
          <w:rPr>
            <w:rFonts w:ascii="仿宋" w:eastAsia="仿宋" w:hAnsi="仿宋" w:cs="仿宋" w:hint="eastAsia"/>
            <w:lang w:eastAsia="zh-CN"/>
          </w:rPr>
          <w:t>(二)、环境保护措施与治理方案</w:t>
        </w:r>
        <w:r>
          <w:tab/>
        </w:r>
        <w:r>
          <w:fldChar w:fldCharType="begin"/>
        </w:r>
        <w:r>
          <w:instrText xml:space="preserve"> PAGEREF _Toc24626 \h </w:instrText>
        </w:r>
        <w:r>
          <w:fldChar w:fldCharType="separate"/>
        </w:r>
        <w:r>
          <w:t>40</w:t>
        </w:r>
        <w:r>
          <w:fldChar w:fldCharType="end"/>
        </w:r>
      </w:hyperlink>
    </w:p>
    <w:p>
      <w:pPr>
        <w:pStyle w:val="TOC1"/>
        <w:tabs>
          <w:tab w:val="right" w:leader="dot" w:pos="8306"/>
        </w:tabs>
      </w:pPr>
      <w:hyperlink w:anchor="_Toc30973" w:history="1">
        <w:r>
          <w:rPr>
            <w:rFonts w:ascii="仿宋" w:eastAsia="仿宋" w:hAnsi="仿宋" w:cs="仿宋" w:hint="eastAsia"/>
            <w:lang w:eastAsia="zh-CN"/>
          </w:rPr>
          <w:t>八、项目实施与管理方案</w:t>
        </w:r>
        <w:r>
          <w:tab/>
        </w:r>
        <w:r>
          <w:fldChar w:fldCharType="begin"/>
        </w:r>
        <w:r>
          <w:instrText xml:space="preserve"> PAGEREF _Toc30973 \h </w:instrText>
        </w:r>
        <w:r>
          <w:fldChar w:fldCharType="separate"/>
        </w:r>
        <w:r>
          <w:t>41</w:t>
        </w:r>
        <w:r>
          <w:fldChar w:fldCharType="end"/>
        </w:r>
      </w:hyperlink>
    </w:p>
    <w:p>
      <w:pPr>
        <w:pStyle w:val="TOC2"/>
        <w:tabs>
          <w:tab w:val="right" w:leader="dot" w:pos="8306"/>
        </w:tabs>
      </w:pPr>
      <w:hyperlink w:anchor="_Toc9367" w:history="1">
        <w:r>
          <w:rPr>
            <w:rFonts w:ascii="仿宋" w:eastAsia="仿宋" w:hAnsi="仿宋" w:cs="仿宋" w:hint="eastAsia"/>
            <w:lang w:eastAsia="zh-CN"/>
          </w:rPr>
          <w:t>(一)、项目实施计划</w:t>
        </w:r>
        <w:r>
          <w:tab/>
        </w:r>
        <w:r>
          <w:fldChar w:fldCharType="begin"/>
        </w:r>
        <w:r>
          <w:instrText xml:space="preserve"> PAGEREF _Toc9367 \h </w:instrText>
        </w:r>
        <w:r>
          <w:fldChar w:fldCharType="separate"/>
        </w:r>
        <w:r>
          <w:t>41</w:t>
        </w:r>
        <w:r>
          <w:fldChar w:fldCharType="end"/>
        </w:r>
      </w:hyperlink>
    </w:p>
    <w:p>
      <w:pPr>
        <w:pStyle w:val="TOC2"/>
        <w:tabs>
          <w:tab w:val="right" w:leader="dot" w:pos="8306"/>
        </w:tabs>
      </w:pPr>
      <w:hyperlink w:anchor="_Toc13575" w:history="1">
        <w:r>
          <w:rPr>
            <w:rFonts w:ascii="仿宋" w:eastAsia="仿宋" w:hAnsi="仿宋" w:cs="仿宋" w:hint="eastAsia"/>
            <w:lang w:eastAsia="zh-CN"/>
          </w:rPr>
          <w:t>(二)、项目组织机构与职责</w:t>
        </w:r>
        <w:r>
          <w:tab/>
        </w:r>
        <w:r>
          <w:fldChar w:fldCharType="begin"/>
        </w:r>
        <w:r>
          <w:instrText xml:space="preserve"> PAGEREF _Toc13575 \h </w:instrText>
        </w:r>
        <w:r>
          <w:fldChar w:fldCharType="separate"/>
        </w:r>
        <w:r>
          <w:t>42</w:t>
        </w:r>
        <w:r>
          <w:fldChar w:fldCharType="end"/>
        </w:r>
      </w:hyperlink>
    </w:p>
    <w:p>
      <w:pPr>
        <w:pStyle w:val="TOC2"/>
        <w:tabs>
          <w:tab w:val="right" w:leader="dot" w:pos="8306"/>
        </w:tabs>
      </w:pPr>
      <w:hyperlink w:anchor="_Toc10862" w:history="1">
        <w:r>
          <w:rPr>
            <w:rFonts w:ascii="仿宋" w:eastAsia="仿宋" w:hAnsi="仿宋" w:cs="仿宋" w:hint="eastAsia"/>
            <w:lang w:eastAsia="zh-CN"/>
          </w:rPr>
          <w:t>(三)、项目管理与监控体系</w:t>
        </w:r>
        <w:r>
          <w:tab/>
        </w:r>
        <w:r>
          <w:fldChar w:fldCharType="begin"/>
        </w:r>
        <w:r>
          <w:instrText xml:space="preserve"> PAGEREF _Toc10862 \h </w:instrText>
        </w:r>
        <w:r>
          <w:fldChar w:fldCharType="separate"/>
        </w:r>
        <w:r>
          <w:t>45</w:t>
        </w:r>
        <w:r>
          <w:fldChar w:fldCharType="end"/>
        </w:r>
      </w:hyperlink>
    </w:p>
    <w:p>
      <w:pPr>
        <w:pStyle w:val="TOC1"/>
        <w:tabs>
          <w:tab w:val="right" w:leader="dot" w:pos="8306"/>
        </w:tabs>
      </w:pPr>
      <w:hyperlink w:anchor="_Toc29891" w:history="1">
        <w:r>
          <w:rPr>
            <w:rFonts w:ascii="仿宋" w:eastAsia="仿宋" w:hAnsi="仿宋" w:cs="仿宋" w:hint="eastAsia"/>
            <w:lang w:eastAsia="zh-CN"/>
          </w:rPr>
          <w:t>九、经济效益与社会效益优化</w:t>
        </w:r>
        <w:r>
          <w:tab/>
        </w:r>
        <w:r>
          <w:fldChar w:fldCharType="begin"/>
        </w:r>
        <w:r>
          <w:instrText xml:space="preserve"> PAGEREF _Toc29891 \h </w:instrText>
        </w:r>
        <w:r>
          <w:fldChar w:fldCharType="separate"/>
        </w:r>
        <w:r>
          <w:t>47</w:t>
        </w:r>
        <w:r>
          <w:fldChar w:fldCharType="end"/>
        </w:r>
      </w:hyperlink>
    </w:p>
    <w:p>
      <w:pPr>
        <w:pStyle w:val="TOC2"/>
        <w:tabs>
          <w:tab w:val="right" w:leader="dot" w:pos="8306"/>
        </w:tabs>
      </w:pPr>
      <w:hyperlink w:anchor="_Toc31257" w:history="1">
        <w:r>
          <w:rPr>
            <w:rFonts w:ascii="仿宋" w:eastAsia="仿宋" w:hAnsi="仿宋" w:cs="仿宋" w:hint="eastAsia"/>
            <w:lang w:eastAsia="zh-CN"/>
          </w:rPr>
          <w:t>(一)、经济效益提升策略</w:t>
        </w:r>
        <w:r>
          <w:tab/>
        </w:r>
        <w:r>
          <w:fldChar w:fldCharType="begin"/>
        </w:r>
        <w:r>
          <w:instrText xml:space="preserve"> PAGEREF _Toc31257 \h </w:instrText>
        </w:r>
        <w:r>
          <w:fldChar w:fldCharType="separate"/>
        </w:r>
        <w:r>
          <w:t>47</w:t>
        </w:r>
        <w:r>
          <w:fldChar w:fldCharType="end"/>
        </w:r>
      </w:hyperlink>
    </w:p>
    <w:p>
      <w:pPr>
        <w:pStyle w:val="TOC2"/>
        <w:tabs>
          <w:tab w:val="right" w:leader="dot" w:pos="8306"/>
        </w:tabs>
      </w:pPr>
      <w:hyperlink w:anchor="_Toc20801" w:history="1">
        <w:r>
          <w:rPr>
            <w:rFonts w:ascii="仿宋" w:eastAsia="仿宋" w:hAnsi="仿宋" w:cs="仿宋" w:hint="eastAsia"/>
            <w:lang w:eastAsia="zh-CN"/>
          </w:rPr>
          <w:t>(二)、社会效益增强方案</w:t>
        </w:r>
        <w:r>
          <w:tab/>
        </w:r>
        <w:r>
          <w:fldChar w:fldCharType="begin"/>
        </w:r>
        <w:r>
          <w:instrText xml:space="preserve"> PAGEREF _Toc20801 \h </w:instrText>
        </w:r>
        <w:r>
          <w:fldChar w:fldCharType="separate"/>
        </w:r>
        <w:r>
          <w:t>48</w:t>
        </w:r>
        <w:r>
          <w:fldChar w:fldCharType="end"/>
        </w:r>
      </w:hyperlink>
    </w:p>
    <w:p>
      <w:pPr>
        <w:pStyle w:val="TOC1"/>
        <w:tabs>
          <w:tab w:val="right" w:leader="dot" w:pos="8306"/>
        </w:tabs>
      </w:pPr>
      <w:hyperlink w:anchor="_Toc6588" w:history="1">
        <w:r>
          <w:rPr>
            <w:rFonts w:ascii="仿宋" w:eastAsia="仿宋" w:hAnsi="仿宋" w:cs="仿宋" w:hint="eastAsia"/>
            <w:lang w:eastAsia="zh-CN"/>
          </w:rPr>
          <w:t>十、项目质量与标准</w:t>
        </w:r>
        <w:r>
          <w:tab/>
        </w:r>
        <w:r>
          <w:fldChar w:fldCharType="begin"/>
        </w:r>
        <w:r>
          <w:instrText xml:space="preserve"> PAGEREF _Toc6588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 w:history="1">
        <w:r>
          <w:rPr>
            <w:rFonts w:ascii="仿宋" w:eastAsia="仿宋" w:hAnsi="仿宋" w:cs="仿宋" w:hint="eastAsia"/>
            <w:lang w:eastAsia="zh-CN"/>
          </w:rPr>
          <w:t>(一)、质量保障体系</w:t>
        </w:r>
        <w:r>
          <w:tab/>
        </w:r>
        <w:r>
          <w:fldChar w:fldCharType="begin"/>
        </w:r>
        <w:r>
          <w:instrText xml:space="preserve"> PAGEREF _Toc3110 \h </w:instrText>
        </w:r>
        <w:r>
          <w:fldChar w:fldCharType="separate"/>
        </w:r>
        <w:r>
          <w:t>49</w:t>
        </w:r>
        <w:r>
          <w:fldChar w:fldCharType="end"/>
        </w:r>
      </w:hyperlink>
    </w:p>
    <w:p>
      <w:pPr>
        <w:pStyle w:val="TOC2"/>
        <w:tabs>
          <w:tab w:val="right" w:leader="dot" w:pos="8306"/>
        </w:tabs>
      </w:pPr>
      <w:hyperlink w:anchor="_Toc28742" w:history="1">
        <w:r>
          <w:rPr>
            <w:rFonts w:ascii="仿宋" w:eastAsia="仿宋" w:hAnsi="仿宋" w:cs="仿宋" w:hint="eastAsia"/>
            <w:lang w:eastAsia="zh-CN"/>
          </w:rPr>
          <w:t>(二)、标准化作业流程</w:t>
        </w:r>
        <w:r>
          <w:tab/>
        </w:r>
        <w:r>
          <w:fldChar w:fldCharType="begin"/>
        </w:r>
        <w:r>
          <w:instrText xml:space="preserve"> PAGEREF _Toc28742 \h </w:instrText>
        </w:r>
        <w:r>
          <w:fldChar w:fldCharType="separate"/>
        </w:r>
        <w:r>
          <w:t>50</w:t>
        </w:r>
        <w:r>
          <w:fldChar w:fldCharType="end"/>
        </w:r>
      </w:hyperlink>
    </w:p>
    <w:p>
      <w:pPr>
        <w:pStyle w:val="TOC2"/>
        <w:tabs>
          <w:tab w:val="right" w:leader="dot" w:pos="8306"/>
        </w:tabs>
      </w:pPr>
      <w:hyperlink w:anchor="_Toc29945" w:history="1">
        <w:r>
          <w:rPr>
            <w:rFonts w:ascii="仿宋" w:eastAsia="仿宋" w:hAnsi="仿宋" w:cs="仿宋" w:hint="eastAsia"/>
            <w:lang w:eastAsia="zh-CN"/>
          </w:rPr>
          <w:t>(三)、质量监控与评估</w:t>
        </w:r>
        <w:r>
          <w:tab/>
        </w:r>
        <w:r>
          <w:fldChar w:fldCharType="begin"/>
        </w:r>
        <w:r>
          <w:instrText xml:space="preserve"> PAGEREF _Toc29945 \h </w:instrText>
        </w:r>
        <w:r>
          <w:fldChar w:fldCharType="separate"/>
        </w:r>
        <w:r>
          <w:t>52</w:t>
        </w:r>
        <w:r>
          <w:fldChar w:fldCharType="end"/>
        </w:r>
      </w:hyperlink>
    </w:p>
    <w:p>
      <w:pPr>
        <w:pStyle w:val="TOC2"/>
        <w:tabs>
          <w:tab w:val="right" w:leader="dot" w:pos="8306"/>
        </w:tabs>
      </w:pPr>
      <w:hyperlink w:anchor="_Toc27160" w:history="1">
        <w:r>
          <w:rPr>
            <w:rFonts w:ascii="仿宋" w:eastAsia="仿宋" w:hAnsi="仿宋" w:cs="仿宋" w:hint="eastAsia"/>
            <w:lang w:eastAsia="zh-CN"/>
          </w:rPr>
          <w:t>(四)、质量改进计划</w:t>
        </w:r>
        <w:r>
          <w:tab/>
        </w:r>
        <w:r>
          <w:fldChar w:fldCharType="begin"/>
        </w:r>
        <w:r>
          <w:instrText xml:space="preserve"> PAGEREF _Toc27160 \h </w:instrText>
        </w:r>
        <w:r>
          <w:fldChar w:fldCharType="separate"/>
        </w:r>
        <w:r>
          <w:t>53</w:t>
        </w:r>
        <w:r>
          <w:fldChar w:fldCharType="end"/>
        </w:r>
      </w:hyperlink>
    </w:p>
    <w:p>
      <w:pPr>
        <w:pStyle w:val="TOC1"/>
        <w:tabs>
          <w:tab w:val="right" w:leader="dot" w:pos="8306"/>
        </w:tabs>
      </w:pPr>
      <w:hyperlink w:anchor="_Toc32196" w:history="1">
        <w:r>
          <w:rPr>
            <w:rFonts w:ascii="仿宋" w:eastAsia="仿宋" w:hAnsi="仿宋" w:cs="仿宋" w:hint="eastAsia"/>
            <w:lang w:eastAsia="zh-CN"/>
          </w:rPr>
          <w:t>十一、安全与应急管理</w:t>
        </w:r>
        <w:r>
          <w:tab/>
        </w:r>
        <w:r>
          <w:fldChar w:fldCharType="begin"/>
        </w:r>
        <w:r>
          <w:instrText xml:space="preserve"> PAGEREF _Toc32196 \h </w:instrText>
        </w:r>
        <w:r>
          <w:fldChar w:fldCharType="separate"/>
        </w:r>
        <w:r>
          <w:t>54</w:t>
        </w:r>
        <w:r>
          <w:fldChar w:fldCharType="end"/>
        </w:r>
      </w:hyperlink>
    </w:p>
    <w:p>
      <w:pPr>
        <w:pStyle w:val="TOC2"/>
        <w:tabs>
          <w:tab w:val="right" w:leader="dot" w:pos="8306"/>
        </w:tabs>
      </w:pPr>
      <w:hyperlink w:anchor="_Toc13204" w:history="1">
        <w:r>
          <w:rPr>
            <w:rFonts w:ascii="仿宋" w:eastAsia="仿宋" w:hAnsi="仿宋" w:cs="仿宋" w:hint="eastAsia"/>
            <w:lang w:eastAsia="zh-CN"/>
          </w:rPr>
          <w:t>(一)、安全生产管理</w:t>
        </w:r>
        <w:r>
          <w:tab/>
        </w:r>
        <w:r>
          <w:fldChar w:fldCharType="begin"/>
        </w:r>
        <w:r>
          <w:instrText xml:space="preserve"> PAGEREF _Toc13204 \h </w:instrText>
        </w:r>
        <w:r>
          <w:fldChar w:fldCharType="separate"/>
        </w:r>
        <w:r>
          <w:t>54</w:t>
        </w:r>
        <w:r>
          <w:fldChar w:fldCharType="end"/>
        </w:r>
      </w:hyperlink>
    </w:p>
    <w:p>
      <w:pPr>
        <w:pStyle w:val="TOC2"/>
        <w:tabs>
          <w:tab w:val="right" w:leader="dot" w:pos="8306"/>
        </w:tabs>
      </w:pPr>
      <w:hyperlink w:anchor="_Toc8668" w:history="1">
        <w:r>
          <w:rPr>
            <w:rFonts w:ascii="仿宋" w:eastAsia="仿宋" w:hAnsi="仿宋" w:cs="仿宋" w:hint="eastAsia"/>
            <w:lang w:eastAsia="zh-CN"/>
          </w:rPr>
          <w:t>(二)、应急预案与响应</w:t>
        </w:r>
        <w:r>
          <w:tab/>
        </w:r>
        <w:r>
          <w:fldChar w:fldCharType="begin"/>
        </w:r>
        <w:r>
          <w:instrText xml:space="preserve"> PAGEREF _Toc8668 \h </w:instrText>
        </w:r>
        <w:r>
          <w:fldChar w:fldCharType="separate"/>
        </w:r>
        <w:r>
          <w:t>55</w:t>
        </w:r>
        <w:r>
          <w:fldChar w:fldCharType="end"/>
        </w:r>
      </w:hyperlink>
    </w:p>
    <w:p>
      <w:pPr>
        <w:pStyle w:val="TOC1"/>
        <w:tabs>
          <w:tab w:val="right" w:leader="dot" w:pos="8306"/>
        </w:tabs>
      </w:pPr>
      <w:hyperlink w:anchor="_Toc16718" w:history="1">
        <w:r>
          <w:rPr>
            <w:rFonts w:ascii="仿宋" w:eastAsia="仿宋" w:hAnsi="仿宋" w:cs="仿宋" w:hint="eastAsia"/>
            <w:lang w:eastAsia="zh-CN"/>
          </w:rPr>
          <w:t>十二、技术创新与产业升级</w:t>
        </w:r>
        <w:r>
          <w:tab/>
        </w:r>
        <w:r>
          <w:fldChar w:fldCharType="begin"/>
        </w:r>
        <w:r>
          <w:instrText xml:space="preserve"> PAGEREF _Toc16718 \h </w:instrText>
        </w:r>
        <w:r>
          <w:fldChar w:fldCharType="separate"/>
        </w:r>
        <w:r>
          <w:t>57</w:t>
        </w:r>
        <w:r>
          <w:fldChar w:fldCharType="end"/>
        </w:r>
      </w:hyperlink>
    </w:p>
    <w:p>
      <w:pPr>
        <w:pStyle w:val="TOC2"/>
        <w:tabs>
          <w:tab w:val="right" w:leader="dot" w:pos="8306"/>
        </w:tabs>
      </w:pPr>
      <w:hyperlink w:anchor="_Toc6093" w:history="1">
        <w:r>
          <w:rPr>
            <w:rFonts w:ascii="仿宋" w:eastAsia="仿宋" w:hAnsi="仿宋" w:cs="仿宋" w:hint="eastAsia"/>
            <w:lang w:eastAsia="zh-CN"/>
          </w:rPr>
          <w:t>(一)、技术创新方向与目标</w:t>
        </w:r>
        <w:r>
          <w:tab/>
        </w:r>
        <w:r>
          <w:fldChar w:fldCharType="begin"/>
        </w:r>
        <w:r>
          <w:instrText xml:space="preserve"> PAGEREF _Toc6093 \h </w:instrText>
        </w:r>
        <w:r>
          <w:fldChar w:fldCharType="separate"/>
        </w:r>
        <w:r>
          <w:t>57</w:t>
        </w:r>
        <w:r>
          <w:fldChar w:fldCharType="end"/>
        </w:r>
      </w:hyperlink>
    </w:p>
    <w:p>
      <w:pPr>
        <w:pStyle w:val="TOC2"/>
        <w:tabs>
          <w:tab w:val="right" w:leader="dot" w:pos="8306"/>
        </w:tabs>
      </w:pPr>
      <w:hyperlink w:anchor="_Toc23234" w:history="1">
        <w:r>
          <w:rPr>
            <w:rFonts w:ascii="仿宋" w:eastAsia="仿宋" w:hAnsi="仿宋" w:cs="仿宋" w:hint="eastAsia"/>
            <w:lang w:eastAsia="zh-CN"/>
          </w:rPr>
          <w:t>(二)、产业升级路径与措施</w:t>
        </w:r>
        <w:r>
          <w:tab/>
        </w:r>
        <w:r>
          <w:fldChar w:fldCharType="begin"/>
        </w:r>
        <w:r>
          <w:instrText xml:space="preserve"> PAGEREF _Toc23234 \h </w:instrText>
        </w:r>
        <w:r>
          <w:fldChar w:fldCharType="separate"/>
        </w:r>
        <w:r>
          <w:t>58</w:t>
        </w:r>
        <w:r>
          <w:fldChar w:fldCharType="end"/>
        </w:r>
      </w:hyperlink>
    </w:p>
    <w:p>
      <w:pPr>
        <w:pStyle w:val="TOC1"/>
        <w:tabs>
          <w:tab w:val="right" w:leader="dot" w:pos="8306"/>
        </w:tabs>
      </w:pPr>
      <w:hyperlink w:anchor="_Toc20410" w:history="1">
        <w:r>
          <w:rPr>
            <w:rFonts w:ascii="仿宋" w:eastAsia="仿宋" w:hAnsi="仿宋" w:cs="仿宋" w:hint="eastAsia"/>
            <w:lang w:eastAsia="zh-CN"/>
          </w:rPr>
          <w:t>十三、产业协同与集群发展</w:t>
        </w:r>
        <w:r>
          <w:tab/>
        </w:r>
        <w:r>
          <w:fldChar w:fldCharType="begin"/>
        </w:r>
        <w:r>
          <w:instrText xml:space="preserve"> PAGEREF _Toc20410 \h </w:instrText>
        </w:r>
        <w:r>
          <w:fldChar w:fldCharType="separate"/>
        </w:r>
        <w:r>
          <w:t>60</w:t>
        </w:r>
        <w:r>
          <w:fldChar w:fldCharType="end"/>
        </w:r>
      </w:hyperlink>
    </w:p>
    <w:p>
      <w:pPr>
        <w:pStyle w:val="TOC2"/>
        <w:tabs>
          <w:tab w:val="right" w:leader="dot" w:pos="8306"/>
        </w:tabs>
      </w:pPr>
      <w:hyperlink w:anchor="_Toc17337" w:history="1">
        <w:r>
          <w:rPr>
            <w:rFonts w:ascii="仿宋" w:eastAsia="仿宋" w:hAnsi="仿宋" w:cs="仿宋" w:hint="eastAsia"/>
            <w:lang w:eastAsia="zh-CN"/>
          </w:rPr>
          <w:t>(一)、产业协同机制建设</w:t>
        </w:r>
        <w:r>
          <w:tab/>
        </w:r>
        <w:r>
          <w:fldChar w:fldCharType="begin"/>
        </w:r>
        <w:r>
          <w:instrText xml:space="preserve"> PAGEREF _Toc17337 \h </w:instrText>
        </w:r>
        <w:r>
          <w:fldChar w:fldCharType="separate"/>
        </w:r>
        <w:r>
          <w:t>60</w:t>
        </w:r>
        <w:r>
          <w:fldChar w:fldCharType="end"/>
        </w:r>
      </w:hyperlink>
    </w:p>
    <w:p>
      <w:pPr>
        <w:pStyle w:val="TOC2"/>
        <w:tabs>
          <w:tab w:val="right" w:leader="dot" w:pos="8306"/>
        </w:tabs>
      </w:pPr>
      <w:hyperlink w:anchor="_Toc2486" w:history="1">
        <w:r>
          <w:rPr>
            <w:rFonts w:ascii="仿宋" w:eastAsia="仿宋" w:hAnsi="仿宋" w:cs="仿宋" w:hint="eastAsia"/>
            <w:lang w:eastAsia="zh-CN"/>
          </w:rPr>
          <w:t>(二)、产业集群培育与发展</w:t>
        </w:r>
        <w:r>
          <w:tab/>
        </w:r>
        <w:r>
          <w:fldChar w:fldCharType="begin"/>
        </w:r>
        <w:r>
          <w:instrText xml:space="preserve"> PAGEREF _Toc2486 \h </w:instrText>
        </w:r>
        <w:r>
          <w:fldChar w:fldCharType="separate"/>
        </w:r>
        <w:r>
          <w:t>61</w:t>
        </w:r>
        <w:r>
          <w:fldChar w:fldCharType="end"/>
        </w:r>
      </w:hyperlink>
    </w:p>
    <w:p>
      <w:pPr>
        <w:pStyle w:val="TOC1"/>
        <w:tabs>
          <w:tab w:val="right" w:leader="dot" w:pos="8306"/>
        </w:tabs>
      </w:pPr>
      <w:hyperlink w:anchor="_Toc16830" w:history="1">
        <w:r>
          <w:rPr>
            <w:rFonts w:ascii="仿宋" w:eastAsia="仿宋" w:hAnsi="仿宋" w:cs="仿宋" w:hint="eastAsia"/>
            <w:lang w:eastAsia="zh-CN"/>
          </w:rPr>
          <w:t>十四、企业合规与伦理</w:t>
        </w:r>
        <w:r>
          <w:tab/>
        </w:r>
        <w:r>
          <w:fldChar w:fldCharType="begin"/>
        </w:r>
        <w:r>
          <w:instrText xml:space="preserve"> PAGEREF _Toc16830 \h </w:instrText>
        </w:r>
        <w:r>
          <w:fldChar w:fldCharType="separate"/>
        </w:r>
        <w:r>
          <w:t>62</w:t>
        </w:r>
        <w:r>
          <w:fldChar w:fldCharType="end"/>
        </w:r>
      </w:hyperlink>
    </w:p>
    <w:p>
      <w:pPr>
        <w:pStyle w:val="TOC2"/>
        <w:tabs>
          <w:tab w:val="right" w:leader="dot" w:pos="8306"/>
        </w:tabs>
      </w:pPr>
      <w:hyperlink w:anchor="_Toc27612" w:history="1">
        <w:r>
          <w:rPr>
            <w:rFonts w:ascii="仿宋" w:eastAsia="仿宋" w:hAnsi="仿宋" w:cs="仿宋" w:hint="eastAsia"/>
            <w:lang w:eastAsia="zh-CN"/>
          </w:rPr>
          <w:t>(一)、合规政策与程序</w:t>
        </w:r>
        <w:r>
          <w:tab/>
        </w:r>
        <w:r>
          <w:fldChar w:fldCharType="begin"/>
        </w:r>
        <w:r>
          <w:instrText xml:space="preserve"> PAGEREF _Toc27612 \h </w:instrText>
        </w:r>
        <w:r>
          <w:fldChar w:fldCharType="separate"/>
        </w:r>
        <w:r>
          <w:t>62</w:t>
        </w:r>
        <w:r>
          <w:fldChar w:fldCharType="end"/>
        </w:r>
      </w:hyperlink>
    </w:p>
    <w:p>
      <w:pPr>
        <w:pStyle w:val="TOC2"/>
        <w:tabs>
          <w:tab w:val="right" w:leader="dot" w:pos="8306"/>
        </w:tabs>
      </w:pPr>
      <w:hyperlink w:anchor="_Toc26193" w:history="1">
        <w:r>
          <w:rPr>
            <w:rFonts w:ascii="仿宋" w:eastAsia="仿宋" w:hAnsi="仿宋" w:cs="仿宋" w:hint="eastAsia"/>
            <w:lang w:eastAsia="zh-CN"/>
          </w:rPr>
          <w:t>(二)、伦理规范与培训</w:t>
        </w:r>
        <w:r>
          <w:tab/>
        </w:r>
        <w:r>
          <w:fldChar w:fldCharType="begin"/>
        </w:r>
        <w:r>
          <w:instrText xml:space="preserve"> PAGEREF _Toc26193 \h </w:instrText>
        </w:r>
        <w:r>
          <w:fldChar w:fldCharType="separate"/>
        </w:r>
        <w:r>
          <w:t>63</w:t>
        </w:r>
        <w:r>
          <w:fldChar w:fldCharType="end"/>
        </w:r>
      </w:hyperlink>
    </w:p>
    <w:p>
      <w:pPr>
        <w:pStyle w:val="TOC2"/>
        <w:tabs>
          <w:tab w:val="right" w:leader="dot" w:pos="8306"/>
        </w:tabs>
      </w:pPr>
      <w:hyperlink w:anchor="_Toc32306" w:history="1">
        <w:r>
          <w:rPr>
            <w:rFonts w:ascii="仿宋" w:eastAsia="仿宋" w:hAnsi="仿宋" w:cs="仿宋" w:hint="eastAsia"/>
            <w:lang w:eastAsia="zh-CN"/>
          </w:rPr>
          <w:t>(三)、合规风险评估</w:t>
        </w:r>
        <w:r>
          <w:tab/>
        </w:r>
        <w:r>
          <w:fldChar w:fldCharType="begin"/>
        </w:r>
        <w:r>
          <w:instrText xml:space="preserve"> PAGEREF _Toc32306 \h </w:instrText>
        </w:r>
        <w:r>
          <w:fldChar w:fldCharType="separate"/>
        </w:r>
        <w:r>
          <w:t>64</w:t>
        </w:r>
        <w:r>
          <w:fldChar w:fldCharType="end"/>
        </w:r>
      </w:hyperlink>
    </w:p>
    <w:p>
      <w:pPr>
        <w:pStyle w:val="TOC2"/>
        <w:tabs>
          <w:tab w:val="right" w:leader="dot" w:pos="8306"/>
        </w:tabs>
      </w:pPr>
      <w:hyperlink w:anchor="_Toc3013" w:history="1">
        <w:r>
          <w:rPr>
            <w:rFonts w:ascii="仿宋" w:eastAsia="仿宋" w:hAnsi="仿宋" w:cs="仿宋" w:hint="eastAsia"/>
            <w:lang w:eastAsia="zh-CN"/>
          </w:rPr>
          <w:t>(四)、合规监督与执行</w:t>
        </w:r>
        <w:r>
          <w:tab/>
        </w:r>
        <w:r>
          <w:fldChar w:fldCharType="begin"/>
        </w:r>
        <w:r>
          <w:instrText xml:space="preserve"> PAGEREF _Toc3013 \h </w:instrText>
        </w:r>
        <w:r>
          <w:fldChar w:fldCharType="separate"/>
        </w:r>
        <w:r>
          <w:t>65</w:t>
        </w:r>
        <w:r>
          <w:fldChar w:fldCharType="end"/>
        </w:r>
      </w:hyperlink>
    </w:p>
    <w:p>
      <w:pPr>
        <w:pStyle w:val="TOC1"/>
        <w:tabs>
          <w:tab w:val="right" w:leader="dot" w:pos="8306"/>
        </w:tabs>
      </w:pPr>
      <w:hyperlink w:anchor="_Toc25241" w:history="1">
        <w:r>
          <w:rPr>
            <w:rFonts w:ascii="仿宋" w:eastAsia="仿宋" w:hAnsi="仿宋" w:cs="仿宋" w:hint="eastAsia"/>
            <w:lang w:eastAsia="zh-CN"/>
          </w:rPr>
          <w:t>十五、质量管理与控制</w:t>
        </w:r>
        <w:r>
          <w:tab/>
        </w:r>
        <w:r>
          <w:fldChar w:fldCharType="begin"/>
        </w:r>
        <w:r>
          <w:instrText xml:space="preserve"> PAGEREF _Toc25241 \h </w:instrText>
        </w:r>
        <w:r>
          <w:fldChar w:fldCharType="separate"/>
        </w:r>
        <w:r>
          <w:t>66</w:t>
        </w:r>
        <w:r>
          <w:fldChar w:fldCharType="end"/>
        </w:r>
      </w:hyperlink>
    </w:p>
    <w:p>
      <w:pPr>
        <w:pStyle w:val="TOC2"/>
        <w:tabs>
          <w:tab w:val="right" w:leader="dot" w:pos="8306"/>
        </w:tabs>
      </w:pPr>
      <w:hyperlink w:anchor="_Toc8677" w:history="1">
        <w:r>
          <w:rPr>
            <w:rFonts w:ascii="仿宋" w:eastAsia="仿宋" w:hAnsi="仿宋" w:cs="仿宋" w:hint="eastAsia"/>
            <w:lang w:eastAsia="zh-CN"/>
          </w:rPr>
          <w:t>(一)、质量管理体系建设</w:t>
        </w:r>
        <w:r>
          <w:tab/>
        </w:r>
        <w:r>
          <w:fldChar w:fldCharType="begin"/>
        </w:r>
        <w:r>
          <w:instrText xml:space="preserve"> PAGEREF _Toc8677 \h </w:instrText>
        </w:r>
        <w:r>
          <w:fldChar w:fldCharType="separate"/>
        </w:r>
        <w:r>
          <w:t>66</w:t>
        </w:r>
        <w:r>
          <w:fldChar w:fldCharType="end"/>
        </w:r>
      </w:hyperlink>
    </w:p>
    <w:p>
      <w:pPr>
        <w:pStyle w:val="TOC2"/>
        <w:tabs>
          <w:tab w:val="right" w:leader="dot" w:pos="8306"/>
        </w:tabs>
      </w:pPr>
      <w:hyperlink w:anchor="_Toc4446" w:history="1">
        <w:r>
          <w:rPr>
            <w:rFonts w:ascii="仿宋" w:eastAsia="仿宋" w:hAnsi="仿宋" w:cs="仿宋" w:hint="eastAsia"/>
            <w:lang w:eastAsia="zh-CN"/>
          </w:rPr>
          <w:t>(二)、质量控制措施</w:t>
        </w:r>
        <w:r>
          <w:tab/>
        </w:r>
        <w:r>
          <w:fldChar w:fldCharType="begin"/>
        </w:r>
        <w:r>
          <w:instrText xml:space="preserve"> PAGEREF _Toc4446 \h </w:instrText>
        </w:r>
        <w:r>
          <w:fldChar w:fldCharType="separate"/>
        </w:r>
        <w:r>
          <w:t>67</w:t>
        </w:r>
        <w:r>
          <w:fldChar w:fldCharType="end"/>
        </w:r>
      </w:hyperlink>
    </w:p>
    <w:p>
      <w:pPr>
        <w:pStyle w:val="TOC1"/>
        <w:tabs>
          <w:tab w:val="right" w:leader="dot" w:pos="8306"/>
        </w:tabs>
      </w:pPr>
      <w:hyperlink w:anchor="_Toc4300" w:history="1">
        <w:r>
          <w:rPr>
            <w:rFonts w:ascii="仿宋" w:eastAsia="仿宋" w:hAnsi="仿宋" w:cs="仿宋" w:hint="eastAsia"/>
            <w:lang w:eastAsia="zh-CN"/>
          </w:rPr>
          <w:t>十六、创新驱动与持续发展</w:t>
        </w:r>
        <w:r>
          <w:tab/>
        </w:r>
        <w:r>
          <w:fldChar w:fldCharType="begin"/>
        </w:r>
        <w:r>
          <w:instrText xml:space="preserve"> PAGEREF _Toc4300 \h </w:instrText>
        </w:r>
        <w:r>
          <w:fldChar w:fldCharType="separate"/>
        </w:r>
        <w:r>
          <w:t>68</w:t>
        </w:r>
        <w:r>
          <w:fldChar w:fldCharType="end"/>
        </w:r>
      </w:hyperlink>
    </w:p>
    <w:p>
      <w:pPr>
        <w:pStyle w:val="TOC2"/>
        <w:tabs>
          <w:tab w:val="right" w:leader="dot" w:pos="8306"/>
        </w:tabs>
      </w:pPr>
      <w:hyperlink w:anchor="_Toc26404" w:history="1">
        <w:r>
          <w:rPr>
            <w:rFonts w:ascii="仿宋" w:eastAsia="仿宋" w:hAnsi="仿宋" w:cs="仿宋" w:hint="eastAsia"/>
            <w:lang w:eastAsia="zh-CN"/>
          </w:rPr>
          <w:t>(一)、创新驱动战略实施</w:t>
        </w:r>
        <w:r>
          <w:tab/>
        </w:r>
        <w:r>
          <w:fldChar w:fldCharType="begin"/>
        </w:r>
        <w:r>
          <w:instrText xml:space="preserve"> PAGEREF _Toc26404 \h </w:instrText>
        </w:r>
        <w:r>
          <w:fldChar w:fldCharType="separate"/>
        </w:r>
        <w:r>
          <w:t>68</w:t>
        </w:r>
        <w:r>
          <w:fldChar w:fldCharType="end"/>
        </w:r>
      </w:hyperlink>
    </w:p>
    <w:p>
      <w:pPr>
        <w:pStyle w:val="TOC2"/>
        <w:tabs>
          <w:tab w:val="right" w:leader="dot" w:pos="8306"/>
        </w:tabs>
      </w:pPr>
      <w:hyperlink w:anchor="_Toc27556" w:history="1">
        <w:r>
          <w:rPr>
            <w:rFonts w:ascii="仿宋" w:eastAsia="仿宋" w:hAnsi="仿宋" w:cs="仿宋" w:hint="eastAsia"/>
            <w:lang w:eastAsia="zh-CN"/>
          </w:rPr>
          <w:t>(二)、持续发展路径探索</w:t>
        </w:r>
        <w:r>
          <w:tab/>
        </w:r>
        <w:r>
          <w:fldChar w:fldCharType="begin"/>
        </w:r>
        <w:r>
          <w:instrText xml:space="preserve"> PAGEREF _Toc27556 \h </w:instrText>
        </w:r>
        <w:r>
          <w:fldChar w:fldCharType="separate"/>
        </w:r>
        <w:r>
          <w:t>70</w:t>
        </w:r>
        <w:r>
          <w:fldChar w:fldCharType="end"/>
        </w:r>
      </w:hyperlink>
    </w:p>
    <w:p>
      <w:pPr>
        <w:pStyle w:val="TOC1"/>
        <w:tabs>
          <w:tab w:val="right" w:leader="dot" w:pos="8306"/>
        </w:tabs>
      </w:pPr>
      <w:hyperlink w:anchor="_Toc30523" w:history="1">
        <w:r>
          <w:rPr>
            <w:rFonts w:ascii="仿宋" w:eastAsia="仿宋" w:hAnsi="仿宋" w:cs="仿宋" w:hint="eastAsia"/>
            <w:lang w:eastAsia="zh-CN"/>
          </w:rPr>
          <w:t>十七、成果转化与推广应用</w:t>
        </w:r>
        <w:r>
          <w:tab/>
        </w:r>
        <w:r>
          <w:fldChar w:fldCharType="begin"/>
        </w:r>
        <w:r>
          <w:instrText xml:space="preserve"> PAGEREF _Toc30523 \h </w:instrText>
        </w:r>
        <w:r>
          <w:fldChar w:fldCharType="separate"/>
        </w:r>
        <w:r>
          <w:t>74</w:t>
        </w:r>
        <w:r>
          <w:fldChar w:fldCharType="end"/>
        </w:r>
      </w:hyperlink>
    </w:p>
    <w:p>
      <w:pPr>
        <w:pStyle w:val="TOC2"/>
        <w:tabs>
          <w:tab w:val="right" w:leader="dot" w:pos="8306"/>
        </w:tabs>
      </w:pPr>
      <w:hyperlink w:anchor="_Toc14879" w:history="1">
        <w:r>
          <w:rPr>
            <w:rFonts w:ascii="仿宋" w:eastAsia="仿宋" w:hAnsi="仿宋" w:cs="仿宋" w:hint="eastAsia"/>
            <w:lang w:eastAsia="zh-CN"/>
          </w:rPr>
          <w:t>(一)、成果转化策略制定</w:t>
        </w:r>
        <w:r>
          <w:tab/>
        </w:r>
        <w:r>
          <w:fldChar w:fldCharType="begin"/>
        </w:r>
        <w:r>
          <w:instrText xml:space="preserve"> PAGEREF _Toc14879 \h </w:instrText>
        </w:r>
        <w:r>
          <w:fldChar w:fldCharType="separate"/>
        </w:r>
        <w:r>
          <w:t>74</w:t>
        </w:r>
        <w:r>
          <w:fldChar w:fldCharType="end"/>
        </w:r>
      </w:hyperlink>
    </w:p>
    <w:p>
      <w:pPr>
        <w:pStyle w:val="TOC2"/>
        <w:tabs>
          <w:tab w:val="right" w:leader="dot" w:pos="8306"/>
        </w:tabs>
      </w:pPr>
      <w:hyperlink w:anchor="_Toc28072" w:history="1">
        <w:r>
          <w:rPr>
            <w:rFonts w:ascii="仿宋" w:eastAsia="仿宋" w:hAnsi="仿宋" w:cs="仿宋" w:hint="eastAsia"/>
            <w:lang w:eastAsia="zh-CN"/>
          </w:rPr>
          <w:t>(二)、成果推广应用方案</w:t>
        </w:r>
        <w:r>
          <w:tab/>
        </w:r>
        <w:r>
          <w:fldChar w:fldCharType="begin"/>
        </w:r>
        <w:r>
          <w:instrText xml:space="preserve"> PAGEREF _Toc28072 \h </w:instrText>
        </w:r>
        <w:r>
          <w:fldChar w:fldCharType="separate"/>
        </w:r>
        <w:r>
          <w:t>75</w:t>
        </w:r>
        <w:r>
          <w:fldChar w:fldCharType="end"/>
        </w:r>
      </w:hyperlink>
    </w:p>
    <w:p>
      <w:pPr>
        <w:pStyle w:val="TOC1"/>
        <w:tabs>
          <w:tab w:val="right" w:leader="dot" w:pos="8306"/>
        </w:tabs>
      </w:pPr>
      <w:hyperlink w:anchor="_Toc5858" w:history="1">
        <w:r>
          <w:rPr>
            <w:rFonts w:ascii="仿宋" w:eastAsia="仿宋" w:hAnsi="仿宋" w:cs="仿宋" w:hint="eastAsia"/>
            <w:lang w:eastAsia="zh-CN"/>
          </w:rPr>
          <w:t>十八、合作与交流机制建立</w:t>
        </w:r>
        <w:r>
          <w:tab/>
        </w:r>
        <w:r>
          <w:fldChar w:fldCharType="begin"/>
        </w:r>
        <w:r>
          <w:instrText xml:space="preserve"> PAGEREF _Toc5858 \h </w:instrText>
        </w:r>
        <w:r>
          <w:fldChar w:fldCharType="separate"/>
        </w:r>
        <w:r>
          <w:t>77</w:t>
        </w:r>
        <w:r>
          <w:fldChar w:fldCharType="end"/>
        </w:r>
      </w:hyperlink>
    </w:p>
    <w:p>
      <w:pPr>
        <w:pStyle w:val="TOC2"/>
        <w:tabs>
          <w:tab w:val="right" w:leader="dot" w:pos="8306"/>
        </w:tabs>
      </w:pPr>
      <w:hyperlink w:anchor="_Toc26210" w:history="1">
        <w:r>
          <w:rPr>
            <w:rFonts w:ascii="仿宋" w:eastAsia="仿宋" w:hAnsi="仿宋" w:cs="仿宋" w:hint="eastAsia"/>
            <w:lang w:eastAsia="zh-CN"/>
          </w:rPr>
          <w:t>(一)、合作伙伴选择与合作方式</w:t>
        </w:r>
        <w:r>
          <w:tab/>
        </w:r>
        <w:r>
          <w:fldChar w:fldCharType="begin"/>
        </w:r>
        <w:r>
          <w:instrText xml:space="preserve"> PAGEREF _Toc26210 \h </w:instrText>
        </w:r>
        <w:r>
          <w:fldChar w:fldCharType="separate"/>
        </w:r>
        <w:r>
          <w:t>77</w:t>
        </w:r>
        <w:r>
          <w:fldChar w:fldCharType="end"/>
        </w:r>
      </w:hyperlink>
    </w:p>
    <w:p>
      <w:pPr>
        <w:pStyle w:val="TOC2"/>
        <w:tabs>
          <w:tab w:val="right" w:leader="dot" w:pos="8306"/>
        </w:tabs>
      </w:pPr>
      <w:hyperlink w:anchor="_Toc4680" w:history="1">
        <w:r>
          <w:rPr>
            <w:rFonts w:ascii="仿宋" w:eastAsia="仿宋" w:hAnsi="仿宋" w:cs="仿宋" w:hint="eastAsia"/>
            <w:lang w:eastAsia="zh-CN"/>
          </w:rPr>
          <w:t>(二)、交流与合作平台搭建</w:t>
        </w:r>
        <w:r>
          <w:tab/>
        </w:r>
        <w:r>
          <w:fldChar w:fldCharType="begin"/>
        </w:r>
        <w:r>
          <w:instrText xml:space="preserve"> PAGEREF _Toc4680 \h </w:instrText>
        </w:r>
        <w:r>
          <w:fldChar w:fldCharType="separate"/>
        </w:r>
        <w:r>
          <w:t>78</w:t>
        </w:r>
        <w:r>
          <w:fldChar w:fldCharType="end"/>
        </w:r>
      </w:hyperlink>
    </w:p>
    <w:p>
      <w:pPr>
        <w:pStyle w:val="TOC1"/>
        <w:tabs>
          <w:tab w:val="right" w:leader="dot" w:pos="8306"/>
        </w:tabs>
      </w:pPr>
      <w:hyperlink w:anchor="_Toc2967" w:history="1">
        <w:r>
          <w:rPr>
            <w:rFonts w:ascii="仿宋" w:eastAsia="仿宋" w:hAnsi="仿宋" w:cs="仿宋" w:hint="eastAsia"/>
            <w:lang w:eastAsia="zh-CN"/>
          </w:rPr>
          <w:t>十九、设施与设备管理</w:t>
        </w:r>
        <w:r>
          <w:tab/>
        </w:r>
        <w:r>
          <w:fldChar w:fldCharType="begin"/>
        </w:r>
        <w:r>
          <w:instrText xml:space="preserve"> PAGEREF _Toc2967 \h </w:instrText>
        </w:r>
        <w:r>
          <w:fldChar w:fldCharType="separate"/>
        </w:r>
        <w:r>
          <w:t>80</w:t>
        </w:r>
        <w:r>
          <w:fldChar w:fldCharType="end"/>
        </w:r>
      </w:hyperlink>
    </w:p>
    <w:p>
      <w:pPr>
        <w:pStyle w:val="TOC2"/>
        <w:tabs>
          <w:tab w:val="right" w:leader="dot" w:pos="8306"/>
        </w:tabs>
      </w:pPr>
      <w:hyperlink w:anchor="_Toc1049" w:history="1">
        <w:r>
          <w:rPr>
            <w:rFonts w:ascii="仿宋" w:eastAsia="仿宋" w:hAnsi="仿宋" w:cs="仿宋" w:hint="eastAsia"/>
            <w:lang w:eastAsia="zh-CN"/>
          </w:rPr>
          <w:t>(一)、设施规划与配置</w:t>
        </w:r>
        <w:r>
          <w:tab/>
        </w:r>
        <w:r>
          <w:fldChar w:fldCharType="begin"/>
        </w:r>
        <w:r>
          <w:instrText xml:space="preserve"> PAGEREF _Toc1049 \h </w:instrText>
        </w:r>
        <w:r>
          <w:fldChar w:fldCharType="separate"/>
        </w:r>
        <w:r>
          <w:t>80</w:t>
        </w:r>
        <w:r>
          <w:fldChar w:fldCharType="end"/>
        </w:r>
      </w:hyperlink>
    </w:p>
    <w:p>
      <w:pPr>
        <w:pStyle w:val="TOC2"/>
        <w:tabs>
          <w:tab w:val="right" w:leader="dot" w:pos="8306"/>
        </w:tabs>
      </w:pPr>
      <w:hyperlink w:anchor="_Toc6899" w:history="1">
        <w:r>
          <w:rPr>
            <w:rFonts w:ascii="仿宋" w:eastAsia="仿宋" w:hAnsi="仿宋" w:cs="仿宋" w:hint="eastAsia"/>
            <w:lang w:eastAsia="zh-CN"/>
          </w:rPr>
          <w:t>(二)、设备采购与维护管理</w:t>
        </w:r>
        <w:r>
          <w:tab/>
        </w:r>
        <w:r>
          <w:fldChar w:fldCharType="begin"/>
        </w:r>
        <w:r>
          <w:instrText xml:space="preserve"> PAGEREF _Toc6899 \h </w:instrText>
        </w:r>
        <w:r>
          <w:fldChar w:fldCharType="separate"/>
        </w:r>
        <w:r>
          <w:t>81</w:t>
        </w:r>
        <w:r>
          <w:fldChar w:fldCharType="end"/>
        </w:r>
      </w:hyperlink>
    </w:p>
    <w:p>
      <w:pPr>
        <w:pStyle w:val="TOC2"/>
        <w:tabs>
          <w:tab w:val="right" w:leader="dot" w:pos="8306"/>
        </w:tabs>
      </w:pPr>
      <w:hyperlink w:anchor="_Toc3122" w:history="1">
        <w:r>
          <w:rPr>
            <w:rFonts w:ascii="仿宋" w:eastAsia="仿宋" w:hAnsi="仿宋" w:cs="仿宋" w:hint="eastAsia"/>
            <w:lang w:eastAsia="zh-CN"/>
          </w:rPr>
          <w:t>(三)、设施设备升级策略</w:t>
        </w:r>
        <w:r>
          <w:tab/>
        </w:r>
        <w:r>
          <w:fldChar w:fldCharType="begin"/>
        </w:r>
        <w:r>
          <w:instrText xml:space="preserve"> PAGEREF _Toc3122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4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1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4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4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0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划线车项目与土地用途规划：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划线车项目的容积率和建筑密度：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用地控制指标通常规定了容积率和建筑密度的要求。对于划线车项目来说，这将影响建筑物的规模和高度。必须确保项目的设计符合容积率和建筑密度的限制，以遵守用地控制法规。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划线车项目的建筑线限制：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用地控制指标还可能规定了建筑物与街道或相邻土地的距离，这被称为建筑线限制。划线车项目必须遵守这些规定，以确保建筑的位置符合法规。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划线车项目的环境影响和可持续性：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用地控制指标可能包括环境保护要求，例如绿地比例和污染防控措施。对于划线车项目，这意味着必须考虑如何保护当地生态系统、水资源和空气质量，以确保项目的可持续性。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在整个项目规划和实施过程中，与用地控制指标的合作和遵守是至关重要的。这有助于确保划线车项目是一个合法、可持续且与城市规划一致的发展项目。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4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每个城市都有自己的规划目标和愿景，包括住宅区、商业区和工业区的平衡发展。划线车项目需要与城市规划目标保持一致，以确保项目不会破坏城市的整体规划。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https://d.book118.com/038052131031006024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F08F8"/>
    <w:rsid w:val="263F08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52131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2024-01-06T21:35:00Z</dcterms:created>
  <dcterms:modified xsi:type="dcterms:W3CDTF">2024-01-06T21:35:28Z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8C569AD6C7FC400B88F48A2EF3513A72_11</vt:lpwstr>
  </property>
  <property fmtid="{D5CDD505-2E9C-101B-9397-08002B2CF9AE}" pid="3" name="KSOProductBuildVer">
    <vt:lpwstr>2052-12.1.0.16120</vt:lpwstr>
  </property>
</Properties>
</file>