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E4FF2" w:rsidP="002E4FF2" w14:paraId="375B045C" w14:textId="77777777">
      <w:pPr>
        <w:spacing w:before="48" w:beforeLines="20" w:after="360" w:afterLines="150" w:line="360" w:lineRule="auto"/>
        <w:jc w:val="center"/>
        <w:rPr>
          <w:rFonts w:ascii="华文中宋" w:eastAsia="华文中宋" w:hAnsi="华文中宋"/>
          <w:b/>
          <w:sz w:val="30"/>
        </w:rPr>
      </w:pPr>
      <w:r w:rsidRPr="002E4FF2">
        <w:rPr>
          <w:rFonts w:ascii="华文中宋" w:eastAsia="华文中宋" w:hAnsi="华文中宋"/>
          <w:b/>
          <w:sz w:val="30"/>
        </w:rPr>
        <w:t>2023</w:t>
      </w:r>
      <w:r w:rsidRPr="002E4FF2">
        <w:rPr>
          <w:rFonts w:ascii="华文中宋" w:eastAsia="华文中宋" w:hAnsi="华文中宋"/>
          <w:b/>
          <w:sz w:val="30"/>
        </w:rPr>
        <w:t>辽宁葫芦岛市建昌县教育系统引进高层次优秀人才</w:t>
      </w:r>
      <w:r w:rsidRPr="002E4FF2">
        <w:rPr>
          <w:rFonts w:ascii="华文中宋" w:eastAsia="华文中宋" w:hAnsi="华文中宋"/>
          <w:b/>
          <w:sz w:val="30"/>
        </w:rPr>
        <w:t>18</w:t>
      </w:r>
      <w:r w:rsidRPr="002E4FF2">
        <w:rPr>
          <w:rFonts w:ascii="华文中宋" w:eastAsia="华文中宋" w:hAnsi="华文中宋"/>
          <w:b/>
          <w:sz w:val="30"/>
        </w:rPr>
        <w:t>人笔试备考试题及答案解析</w:t>
      </w:r>
    </w:p>
    <w:p w:rsidR="00A77B3E" w14:paraId="39C31B3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CF89029" w14:textId="77777777">
      <w:pPr>
        <w:spacing w:after="260" w:line="360" w:lineRule="auto"/>
      </w:pPr>
      <w:r>
        <w:rPr>
          <w:rFonts w:ascii="微软雅黑" w:eastAsia="微软雅黑" w:cs="微软雅黑"/>
        </w:rPr>
        <w:t>一、选择题</w:t>
      </w:r>
    </w:p>
    <w:p w:rsidR="00D11858" w14:paraId="36BF33AF"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602EA2A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7822D7F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6BC38C1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47E1860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31E06FC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0A2CCA9C"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w:t>
      </w:r>
      <w:r w:rsidRPr="00D11858">
        <w:rPr>
          <w:rFonts w:ascii="微软雅黑" w:eastAsia="微软雅黑" w:cs="微软雅黑"/>
          <w:szCs w:val="14"/>
        </w:rPr>
        <w:t>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736587AE"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关于我国的传染病，下列说法正确的是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1913033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、我国法律规定的传染病分为甲类、乙类、丙类和丁类四类</w:t>
      </w:r>
    </w:p>
    <w:p w:rsidR="00D11858" w14:paraId="096F292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、中共中央根据传染病流行情况、危害程度决定增减或者调整各类传染病病种</w:t>
      </w:r>
    </w:p>
    <w:p w:rsidR="00D11858" w14:paraId="088989C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、新型冠状病毒肺炎属于急性呼吸道传染病、甲类传染病</w:t>
      </w:r>
    </w:p>
    <w:p w:rsidR="00D11858" w14:paraId="1F77EA1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、国家对传染病防治实行预防为主的方针</w:t>
      </w:r>
    </w:p>
    <w:p w:rsidR="00D11858" w14:paraId="565B664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B70161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项错误，根据《中华人民共和国传染病防治法》第三条规定：</w:t>
      </w:r>
      <w:r w:rsidRPr="00D11858">
        <w:rPr>
          <w:rFonts w:ascii="微软雅黑" w:eastAsia="微软雅黑" w:cs="微软雅黑"/>
          <w:szCs w:val="14"/>
        </w:rPr>
        <w:t>“</w:t>
      </w:r>
      <w:r w:rsidRPr="00D11858">
        <w:rPr>
          <w:rFonts w:ascii="微软雅黑" w:eastAsia="微软雅黑" w:cs="微软雅黑"/>
          <w:szCs w:val="14"/>
        </w:rPr>
        <w:t>本法规定的传染病分为甲类、乙类和丙类。</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项错误，根据《中华人民共和国传染病防治法》第三条第四款规定：</w:t>
      </w:r>
      <w:r w:rsidRPr="00D11858">
        <w:rPr>
          <w:rFonts w:ascii="微软雅黑" w:eastAsia="微软雅黑" w:cs="微软雅黑"/>
          <w:szCs w:val="14"/>
        </w:rPr>
        <w:t>“</w:t>
      </w:r>
      <w:r w:rsidRPr="00D11858">
        <w:rPr>
          <w:rFonts w:ascii="微软雅黑" w:eastAsia="微软雅黑" w:cs="微软雅黑"/>
          <w:szCs w:val="14"/>
        </w:rPr>
        <w:t>国务院卫生行政部门根据传染病暴发、流行情况和危害程度，可以决定增加、减少或者调整乙类、丙类传染病病种并予以公布。</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项错误，根据《中华人民共和国传染病防治法》第三条第一款规定：</w:t>
      </w:r>
      <w:r w:rsidRPr="00D11858">
        <w:rPr>
          <w:rFonts w:ascii="微软雅黑" w:eastAsia="微软雅黑" w:cs="微软雅黑"/>
          <w:szCs w:val="14"/>
        </w:rPr>
        <w:t>“</w:t>
      </w:r>
      <w:r w:rsidRPr="00D11858">
        <w:rPr>
          <w:rFonts w:ascii="微软雅黑" w:eastAsia="微软雅黑" w:cs="微软雅黑"/>
          <w:szCs w:val="14"/>
        </w:rPr>
        <w:t>甲类传染病是指：鼠疫、霍乱。新型冠状病毒肺炎属于乙类传染病，为急性传染病。</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项正确，根据《中华人民共和国传染病防治法》第二条规定：</w:t>
      </w:r>
      <w:r w:rsidRPr="00D11858">
        <w:rPr>
          <w:rFonts w:ascii="微软雅黑" w:eastAsia="微软雅黑" w:cs="微软雅黑"/>
          <w:szCs w:val="14"/>
        </w:rPr>
        <w:t>“</w:t>
      </w:r>
      <w:r w:rsidRPr="00D11858">
        <w:rPr>
          <w:rFonts w:ascii="微软雅黑" w:eastAsia="微软雅黑" w:cs="微软雅黑"/>
          <w:szCs w:val="14"/>
        </w:rPr>
        <w:t>国家对传染病防治实行预防为主的方针，防治结合、分类管理、依靠科学、依靠群众。</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660CA887"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是会议内容、会议进程真实客观的反映，是日后分析研究整理的重要依据。</w:t>
      </w:r>
    </w:p>
    <w:p w:rsidR="00D11858" w14:paraId="0EAA2F0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、会议总结</w:t>
      </w:r>
    </w:p>
    <w:p w:rsidR="00D11858" w14:paraId="31DA7C7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B</w:t>
      </w:r>
      <w:r w:rsidRPr="00D11858">
        <w:rPr>
          <w:rFonts w:ascii="微软雅黑" w:eastAsia="微软雅黑" w:cs="微软雅黑"/>
          <w:szCs w:val="14"/>
        </w:rPr>
        <w:t>、会议记录</w:t>
      </w:r>
    </w:p>
    <w:p w:rsidR="00D11858" w14:paraId="25E62DD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、会议通知</w:t>
      </w:r>
    </w:p>
    <w:p w:rsidR="00D11858" w14:paraId="0A7A2D1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、会议简报</w:t>
      </w:r>
    </w:p>
    <w:p w:rsidR="00D11858" w14:paraId="0C20688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5255E99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会议记录是指在会议过程中，由记录人员把会议的组织情况和具体内容记录下来。故选</w:t>
      </w:r>
      <w:r w:rsidRPr="00D11858">
        <w:rPr>
          <w:rFonts w:ascii="微软雅黑" w:eastAsia="微软雅黑" w:cs="微软雅黑"/>
          <w:szCs w:val="14"/>
        </w:rPr>
        <w:t>B</w:t>
      </w:r>
      <w:r w:rsidRPr="00D11858">
        <w:rPr>
          <w:rFonts w:ascii="微软雅黑" w:eastAsia="微软雅黑" w:cs="微软雅黑"/>
          <w:szCs w:val="14"/>
        </w:rPr>
        <w:t>。</w:t>
      </w:r>
    </w:p>
    <w:p w:rsidR="00D11858" w14:paraId="44EF1FB2"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在国家职能中，最为核心的基本职能是</w:t>
      </w:r>
      <w:r w:rsidRPr="00D11858">
        <w:rPr>
          <w:rFonts w:ascii="微软雅黑" w:eastAsia="微软雅黑" w:cs="微软雅黑"/>
          <w:szCs w:val="14"/>
        </w:rPr>
        <w:t>()</w:t>
      </w:r>
      <w:r w:rsidRPr="00D11858">
        <w:rPr>
          <w:rFonts w:ascii="微软雅黑" w:eastAsia="微软雅黑" w:cs="微软雅黑"/>
          <w:szCs w:val="14"/>
        </w:rPr>
        <w:t>。</w:t>
      </w:r>
    </w:p>
    <w:p w:rsidR="00D11858" w14:paraId="249FC15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、政治职能</w:t>
      </w:r>
    </w:p>
    <w:p w:rsidR="00D11858" w14:paraId="1FC8D9A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、经济职能</w:t>
      </w:r>
    </w:p>
    <w:p w:rsidR="00D11858" w14:paraId="7751EA1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、社会职能</w:t>
      </w:r>
    </w:p>
    <w:p w:rsidR="00D11858" w14:paraId="1C8DCD0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、文化职能</w:t>
      </w:r>
    </w:p>
    <w:p w:rsidR="00D11858" w14:paraId="06FF04D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006AA08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国家职能是国家在阶级统治和社会管理中的职责和功能。它反映了国家活动的基本方向，根本任务和主要作用。其对内职能包括政治职能，经济职能，文化职能和社会职能。其中，政治职能是维护统治阶级的社会秩序和内外环境，最鲜明地反映国家的阶级本质，且是任何国家都不可缺少的职能，是最为核心的基本职能。故选</w:t>
      </w:r>
      <w:r w:rsidRPr="00D11858">
        <w:rPr>
          <w:rFonts w:ascii="微软雅黑" w:eastAsia="微软雅黑" w:cs="微软雅黑"/>
          <w:szCs w:val="14"/>
        </w:rPr>
        <w:t>A</w:t>
      </w:r>
      <w:r w:rsidRPr="00D11858">
        <w:rPr>
          <w:rFonts w:ascii="微软雅黑" w:eastAsia="微软雅黑" w:cs="微软雅黑"/>
          <w:szCs w:val="14"/>
        </w:rPr>
        <w:t>。</w:t>
      </w:r>
    </w:p>
    <w:p w:rsidR="00D11858" w14:paraId="159C1EE7"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下列作家中，创作《激流三部曲》的是</w:t>
      </w:r>
      <w:r w:rsidRPr="00D11858">
        <w:rPr>
          <w:rFonts w:ascii="微软雅黑" w:eastAsia="微软雅黑" w:cs="微软雅黑"/>
          <w:szCs w:val="14"/>
        </w:rPr>
        <w:t>()</w:t>
      </w:r>
      <w:r w:rsidRPr="00D11858">
        <w:rPr>
          <w:rFonts w:ascii="微软雅黑" w:eastAsia="微软雅黑" w:cs="微软雅黑"/>
          <w:szCs w:val="14"/>
        </w:rPr>
        <w:t>。</w:t>
      </w:r>
    </w:p>
    <w:p w:rsidR="00D11858" w14:paraId="215A339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、茅盾</w:t>
      </w:r>
    </w:p>
    <w:p w:rsidR="00D11858" w14:paraId="1C79617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、巴金</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https://d.book118.com/038065002052006033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FF2" w:rsidP="005D4DE0" w14:paraId="01B03F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4FF2" w14:paraId="2F81102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FF2" w:rsidP="005D4DE0" w14:paraId="617D2656" w14:textId="206284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E4FF2" w14:paraId="66EC2EC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FF2" w14:paraId="30B444A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FF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4FF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FF2" w:rsidP="005D4DE0" w14:textId="206284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E4FF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FF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FF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4FF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FF2" w:rsidP="005D4DE0" w14:textId="206284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E4FF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FF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FF2" w14:paraId="69FD73C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FF2" w14:paraId="4DF2B04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FF2" w14:paraId="44AA755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FF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FF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FF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FF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FF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4FF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E4FF2"/>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FE23D08"/>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customStyle="1" w:styleId="0">
    <w:name w:val="正文_0"/>
    <w:autoRedefine/>
    <w:qFormat/>
    <w:rsid w:val="00D11858"/>
    <w:pPr>
      <w:widowControl w:val="0"/>
      <w:jc w:val="both"/>
    </w:pPr>
    <w:rPr>
      <w:rFonts w:ascii="等线" w:eastAsia="等线" w:hAnsi="等线"/>
      <w:kern w:val="2"/>
      <w:sz w:val="21"/>
      <w:szCs w:val="22"/>
    </w:rPr>
  </w:style>
  <w:style w:type="paragraph" w:customStyle="1" w:styleId="00">
    <w:name w:val="普通(网站)_0"/>
    <w:basedOn w:val="0"/>
    <w:autoRedefine/>
    <w:qFormat/>
    <w:rsid w:val="00D11858"/>
    <w:pPr>
      <w:spacing w:beforeAutospacing="1" w:afterAutospacing="1"/>
      <w:jc w:val="left"/>
    </w:pPr>
    <w:rPr>
      <w:kern w:val="0"/>
      <w:sz w:val="24"/>
      <w:szCs w:val="24"/>
    </w:rPr>
  </w:style>
  <w:style w:type="paragraph" w:styleId="Header">
    <w:name w:val="header"/>
    <w:basedOn w:val="Normal"/>
    <w:link w:val="a"/>
    <w:rsid w:val="002E4FF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E4FF2"/>
    <w:rPr>
      <w:sz w:val="18"/>
      <w:szCs w:val="18"/>
    </w:rPr>
  </w:style>
  <w:style w:type="paragraph" w:styleId="Footer">
    <w:name w:val="footer"/>
    <w:basedOn w:val="Normal"/>
    <w:link w:val="a0"/>
    <w:rsid w:val="002E4FF2"/>
    <w:pPr>
      <w:tabs>
        <w:tab w:val="center" w:pos="4153"/>
        <w:tab w:val="right" w:pos="8306"/>
      </w:tabs>
      <w:snapToGrid w:val="0"/>
    </w:pPr>
    <w:rPr>
      <w:sz w:val="18"/>
      <w:szCs w:val="18"/>
    </w:rPr>
  </w:style>
  <w:style w:type="character" w:customStyle="1" w:styleId="a0">
    <w:name w:val="页脚 字符"/>
    <w:basedOn w:val="DefaultParagraphFont"/>
    <w:link w:val="Footer"/>
    <w:rsid w:val="002E4FF2"/>
    <w:rPr>
      <w:sz w:val="18"/>
      <w:szCs w:val="18"/>
    </w:rPr>
  </w:style>
  <w:style w:type="character" w:styleId="PageNumber">
    <w:name w:val="page number"/>
    <w:basedOn w:val="DefaultParagraphFont"/>
    <w:rsid w:val="002E4F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38065002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3282</Words>
  <Characters>18709</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2024-02-02T08:14:00Z</dcterms:created>
  <dcterms:modified xsi:type="dcterms:W3CDTF">2024-02-02T08:14:00Z</dcterms:modified>
</cp:coreProperties>
</file>