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jc w:val="center"/>
        <w:rPr>
          <w:rFonts w:asciiTheme="minorEastAsia" w:hAnsiTheme="minorEastAsia" w:cs="Times New Roman"/>
          <w:b/>
          <w:bCs/>
          <w:color w:val="002060"/>
          <w:sz w:val="48"/>
          <w:szCs w:val="32"/>
        </w:rPr>
      </w:pPr>
      <w:bookmarkStart w:id="0" w:name="_GoBack"/>
      <w:r>
        <w:rPr>
          <w:rFonts w:ascii="华文行楷" w:eastAsia="华文行楷" w:hAnsi="华文行楷" w:cs="华文行楷" w:hint="eastAsia"/>
          <w:b/>
          <w:bCs/>
          <w:color w:val="002060"/>
          <w:sz w:val="48"/>
          <w:szCs w:val="32"/>
        </w:rPr>
        <w:t>2024年环保知识生态建设知识竞赛-湿地知识竞赛历年考题高频考点荟萃带答案</w:t>
      </w:r>
      <w:bookmarkEnd w:id="0"/>
    </w:p>
    <w:p>
      <w:pPr>
        <w:widowControl/>
        <w:jc w:val="center"/>
        <w:rPr>
          <w:rFonts w:ascii="宋体" w:eastAsia="宋体" w:hAnsi="宋体" w:cs="Times New Roman"/>
          <w:b/>
          <w:bCs/>
          <w:color w:val="00B050"/>
          <w:sz w:val="22"/>
          <w:szCs w:val="32"/>
        </w:rPr>
        <w:sectPr>
          <w:headerReference w:type="even" r:id="rId6"/>
          <w:headerReference w:type="default" r:id="rId7"/>
          <w:footerReference w:type="even" r:id="rId8"/>
          <w:headerReference w:type="first" r:id="rId9"/>
          <w:footerReference w:type="first" r:id="rId10"/>
          <w:pgSz w:w="11906" w:h="16838"/>
          <w:pgMar w:top="720" w:right="720" w:bottom="720" w:left="720" w:header="851" w:footer="992" w:gutter="0"/>
          <w:cols w:num="1" w:space="425"/>
          <w:docGrid w:type="lines" w:linePitch="312" w:charSpace="0"/>
        </w:sectPr>
      </w:pPr>
    </w:p>
    <w:p>
      <w:pPr>
        <w:widowControl/>
        <w:jc w:val="center"/>
        <w:rPr>
          <w:rFonts w:ascii="宋体" w:eastAsia="宋体" w:hAnsi="宋体" w:cs="Times New Roman"/>
          <w:b/>
          <w:bCs/>
          <w:color w:val="00B050"/>
          <w:sz w:val="22"/>
          <w:szCs w:val="32"/>
        </w:rPr>
      </w:pPr>
      <w:r>
        <w:rPr>
          <w:rFonts w:ascii="宋体" w:eastAsia="宋体" w:hAnsi="宋体" w:cs="Times New Roman" w:hint="eastAsia"/>
          <w:b/>
          <w:bCs/>
          <w:color w:val="00B050"/>
          <w:sz w:val="22"/>
          <w:szCs w:val="32"/>
        </w:rPr>
        <w:t>（图片大小可自由调整）</w:t>
      </w:r>
    </w:p>
    <w:p>
      <w:pPr>
        <w:widowControl/>
        <w:jc w:val="center"/>
        <w:rPr>
          <w:rFonts w:ascii="宋体" w:eastAsia="宋体" w:hAnsi="宋体" w:cs="Times New Roman"/>
          <w:b/>
          <w:bCs/>
          <w:color w:val="00B050"/>
          <w:sz w:val="22"/>
          <w:szCs w:val="32"/>
        </w:rPr>
      </w:pPr>
    </w:p>
    <w:p>
      <w:pPr>
        <w:widowControl/>
        <w:jc w:val="center"/>
        <w:rPr>
          <w:rFonts w:ascii="宋体" w:eastAsia="宋体" w:hAnsi="宋体" w:cs="宋体"/>
          <w:b/>
          <w:bCs/>
          <w:color w:val="000000"/>
          <w:sz w:val="32"/>
          <w:szCs w:val="32"/>
        </w:rPr>
      </w:pPr>
      <w:r>
        <w:rPr>
          <w:rFonts w:ascii="宋体" w:eastAsia="宋体" w:hAnsi="宋体" w:cs="宋体"/>
          <w:b/>
          <w:bCs/>
          <w:color w:val="000000"/>
          <w:sz w:val="32"/>
          <w:szCs w:val="32"/>
        </w:rPr>
        <w:t>第1卷</w:t>
      </w:r>
    </w:p>
    <w:p>
      <w:pPr>
        <w:widowControl/>
        <w:jc w:val="center"/>
        <w:rPr>
          <w:rFonts w:ascii="宋体" w:eastAsia="宋体" w:hAnsi="宋体" w:cs="宋体"/>
          <w:b/>
          <w:bCs/>
          <w:color w:val="000000"/>
          <w:sz w:val="32"/>
          <w:szCs w:val="32"/>
        </w:rPr>
      </w:pPr>
    </w:p>
    <w:p>
      <w:pPr>
        <w:widowControl/>
        <w:jc w:val="center"/>
        <w:rPr>
          <w:rFonts w:ascii="宋体" w:eastAsia="宋体" w:hAnsi="宋体" w:cs="宋体"/>
          <w:b/>
          <w:bCs/>
          <w:color w:val="000000"/>
          <w:sz w:val="32"/>
          <w:szCs w:val="32"/>
        </w:rPr>
      </w:pPr>
    </w:p>
    <w:p>
      <w:pPr>
        <w:widowControl/>
        <w:jc w:val="left"/>
        <w:rPr>
          <w:rFonts w:ascii="宋体" w:eastAsia="宋体" w:hAnsi="宋体" w:cs="宋体"/>
          <w:b/>
          <w:bCs/>
          <w:color w:val="000000"/>
          <w:sz w:val="28"/>
          <w:szCs w:val="32"/>
        </w:rPr>
      </w:pPr>
      <w:r>
        <w:rPr>
          <w:rFonts w:ascii="宋体" w:eastAsia="宋体" w:hAnsi="宋体" w:cs="宋体"/>
          <w:b/>
          <w:bCs/>
          <w:color w:val="000000"/>
          <w:sz w:val="28"/>
          <w:szCs w:val="32"/>
        </w:rPr>
        <w:t>一.参考题库(共25题)</w:t>
      </w:r>
    </w:p>
    <w:p>
      <w:pPr>
        <w:pStyle w:val="Normal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湿地具有的生态效益是（）</w:t>
      </w:r>
    </w:p>
    <w:p>
      <w:pPr>
        <w:pStyle w:val="Normal0"/>
        <w:jc w:val="left"/>
        <w:rPr>
          <w:rFonts w:ascii="黑体" w:eastAsia="黑体" w:hAnsi="黑体" w:cs="黑体" w:hint="eastAsia"/>
          <w:sz w:val="24"/>
          <w:szCs w:val="28"/>
        </w:rPr>
      </w:pPr>
      <w:r>
        <w:rPr>
          <w:rFonts w:ascii="黑体" w:eastAsia="黑体" w:hAnsi="黑体" w:cs="黑体" w:hint="eastAsia"/>
          <w:sz w:val="24"/>
          <w:szCs w:val="28"/>
        </w:rPr>
        <w:t>A、降解污染物</w:t>
      </w:r>
    </w:p>
    <w:p>
      <w:pPr>
        <w:pStyle w:val="Normal0"/>
        <w:jc w:val="left"/>
        <w:rPr>
          <w:rFonts w:ascii="黑体" w:eastAsia="黑体" w:hAnsi="黑体" w:cs="黑体" w:hint="eastAsia"/>
          <w:sz w:val="24"/>
          <w:szCs w:val="28"/>
        </w:rPr>
      </w:pPr>
      <w:r>
        <w:rPr>
          <w:rFonts w:ascii="黑体" w:eastAsia="黑体" w:hAnsi="黑体" w:cs="黑体" w:hint="eastAsia"/>
          <w:sz w:val="24"/>
          <w:szCs w:val="28"/>
        </w:rPr>
        <w:t>B、为人类提供粮食作物</w:t>
      </w:r>
    </w:p>
    <w:p>
      <w:pPr>
        <w:pStyle w:val="Normal0"/>
        <w:jc w:val="left"/>
        <w:rPr>
          <w:rFonts w:ascii="黑体" w:eastAsia="黑体" w:hAnsi="黑体" w:cs="黑体" w:hint="eastAsia"/>
          <w:sz w:val="24"/>
          <w:szCs w:val="28"/>
        </w:rPr>
      </w:pPr>
      <w:r>
        <w:rPr>
          <w:rFonts w:ascii="黑体" w:eastAsia="黑体" w:hAnsi="黑体" w:cs="黑体" w:hint="eastAsia"/>
          <w:sz w:val="24"/>
          <w:szCs w:val="28"/>
        </w:rPr>
        <w:t>C、养殖动植物产品</w:t>
      </w:r>
    </w:p>
    <w:p>
      <w:pPr>
        <w:pStyle w:val="Normal0"/>
        <w:jc w:val="left"/>
        <w:rPr>
          <w:rFonts w:ascii="黑体" w:eastAsia="黑体" w:hAnsi="黑体" w:cs="黑体" w:hint="eastAsia"/>
          <w:sz w:val="24"/>
          <w:szCs w:val="28"/>
        </w:rPr>
      </w:pPr>
      <w:r>
        <w:rPr>
          <w:rFonts w:ascii="黑体" w:eastAsia="黑体" w:hAnsi="黑体" w:cs="黑体" w:hint="eastAsia"/>
          <w:sz w:val="24"/>
          <w:szCs w:val="28"/>
        </w:rPr>
        <w:t>D、发展观光旅游业</w:t>
      </w:r>
    </w:p>
    <w:p>
      <w:pPr>
        <w:pStyle w:val="Normal0"/>
        <w:jc w:val="left"/>
        <w:rPr>
          <w:rFonts w:ascii="黑体" w:eastAsia="黑体" w:hAnsi="黑体" w:cs="黑体" w:hint="eastAsia"/>
          <w:sz w:val="24"/>
          <w:szCs w:val="28"/>
        </w:rPr>
      </w:pPr>
    </w:p>
    <w:p>
      <w:pPr>
        <w:pStyle w:val="Normal1"/>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下列哪种植物是中国特有的湿地高等植物？（）</w:t>
      </w:r>
    </w:p>
    <w:p>
      <w:pPr>
        <w:pStyle w:val="Normal1"/>
        <w:jc w:val="left"/>
        <w:rPr>
          <w:rFonts w:ascii="黑体" w:eastAsia="黑体" w:hAnsi="黑体" w:cs="黑体" w:hint="eastAsia"/>
          <w:sz w:val="24"/>
          <w:szCs w:val="28"/>
        </w:rPr>
      </w:pPr>
      <w:r>
        <w:rPr>
          <w:rFonts w:ascii="黑体" w:eastAsia="黑体" w:hAnsi="黑体" w:cs="黑体" w:hint="eastAsia"/>
          <w:sz w:val="24"/>
          <w:szCs w:val="28"/>
        </w:rPr>
        <w:t>A、落羽杉</w:t>
      </w:r>
    </w:p>
    <w:p>
      <w:pPr>
        <w:pStyle w:val="Normal1"/>
        <w:jc w:val="left"/>
        <w:rPr>
          <w:rFonts w:ascii="黑体" w:eastAsia="黑体" w:hAnsi="黑体" w:cs="黑体" w:hint="eastAsia"/>
          <w:sz w:val="24"/>
          <w:szCs w:val="28"/>
        </w:rPr>
      </w:pPr>
      <w:r>
        <w:rPr>
          <w:rFonts w:ascii="黑体" w:eastAsia="黑体" w:hAnsi="黑体" w:cs="黑体" w:hint="eastAsia"/>
          <w:sz w:val="24"/>
          <w:szCs w:val="28"/>
        </w:rPr>
        <w:t>B、水杉</w:t>
      </w:r>
    </w:p>
    <w:p>
      <w:pPr>
        <w:pStyle w:val="Normal1"/>
        <w:jc w:val="left"/>
        <w:rPr>
          <w:rFonts w:ascii="黑体" w:eastAsia="黑体" w:hAnsi="黑体" w:cs="黑体" w:hint="eastAsia"/>
          <w:sz w:val="24"/>
          <w:szCs w:val="28"/>
        </w:rPr>
      </w:pPr>
      <w:r>
        <w:rPr>
          <w:rFonts w:ascii="黑体" w:eastAsia="黑体" w:hAnsi="黑体" w:cs="黑体" w:hint="eastAsia"/>
          <w:sz w:val="24"/>
          <w:szCs w:val="28"/>
        </w:rPr>
        <w:t>C、红松</w:t>
      </w:r>
    </w:p>
    <w:p>
      <w:pPr>
        <w:pStyle w:val="Normal1"/>
        <w:jc w:val="left"/>
        <w:rPr>
          <w:rFonts w:ascii="黑体" w:eastAsia="黑体" w:hAnsi="黑体" w:cs="黑体" w:hint="eastAsia"/>
          <w:sz w:val="24"/>
          <w:szCs w:val="28"/>
        </w:rPr>
      </w:pPr>
      <w:r>
        <w:rPr>
          <w:rFonts w:ascii="黑体" w:eastAsia="黑体" w:hAnsi="黑体" w:cs="黑体" w:hint="eastAsia"/>
          <w:sz w:val="24"/>
          <w:szCs w:val="28"/>
        </w:rPr>
        <w:t>D、马尾松</w:t>
      </w:r>
    </w:p>
    <w:p>
      <w:pPr>
        <w:pStyle w:val="Normal1"/>
        <w:jc w:val="left"/>
        <w:rPr>
          <w:rFonts w:ascii="黑体" w:eastAsia="黑体" w:hAnsi="黑体" w:cs="黑体" w:hint="eastAsia"/>
          <w:sz w:val="24"/>
          <w:szCs w:val="28"/>
        </w:rPr>
      </w:pPr>
    </w:p>
    <w:p>
      <w:pPr>
        <w:pStyle w:val="Normal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世界最大的、经验最丰富的独立性非政府环境保护机构是（）</w:t>
      </w:r>
    </w:p>
    <w:p>
      <w:pPr>
        <w:pStyle w:val="Normal2"/>
        <w:jc w:val="left"/>
        <w:rPr>
          <w:rFonts w:ascii="黑体" w:eastAsia="黑体" w:hAnsi="黑体" w:cs="黑体" w:hint="eastAsia"/>
          <w:sz w:val="24"/>
          <w:szCs w:val="28"/>
        </w:rPr>
      </w:pPr>
      <w:r>
        <w:rPr>
          <w:rFonts w:ascii="黑体" w:eastAsia="黑体" w:hAnsi="黑体" w:cs="黑体" w:hint="eastAsia"/>
          <w:sz w:val="24"/>
          <w:szCs w:val="28"/>
        </w:rPr>
        <w:t>A、世界自然基金会</w:t>
      </w:r>
    </w:p>
    <w:p>
      <w:pPr>
        <w:pStyle w:val="Normal2"/>
        <w:jc w:val="left"/>
        <w:rPr>
          <w:rFonts w:ascii="黑体" w:eastAsia="黑体" w:hAnsi="黑体" w:cs="黑体" w:hint="eastAsia"/>
          <w:sz w:val="24"/>
          <w:szCs w:val="28"/>
        </w:rPr>
      </w:pPr>
      <w:r>
        <w:rPr>
          <w:rFonts w:ascii="黑体" w:eastAsia="黑体" w:hAnsi="黑体" w:cs="黑体" w:hint="eastAsia"/>
          <w:sz w:val="24"/>
          <w:szCs w:val="28"/>
        </w:rPr>
        <w:t>B、全球环境基金</w:t>
      </w:r>
    </w:p>
    <w:p>
      <w:pPr>
        <w:pStyle w:val="Normal2"/>
        <w:jc w:val="left"/>
        <w:rPr>
          <w:rFonts w:ascii="黑体" w:eastAsia="黑体" w:hAnsi="黑体" w:cs="黑体" w:hint="eastAsia"/>
          <w:sz w:val="24"/>
          <w:szCs w:val="28"/>
        </w:rPr>
      </w:pPr>
      <w:r>
        <w:rPr>
          <w:rFonts w:ascii="黑体" w:eastAsia="黑体" w:hAnsi="黑体" w:cs="黑体" w:hint="eastAsia"/>
          <w:sz w:val="24"/>
          <w:szCs w:val="28"/>
        </w:rPr>
        <w:t>C、国际鹤类基金会</w:t>
      </w:r>
    </w:p>
    <w:p>
      <w:pPr>
        <w:pStyle w:val="Normal2"/>
        <w:jc w:val="left"/>
        <w:rPr>
          <w:rFonts w:ascii="黑体" w:eastAsia="黑体" w:hAnsi="黑体" w:cs="黑体" w:hint="eastAsia"/>
          <w:sz w:val="24"/>
          <w:szCs w:val="28"/>
        </w:rPr>
      </w:pPr>
      <w:r>
        <w:rPr>
          <w:rFonts w:ascii="黑体" w:eastAsia="黑体" w:hAnsi="黑体" w:cs="黑体" w:hint="eastAsia"/>
          <w:sz w:val="24"/>
          <w:szCs w:val="28"/>
        </w:rPr>
        <w:t>D、湿地国际</w:t>
      </w:r>
    </w:p>
    <w:p>
      <w:pPr>
        <w:pStyle w:val="Normal2"/>
        <w:jc w:val="left"/>
        <w:rPr>
          <w:rFonts w:ascii="黑体" w:eastAsia="黑体" w:hAnsi="黑体" w:cs="黑体" w:hint="eastAsia"/>
          <w:sz w:val="24"/>
          <w:szCs w:val="28"/>
        </w:rPr>
      </w:pPr>
    </w:p>
    <w:p>
      <w:pPr>
        <w:pStyle w:val="Normal3"/>
        <w:jc w:val="left"/>
        <w:rPr>
          <w:rFonts w:ascii="黑体" w:eastAsia="黑体" w:hAnsi="黑体" w:cs="黑体" w:hint="eastAsia"/>
          <w:sz w:val="24"/>
          <w:szCs w:val="28"/>
        </w:rPr>
        <w:sectPr>
          <w:headerReference w:type="even" r:id="rId11"/>
          <w:headerReference w:type="default" r:id="rId12"/>
          <w:footerReference w:type="even" r:id="rId13"/>
          <w:headerReference w:type="first" r:id="rId14"/>
          <w:footerReference w:type="first" r:id="rId15"/>
          <w:type w:val="continuous"/>
          <w:pgSz w:w="11906" w:h="16838"/>
          <w:pgMar w:top="720" w:right="720" w:bottom="720" w:left="720" w:header="851" w:footer="992" w:gutter="0"/>
          <w:pgNumType w:start="2"/>
          <w:cols w:num="1" w:space="720"/>
          <w:docGrid w:type="lines" w:linePitch="312" w:charSpace="0"/>
        </w:sectPr>
      </w:pPr>
      <w:r>
        <w:rPr>
          <w:rFonts w:ascii="黑体" w:eastAsia="黑体" w:hAnsi="黑体" w:cs="黑体" w:hint="eastAsia"/>
          <w:sz w:val="24"/>
          <w:szCs w:val="28"/>
        </w:rPr>
        <w:t>4.</w:t>
      </w:r>
      <w:r>
        <w:rPr>
          <w:rFonts w:ascii="黑体" w:eastAsia="黑体" w:hAnsi="黑体" w:cs="黑体" w:hint="eastAsia"/>
          <w:sz w:val="24"/>
          <w:szCs w:val="28"/>
        </w:rPr>
        <w:t>下图中的不属于湿地鸟类的是（）</w:t>
      </w:r>
    </w:p>
    <w:p>
      <w:pPr>
        <w:pStyle w:val="Normal3"/>
        <w:jc w:val="left"/>
        <w:rPr>
          <w:rFonts w:ascii="黑体" w:eastAsia="黑体" w:hAnsi="黑体" w:cs="黑体" w:hint="eastAsia"/>
          <w:sz w:val="24"/>
          <w:szCs w:val="28"/>
        </w:rPr>
      </w:pPr>
      <w:r>
        <w:rPr>
          <w:rFonts w:ascii="黑体" w:eastAsia="黑体" w:hAnsi="黑体" w:cs="黑体" w:hint="eastAsia"/>
          <w:sz w:val="24"/>
          <w:szCs w:val="28"/>
        </w:rPr>
        <w:t>A、</w:t>
      </w:r>
      <w:r>
        <w:drawing>
          <wp:inline distT="0" distB="0" distL="0" distR="0">
            <wp:extent cx="1714680" cy="1533686"/>
            <wp:effectExtent l="0" t="0" r="0" b="0"/>
            <wp:docPr id="612" name="_x0000_i06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2" name="_x0000_i0612"/>
                    <pic:cNvPicPr/>
                  </pic:nvPicPr>
                  <pic:blipFill>
                    <a:blip xmlns:r="http://schemas.openxmlformats.org/officeDocument/2006/relationships" r:embed="rId16"/>
                    <a:stretch>
                      <a:fillRect/>
                    </a:stretch>
                  </pic:blipFill>
                  <pic:spPr>
                    <a:xfrm>
                      <a:off x="0" y="0"/>
                      <a:ext cx="1714680" cy="1533686"/>
                    </a:xfrm>
                    <a:prstGeom prst="rect">
                      <a:avLst/>
                    </a:prstGeom>
                  </pic:spPr>
                </pic:pic>
              </a:graphicData>
            </a:graphic>
          </wp:inline>
        </w:drawing>
      </w:r>
    </w:p>
    <w:p>
      <w:pPr>
        <w:pStyle w:val="Normal3"/>
        <w:jc w:val="left"/>
        <w:rPr>
          <w:rFonts w:ascii="黑体" w:eastAsia="黑体" w:hAnsi="黑体" w:cs="黑体" w:hint="eastAsia"/>
          <w:sz w:val="24"/>
          <w:szCs w:val="28"/>
        </w:rPr>
      </w:pPr>
      <w:r>
        <w:rPr>
          <w:rFonts w:ascii="黑体" w:eastAsia="黑体" w:hAnsi="黑体" w:cs="黑体" w:hint="eastAsia"/>
          <w:sz w:val="24"/>
          <w:szCs w:val="28"/>
        </w:rPr>
        <w:t>B、</w:t>
      </w:r>
      <w:r>
        <w:drawing>
          <wp:inline distT="0" distB="0" distL="0" distR="0">
            <wp:extent cx="1733732" cy="1495582"/>
            <wp:effectExtent l="0" t="0" r="0" b="0"/>
            <wp:docPr id="613" name="_x0000_i06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3" name="_x0000_i0613"/>
                    <pic:cNvPicPr/>
                  </pic:nvPicPr>
                  <pic:blipFill>
                    <a:blip xmlns:r="http://schemas.openxmlformats.org/officeDocument/2006/relationships" r:embed="rId17"/>
                    <a:stretch>
                      <a:fillRect/>
                    </a:stretch>
                  </pic:blipFill>
                  <pic:spPr>
                    <a:xfrm>
                      <a:off x="0" y="0"/>
                      <a:ext cx="1733732" cy="1495582"/>
                    </a:xfrm>
                    <a:prstGeom prst="rect">
                      <a:avLst/>
                    </a:prstGeom>
                  </pic:spPr>
                </pic:pic>
              </a:graphicData>
            </a:graphic>
          </wp:inline>
        </w:drawing>
      </w:r>
    </w:p>
    <w:p>
      <w:pPr>
        <w:pStyle w:val="Normal3"/>
        <w:jc w:val="left"/>
        <w:rPr>
          <w:rFonts w:ascii="黑体" w:eastAsia="黑体" w:hAnsi="黑体" w:cs="黑体" w:hint="eastAsia"/>
          <w:sz w:val="24"/>
          <w:szCs w:val="28"/>
        </w:rPr>
      </w:pPr>
      <w:r>
        <w:rPr>
          <w:rFonts w:ascii="黑体" w:eastAsia="黑体" w:hAnsi="黑体" w:cs="黑体" w:hint="eastAsia"/>
          <w:sz w:val="24"/>
          <w:szCs w:val="28"/>
        </w:rPr>
        <w:t>C、</w:t>
      </w:r>
      <w:r>
        <w:drawing>
          <wp:inline distT="0" distB="0" distL="0" distR="0">
            <wp:extent cx="1809940" cy="1505108"/>
            <wp:effectExtent l="0" t="0" r="0" b="0"/>
            <wp:docPr id="614" name="_x0000_i0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 name="_x0000_i0614"/>
                    <pic:cNvPicPr/>
                  </pic:nvPicPr>
                  <pic:blipFill>
                    <a:blip xmlns:r="http://schemas.openxmlformats.org/officeDocument/2006/relationships" r:embed="rId18"/>
                    <a:stretch>
                      <a:fillRect/>
                    </a:stretch>
                  </pic:blipFill>
                  <pic:spPr>
                    <a:xfrm>
                      <a:off x="0" y="0"/>
                      <a:ext cx="1809940" cy="1505108"/>
                    </a:xfrm>
                    <a:prstGeom prst="rect">
                      <a:avLst/>
                    </a:prstGeom>
                  </pic:spPr>
                </pic:pic>
              </a:graphicData>
            </a:graphic>
          </wp:inline>
        </w:drawing>
      </w:r>
    </w:p>
    <w:p>
      <w:pPr>
        <w:pStyle w:val="Normal3"/>
        <w:jc w:val="left"/>
        <w:rPr>
          <w:rFonts w:ascii="黑体" w:eastAsia="黑体" w:hAnsi="黑体" w:cs="黑体" w:hint="eastAsia"/>
          <w:sz w:val="24"/>
          <w:szCs w:val="28"/>
        </w:rPr>
      </w:pPr>
      <w:r>
        <w:rPr>
          <w:rFonts w:ascii="黑体" w:eastAsia="黑体" w:hAnsi="黑体" w:cs="黑体" w:hint="eastAsia"/>
          <w:sz w:val="24"/>
          <w:szCs w:val="28"/>
        </w:rPr>
        <w:t>D、</w:t>
      </w:r>
      <w:r>
        <w:drawing>
          <wp:inline distT="0" distB="0" distL="0" distR="0">
            <wp:extent cx="1667050" cy="1543212"/>
            <wp:effectExtent l="0" t="0" r="0" b="0"/>
            <wp:docPr id="615" name="_x0000_i06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5" name="_x0000_i0615"/>
                    <pic:cNvPicPr/>
                  </pic:nvPicPr>
                  <pic:blipFill>
                    <a:blip xmlns:r="http://schemas.openxmlformats.org/officeDocument/2006/relationships" r:embed="rId19"/>
                    <a:stretch>
                      <a:fillRect/>
                    </a:stretch>
                  </pic:blipFill>
                  <pic:spPr>
                    <a:xfrm>
                      <a:off x="0" y="0"/>
                      <a:ext cx="1667050" cy="1543212"/>
                    </a:xfrm>
                    <a:prstGeom prst="rect">
                      <a:avLst/>
                    </a:prstGeom>
                  </pic:spPr>
                </pic:pic>
              </a:graphicData>
            </a:graphic>
          </wp:inline>
        </w:drawing>
      </w:r>
    </w:p>
    <w:p>
      <w:pPr>
        <w:pStyle w:val="Normal3"/>
        <w:jc w:val="left"/>
        <w:rPr>
          <w:rFonts w:ascii="黑体" w:eastAsia="黑体" w:hAnsi="黑体" w:cs="黑体" w:hint="eastAsia"/>
          <w:sz w:val="24"/>
          <w:szCs w:val="28"/>
        </w:rPr>
      </w:pPr>
    </w:p>
    <w:p>
      <w:pPr>
        <w:pStyle w:val="Normal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洞庭湖区是天然的生物基因库，指的是（）</w:t>
      </w:r>
    </w:p>
    <w:p>
      <w:pPr>
        <w:pStyle w:val="Normal4"/>
        <w:jc w:val="left"/>
        <w:rPr>
          <w:rFonts w:ascii="黑体" w:eastAsia="黑体" w:hAnsi="黑体" w:cs="黑体" w:hint="eastAsia"/>
          <w:sz w:val="24"/>
          <w:szCs w:val="28"/>
        </w:rPr>
      </w:pPr>
      <w:r>
        <w:rPr>
          <w:rFonts w:ascii="黑体" w:eastAsia="黑体" w:hAnsi="黑体" w:cs="黑体" w:hint="eastAsia"/>
          <w:sz w:val="24"/>
          <w:szCs w:val="28"/>
        </w:rPr>
        <w:t>A、洞庭湖是物种的起源地</w:t>
      </w:r>
    </w:p>
    <w:p>
      <w:pPr>
        <w:pStyle w:val="Normal4"/>
        <w:jc w:val="left"/>
        <w:rPr>
          <w:rFonts w:ascii="黑体" w:eastAsia="黑体" w:hAnsi="黑体" w:cs="黑体" w:hint="eastAsia"/>
          <w:sz w:val="24"/>
          <w:szCs w:val="28"/>
        </w:rPr>
      </w:pPr>
      <w:r>
        <w:rPr>
          <w:rFonts w:ascii="黑体" w:eastAsia="黑体" w:hAnsi="黑体" w:cs="黑体" w:hint="eastAsia"/>
          <w:sz w:val="24"/>
          <w:szCs w:val="28"/>
        </w:rPr>
        <w:t>B、洞庭湖的生物物种繁多</w:t>
      </w:r>
    </w:p>
    <w:p>
      <w:pPr>
        <w:pStyle w:val="Normal4"/>
        <w:jc w:val="left"/>
        <w:rPr>
          <w:rFonts w:ascii="黑体" w:eastAsia="黑体" w:hAnsi="黑体" w:cs="黑体" w:hint="eastAsia"/>
          <w:sz w:val="24"/>
          <w:szCs w:val="28"/>
        </w:rPr>
      </w:pPr>
      <w:r>
        <w:rPr>
          <w:rFonts w:ascii="黑体" w:eastAsia="黑体" w:hAnsi="黑体" w:cs="黑体" w:hint="eastAsia"/>
          <w:sz w:val="24"/>
          <w:szCs w:val="28"/>
        </w:rPr>
        <w:t>C、洞庭湖的生物物种原始</w:t>
      </w:r>
    </w:p>
    <w:p>
      <w:pPr>
        <w:pStyle w:val="Normal4"/>
        <w:jc w:val="left"/>
        <w:rPr>
          <w:rFonts w:ascii="黑体" w:eastAsia="黑体" w:hAnsi="黑体" w:cs="黑体" w:hint="eastAsia"/>
          <w:sz w:val="24"/>
          <w:szCs w:val="28"/>
        </w:rPr>
      </w:pPr>
      <w:r>
        <w:rPr>
          <w:rFonts w:ascii="黑体" w:eastAsia="黑体" w:hAnsi="黑体" w:cs="黑体" w:hint="eastAsia"/>
          <w:sz w:val="24"/>
          <w:szCs w:val="28"/>
        </w:rPr>
        <w:t>D、洞庭湖的生物物种高级</w:t>
      </w:r>
    </w:p>
    <w:p>
      <w:pPr>
        <w:pStyle w:val="Normal4"/>
        <w:jc w:val="left"/>
        <w:rPr>
          <w:rFonts w:ascii="黑体" w:eastAsia="黑体" w:hAnsi="黑体" w:cs="黑体" w:hint="eastAsia"/>
          <w:sz w:val="24"/>
          <w:szCs w:val="28"/>
        </w:rPr>
      </w:pPr>
    </w:p>
    <w:p>
      <w:pPr>
        <w:pStyle w:val="Normal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下列哪个不是植物发生盐害的机理：（）</w:t>
      </w:r>
    </w:p>
    <w:p>
      <w:pPr>
        <w:pStyle w:val="Normal5"/>
        <w:jc w:val="left"/>
        <w:rPr>
          <w:rFonts w:ascii="黑体" w:eastAsia="黑体" w:hAnsi="黑体" w:cs="黑体" w:hint="eastAsia"/>
          <w:sz w:val="24"/>
          <w:szCs w:val="28"/>
        </w:rPr>
      </w:pPr>
      <w:r>
        <w:rPr>
          <w:rFonts w:ascii="黑体" w:eastAsia="黑体" w:hAnsi="黑体" w:cs="黑体" w:hint="eastAsia"/>
          <w:sz w:val="24"/>
          <w:szCs w:val="28"/>
        </w:rPr>
        <w:t>A、生理干旱</w:t>
      </w:r>
    </w:p>
    <w:p>
      <w:pPr>
        <w:pStyle w:val="Normal5"/>
        <w:jc w:val="left"/>
        <w:rPr>
          <w:rFonts w:ascii="黑体" w:eastAsia="黑体" w:hAnsi="黑体" w:cs="黑体" w:hint="eastAsia"/>
          <w:sz w:val="24"/>
          <w:szCs w:val="28"/>
        </w:rPr>
      </w:pPr>
      <w:r>
        <w:rPr>
          <w:rFonts w:ascii="黑体" w:eastAsia="黑体" w:hAnsi="黑体" w:cs="黑体" w:hint="eastAsia"/>
          <w:sz w:val="24"/>
          <w:szCs w:val="28"/>
        </w:rPr>
        <w:t>B、离子比例失调</w:t>
      </w:r>
    </w:p>
    <w:p>
      <w:pPr>
        <w:pStyle w:val="Normal5"/>
        <w:jc w:val="left"/>
        <w:rPr>
          <w:rFonts w:ascii="黑体" w:eastAsia="黑体" w:hAnsi="黑体" w:cs="黑体" w:hint="eastAsia"/>
          <w:sz w:val="24"/>
          <w:szCs w:val="28"/>
        </w:rPr>
      </w:pPr>
      <w:r>
        <w:rPr>
          <w:rFonts w:ascii="黑体" w:eastAsia="黑体" w:hAnsi="黑体" w:cs="黑体" w:hint="eastAsia"/>
          <w:sz w:val="24"/>
          <w:szCs w:val="28"/>
        </w:rPr>
        <w:t>C、蛋白质合成过多</w:t>
      </w:r>
    </w:p>
    <w:p>
      <w:pPr>
        <w:pStyle w:val="Normal5"/>
        <w:jc w:val="left"/>
        <w:rPr>
          <w:rFonts w:ascii="黑体" w:eastAsia="黑体" w:hAnsi="黑体" w:cs="黑体" w:hint="eastAsia"/>
          <w:sz w:val="24"/>
          <w:szCs w:val="28"/>
        </w:rPr>
      </w:pPr>
      <w:r>
        <w:rPr>
          <w:rFonts w:ascii="黑体" w:eastAsia="黑体" w:hAnsi="黑体" w:cs="黑体" w:hint="eastAsia"/>
          <w:sz w:val="24"/>
          <w:szCs w:val="28"/>
        </w:rPr>
        <w:t>D、有毒物质积累</w:t>
      </w:r>
    </w:p>
    <w:p>
      <w:pPr>
        <w:pStyle w:val="Normal5"/>
        <w:jc w:val="left"/>
        <w:rPr>
          <w:rFonts w:ascii="黑体" w:eastAsia="黑体" w:hAnsi="黑体" w:cs="黑体" w:hint="eastAsia"/>
          <w:sz w:val="24"/>
          <w:szCs w:val="28"/>
        </w:rPr>
      </w:pPr>
    </w:p>
    <w:p>
      <w:pPr>
        <w:pStyle w:val="Normal6"/>
        <w:jc w:val="left"/>
        <w:rPr>
          <w:rFonts w:ascii="黑体" w:eastAsia="黑体" w:hAnsi="黑体" w:cs="黑体" w:hint="eastAsia"/>
          <w:sz w:val="24"/>
          <w:szCs w:val="28"/>
        </w:rPr>
        <w:sectPr>
          <w:headerReference w:type="even" r:id="rId20"/>
          <w:headerReference w:type="default" r:id="rId21"/>
          <w:footerReference w:type="even" r:id="rId22"/>
          <w:headerReference w:type="first" r:id="rId23"/>
          <w:footerReference w:type="first" r:id="rId24"/>
          <w:type w:val="nextPage"/>
          <w:pgSz w:w="11906" w:h="16838"/>
          <w:pgMar w:top="720" w:right="720" w:bottom="720" w:left="720" w:header="851" w:footer="992" w:gutter="0"/>
          <w:pgNumType w:start="3"/>
          <w:cols w:num="1" w:space="720"/>
          <w:titlePg w:val="0"/>
          <w:docGrid w:type="lines" w:linePitch="312" w:charSpace="0"/>
        </w:sectPr>
      </w:pPr>
      <w:r>
        <w:rPr>
          <w:rFonts w:ascii="黑体" w:eastAsia="黑体" w:hAnsi="黑体" w:cs="黑体" w:hint="eastAsia"/>
          <w:sz w:val="24"/>
          <w:szCs w:val="28"/>
        </w:rPr>
        <w:t>7.</w:t>
      </w:r>
      <w:r>
        <w:rPr>
          <w:rFonts w:ascii="黑体" w:eastAsia="黑体" w:hAnsi="黑体" w:cs="黑体" w:hint="eastAsia"/>
          <w:sz w:val="24"/>
          <w:szCs w:val="28"/>
        </w:rPr>
        <w:t>从植物生活类型来看，以下哪一个不是湿地植被类型的分类：（）</w:t>
      </w:r>
    </w:p>
    <w:p>
      <w:pPr>
        <w:pStyle w:val="Normal6"/>
        <w:jc w:val="left"/>
        <w:rPr>
          <w:rFonts w:ascii="黑体" w:eastAsia="黑体" w:hAnsi="黑体" w:cs="黑体" w:hint="eastAsia"/>
          <w:sz w:val="24"/>
          <w:szCs w:val="28"/>
        </w:rPr>
      </w:pPr>
      <w:r>
        <w:rPr>
          <w:rFonts w:ascii="黑体" w:eastAsia="黑体" w:hAnsi="黑体" w:cs="黑体" w:hint="eastAsia"/>
          <w:sz w:val="24"/>
          <w:szCs w:val="28"/>
        </w:rPr>
        <w:t>A、挺水型</w:t>
      </w:r>
    </w:p>
    <w:p>
      <w:pPr>
        <w:pStyle w:val="Normal6"/>
        <w:jc w:val="left"/>
        <w:rPr>
          <w:rFonts w:ascii="黑体" w:eastAsia="黑体" w:hAnsi="黑体" w:cs="黑体" w:hint="eastAsia"/>
          <w:sz w:val="24"/>
          <w:szCs w:val="28"/>
        </w:rPr>
      </w:pPr>
      <w:r>
        <w:rPr>
          <w:rFonts w:ascii="黑体" w:eastAsia="黑体" w:hAnsi="黑体" w:cs="黑体" w:hint="eastAsia"/>
          <w:sz w:val="24"/>
          <w:szCs w:val="28"/>
        </w:rPr>
        <w:t>B、沉水型</w:t>
      </w:r>
    </w:p>
    <w:p>
      <w:pPr>
        <w:pStyle w:val="Normal6"/>
        <w:jc w:val="left"/>
        <w:rPr>
          <w:rFonts w:ascii="黑体" w:eastAsia="黑体" w:hAnsi="黑体" w:cs="黑体" w:hint="eastAsia"/>
          <w:sz w:val="24"/>
          <w:szCs w:val="28"/>
        </w:rPr>
      </w:pPr>
      <w:r>
        <w:rPr>
          <w:rFonts w:ascii="黑体" w:eastAsia="黑体" w:hAnsi="黑体" w:cs="黑体" w:hint="eastAsia"/>
          <w:sz w:val="24"/>
          <w:szCs w:val="28"/>
        </w:rPr>
        <w:t>C、漂浮型</w:t>
      </w:r>
    </w:p>
    <w:p>
      <w:pPr>
        <w:pStyle w:val="Normal6"/>
        <w:jc w:val="left"/>
        <w:rPr>
          <w:rFonts w:ascii="黑体" w:eastAsia="黑体" w:hAnsi="黑体" w:cs="黑体" w:hint="eastAsia"/>
          <w:sz w:val="24"/>
          <w:szCs w:val="28"/>
        </w:rPr>
      </w:pPr>
      <w:r>
        <w:rPr>
          <w:rFonts w:ascii="黑体" w:eastAsia="黑体" w:hAnsi="黑体" w:cs="黑体" w:hint="eastAsia"/>
          <w:sz w:val="24"/>
          <w:szCs w:val="28"/>
        </w:rPr>
        <w:t>D、根系发达型</w:t>
      </w:r>
    </w:p>
    <w:p>
      <w:pPr>
        <w:pStyle w:val="Normal6"/>
        <w:jc w:val="left"/>
        <w:rPr>
          <w:rFonts w:ascii="黑体" w:eastAsia="黑体" w:hAnsi="黑体" w:cs="黑体" w:hint="eastAsia"/>
          <w:sz w:val="24"/>
          <w:szCs w:val="28"/>
        </w:rPr>
      </w:pPr>
    </w:p>
    <w:p>
      <w:pPr>
        <w:pStyle w:val="Normal7"/>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下列属于人工湿地组成部分的是（）</w:t>
      </w:r>
    </w:p>
    <w:p>
      <w:pPr>
        <w:pStyle w:val="Normal7"/>
        <w:jc w:val="left"/>
        <w:rPr>
          <w:rFonts w:ascii="黑体" w:eastAsia="黑体" w:hAnsi="黑体" w:cs="黑体" w:hint="eastAsia"/>
          <w:sz w:val="24"/>
          <w:szCs w:val="28"/>
        </w:rPr>
      </w:pPr>
      <w:r>
        <w:rPr>
          <w:rFonts w:ascii="黑体" w:eastAsia="黑体" w:hAnsi="黑体" w:cs="黑体" w:hint="eastAsia"/>
          <w:sz w:val="24"/>
          <w:szCs w:val="28"/>
        </w:rPr>
        <w:t>A、基质层</w:t>
      </w:r>
    </w:p>
    <w:p>
      <w:pPr>
        <w:pStyle w:val="Normal7"/>
        <w:jc w:val="left"/>
        <w:rPr>
          <w:rFonts w:ascii="黑体" w:eastAsia="黑体" w:hAnsi="黑体" w:cs="黑体" w:hint="eastAsia"/>
          <w:sz w:val="24"/>
          <w:szCs w:val="28"/>
        </w:rPr>
      </w:pPr>
      <w:r>
        <w:rPr>
          <w:rFonts w:ascii="黑体" w:eastAsia="黑体" w:hAnsi="黑体" w:cs="黑体" w:hint="eastAsia"/>
          <w:sz w:val="24"/>
          <w:szCs w:val="28"/>
        </w:rPr>
        <w:t>B、浮水植物和挺水植物</w:t>
      </w:r>
    </w:p>
    <w:p>
      <w:pPr>
        <w:pStyle w:val="Normal7"/>
        <w:jc w:val="left"/>
        <w:rPr>
          <w:rFonts w:ascii="黑体" w:eastAsia="黑体" w:hAnsi="黑体" w:cs="黑体" w:hint="eastAsia"/>
          <w:sz w:val="24"/>
          <w:szCs w:val="28"/>
        </w:rPr>
      </w:pPr>
      <w:r>
        <w:rPr>
          <w:rFonts w:ascii="黑体" w:eastAsia="黑体" w:hAnsi="黑体" w:cs="黑体" w:hint="eastAsia"/>
          <w:sz w:val="24"/>
          <w:szCs w:val="28"/>
        </w:rPr>
        <w:t>C、腐质层</w:t>
      </w:r>
    </w:p>
    <w:p>
      <w:pPr>
        <w:pStyle w:val="Normal7"/>
        <w:jc w:val="left"/>
        <w:rPr>
          <w:rFonts w:ascii="黑体" w:eastAsia="黑体" w:hAnsi="黑体" w:cs="黑体" w:hint="eastAsia"/>
          <w:sz w:val="24"/>
          <w:szCs w:val="28"/>
        </w:rPr>
      </w:pPr>
      <w:r>
        <w:rPr>
          <w:rFonts w:ascii="黑体" w:eastAsia="黑体" w:hAnsi="黑体" w:cs="黑体" w:hint="eastAsia"/>
          <w:sz w:val="24"/>
          <w:szCs w:val="28"/>
        </w:rPr>
        <w:t>D、以上都是</w:t>
      </w:r>
    </w:p>
    <w:p>
      <w:pPr>
        <w:pStyle w:val="Normal7"/>
        <w:jc w:val="left"/>
        <w:rPr>
          <w:rFonts w:ascii="黑体" w:eastAsia="黑体" w:hAnsi="黑体" w:cs="黑体" w:hint="eastAsia"/>
          <w:sz w:val="24"/>
          <w:szCs w:val="28"/>
        </w:rPr>
      </w:pPr>
    </w:p>
    <w:p>
      <w:pPr>
        <w:pStyle w:val="Normal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以下不属于广东湿地的是（）</w:t>
      </w:r>
    </w:p>
    <w:p>
      <w:pPr>
        <w:pStyle w:val="Normal8"/>
        <w:jc w:val="left"/>
        <w:rPr>
          <w:rFonts w:ascii="黑体" w:eastAsia="黑体" w:hAnsi="黑体" w:cs="黑体" w:hint="eastAsia"/>
          <w:sz w:val="24"/>
          <w:szCs w:val="28"/>
        </w:rPr>
      </w:pPr>
      <w:r>
        <w:rPr>
          <w:rFonts w:ascii="黑体" w:eastAsia="黑体" w:hAnsi="黑体" w:cs="黑体" w:hint="eastAsia"/>
          <w:sz w:val="24"/>
          <w:szCs w:val="28"/>
        </w:rPr>
        <w:t>A、万绿湖湿地</w:t>
      </w:r>
    </w:p>
    <w:p>
      <w:pPr>
        <w:pStyle w:val="Normal8"/>
        <w:jc w:val="left"/>
        <w:rPr>
          <w:rFonts w:ascii="黑体" w:eastAsia="黑体" w:hAnsi="黑体" w:cs="黑体" w:hint="eastAsia"/>
          <w:sz w:val="24"/>
          <w:szCs w:val="28"/>
        </w:rPr>
      </w:pPr>
      <w:r>
        <w:rPr>
          <w:rFonts w:ascii="黑体" w:eastAsia="黑体" w:hAnsi="黑体" w:cs="黑体" w:hint="eastAsia"/>
          <w:sz w:val="24"/>
          <w:szCs w:val="28"/>
        </w:rPr>
        <w:t>B、西溪湿地</w:t>
      </w:r>
    </w:p>
    <w:p>
      <w:pPr>
        <w:pStyle w:val="Normal8"/>
        <w:jc w:val="left"/>
        <w:rPr>
          <w:rFonts w:ascii="黑体" w:eastAsia="黑体" w:hAnsi="黑体" w:cs="黑体" w:hint="eastAsia"/>
          <w:sz w:val="24"/>
          <w:szCs w:val="28"/>
        </w:rPr>
      </w:pPr>
      <w:r>
        <w:rPr>
          <w:rFonts w:ascii="黑体" w:eastAsia="黑体" w:hAnsi="黑体" w:cs="黑体" w:hint="eastAsia"/>
          <w:sz w:val="24"/>
          <w:szCs w:val="28"/>
        </w:rPr>
        <w:t>C、福田红树林湿地</w:t>
      </w:r>
    </w:p>
    <w:p>
      <w:pPr>
        <w:pStyle w:val="Normal8"/>
        <w:jc w:val="left"/>
        <w:rPr>
          <w:rFonts w:ascii="黑体" w:eastAsia="黑体" w:hAnsi="黑体" w:cs="黑体" w:hint="eastAsia"/>
          <w:sz w:val="24"/>
          <w:szCs w:val="28"/>
        </w:rPr>
      </w:pPr>
      <w:r>
        <w:rPr>
          <w:rFonts w:ascii="黑体" w:eastAsia="黑体" w:hAnsi="黑体" w:cs="黑体" w:hint="eastAsia"/>
          <w:sz w:val="24"/>
          <w:szCs w:val="28"/>
        </w:rPr>
        <w:t>D、星湖湿地公园</w:t>
      </w:r>
    </w:p>
    <w:p>
      <w:pPr>
        <w:pStyle w:val="Normal8"/>
        <w:jc w:val="left"/>
        <w:rPr>
          <w:rFonts w:ascii="黑体" w:eastAsia="黑体" w:hAnsi="黑体" w:cs="黑体" w:hint="eastAsia"/>
          <w:sz w:val="24"/>
          <w:szCs w:val="28"/>
        </w:rPr>
      </w:pPr>
    </w:p>
    <w:p>
      <w:pPr>
        <w:pStyle w:val="Normal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国际湿地组织于1996年3月确定每年的（）为世界湿地日</w:t>
      </w:r>
    </w:p>
    <w:p>
      <w:pPr>
        <w:pStyle w:val="Normal9"/>
        <w:jc w:val="left"/>
        <w:rPr>
          <w:rFonts w:ascii="黑体" w:eastAsia="黑体" w:hAnsi="黑体" w:cs="黑体" w:hint="eastAsia"/>
          <w:sz w:val="24"/>
          <w:szCs w:val="28"/>
        </w:rPr>
      </w:pPr>
      <w:r>
        <w:rPr>
          <w:rFonts w:ascii="黑体" w:eastAsia="黑体" w:hAnsi="黑体" w:cs="黑体" w:hint="eastAsia"/>
          <w:sz w:val="24"/>
          <w:szCs w:val="28"/>
        </w:rPr>
        <w:t>A、1月1日</w:t>
      </w:r>
    </w:p>
    <w:p>
      <w:pPr>
        <w:pStyle w:val="Normal9"/>
        <w:jc w:val="left"/>
        <w:rPr>
          <w:rFonts w:ascii="黑体" w:eastAsia="黑体" w:hAnsi="黑体" w:cs="黑体" w:hint="eastAsia"/>
          <w:sz w:val="24"/>
          <w:szCs w:val="28"/>
        </w:rPr>
      </w:pPr>
      <w:r>
        <w:rPr>
          <w:rFonts w:ascii="黑体" w:eastAsia="黑体" w:hAnsi="黑体" w:cs="黑体" w:hint="eastAsia"/>
          <w:sz w:val="24"/>
          <w:szCs w:val="28"/>
        </w:rPr>
        <w:t>B、3月31日</w:t>
      </w:r>
    </w:p>
    <w:p>
      <w:pPr>
        <w:pStyle w:val="Normal9"/>
        <w:jc w:val="left"/>
        <w:rPr>
          <w:rFonts w:ascii="黑体" w:eastAsia="黑体" w:hAnsi="黑体" w:cs="黑体" w:hint="eastAsia"/>
          <w:sz w:val="24"/>
          <w:szCs w:val="28"/>
        </w:rPr>
      </w:pPr>
      <w:r>
        <w:rPr>
          <w:rFonts w:ascii="黑体" w:eastAsia="黑体" w:hAnsi="黑体" w:cs="黑体" w:hint="eastAsia"/>
          <w:sz w:val="24"/>
          <w:szCs w:val="28"/>
        </w:rPr>
        <w:t>C、3月1日</w:t>
      </w:r>
    </w:p>
    <w:p>
      <w:pPr>
        <w:pStyle w:val="Normal9"/>
        <w:jc w:val="left"/>
        <w:rPr>
          <w:rFonts w:ascii="黑体" w:eastAsia="黑体" w:hAnsi="黑体" w:cs="黑体" w:hint="eastAsia"/>
          <w:sz w:val="24"/>
          <w:szCs w:val="28"/>
        </w:rPr>
      </w:pPr>
      <w:r>
        <w:rPr>
          <w:rFonts w:ascii="黑体" w:eastAsia="黑体" w:hAnsi="黑体" w:cs="黑体" w:hint="eastAsia"/>
          <w:sz w:val="24"/>
          <w:szCs w:val="28"/>
        </w:rPr>
        <w:t>D、2月2日</w:t>
      </w:r>
    </w:p>
    <w:p>
      <w:pPr>
        <w:pStyle w:val="Normal9"/>
        <w:jc w:val="left"/>
        <w:rPr>
          <w:rFonts w:ascii="黑体" w:eastAsia="黑体" w:hAnsi="黑体" w:cs="黑体" w:hint="eastAsia"/>
          <w:sz w:val="24"/>
          <w:szCs w:val="28"/>
        </w:rPr>
      </w:pPr>
    </w:p>
    <w:p>
      <w:pPr>
        <w:pStyle w:val="Normal10"/>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下列那幅图片显示的是湖泊湿地生态系统（）。</w:t>
      </w:r>
    </w:p>
    <w:p>
      <w:pPr>
        <w:pStyle w:val="Normal10"/>
        <w:jc w:val="left"/>
        <w:rPr>
          <w:rFonts w:ascii="黑体" w:eastAsia="黑体" w:hAnsi="黑体" w:cs="黑体" w:hint="eastAsia"/>
          <w:sz w:val="24"/>
          <w:szCs w:val="28"/>
        </w:rPr>
        <w:sectPr>
          <w:headerReference w:type="even" r:id="rId25"/>
          <w:headerReference w:type="default" r:id="rId26"/>
          <w:footerReference w:type="even" r:id="rId27"/>
          <w:headerReference w:type="first" r:id="rId28"/>
          <w:footerReference w:type="first" r:id="rId29"/>
          <w:type w:val="nextPage"/>
          <w:pgSz w:w="11906" w:h="16838"/>
          <w:pgMar w:top="720" w:right="720" w:bottom="720" w:left="720" w:header="851" w:footer="992" w:gutter="0"/>
          <w:pgNumType w:start="4"/>
          <w:cols w:num="1" w:space="720"/>
          <w:titlePg w:val="0"/>
          <w:docGrid w:type="lines" w:linePitch="312" w:charSpace="0"/>
        </w:sectPr>
      </w:pPr>
      <w:r>
        <w:rPr>
          <w:rFonts w:ascii="黑体" w:eastAsia="黑体" w:hAnsi="黑体" w:cs="黑体" w:hint="eastAsia"/>
          <w:sz w:val="24"/>
          <w:szCs w:val="28"/>
        </w:rPr>
        <w:t>A、</w:t>
      </w:r>
      <w:r>
        <w:drawing>
          <wp:inline distT="0" distB="0" distL="0" distR="0">
            <wp:extent cx="3677036" cy="2495812"/>
            <wp:effectExtent l="0" t="0" r="0" b="0"/>
            <wp:docPr id="616" name="_x0000_i0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6" name="_x0000_i0616"/>
                    <pic:cNvPicPr/>
                  </pic:nvPicPr>
                  <pic:blipFill>
                    <a:blip xmlns:r="http://schemas.openxmlformats.org/officeDocument/2006/relationships" r:embed="rId30"/>
                    <a:stretch>
                      <a:fillRect/>
                    </a:stretch>
                  </pic:blipFill>
                  <pic:spPr>
                    <a:xfrm>
                      <a:off x="0" y="0"/>
                      <a:ext cx="3677036" cy="2495812"/>
                    </a:xfrm>
                    <a:prstGeom prst="rect">
                      <a:avLst/>
                    </a:prstGeom>
                  </pic:spPr>
                </pic:pic>
              </a:graphicData>
            </a:graphic>
          </wp:inline>
        </w:drawing>
      </w:r>
    </w:p>
    <w:p>
      <w:pPr>
        <w:pStyle w:val="Normal10"/>
        <w:jc w:val="left"/>
        <w:rPr>
          <w:rFonts w:ascii="黑体" w:eastAsia="黑体" w:hAnsi="黑体" w:cs="黑体" w:hint="eastAsia"/>
          <w:sz w:val="24"/>
          <w:szCs w:val="28"/>
        </w:rPr>
      </w:pPr>
      <w:r>
        <w:rPr>
          <w:rFonts w:ascii="黑体" w:eastAsia="黑体" w:hAnsi="黑体" w:cs="黑体" w:hint="eastAsia"/>
          <w:sz w:val="24"/>
          <w:szCs w:val="28"/>
        </w:rPr>
        <w:t>B、</w:t>
      </w:r>
      <w:r>
        <w:drawing>
          <wp:inline distT="0" distB="0" distL="0" distR="0">
            <wp:extent cx="3181684" cy="2533916"/>
            <wp:effectExtent l="0" t="0" r="0" b="0"/>
            <wp:docPr id="617" name="_x0000_i06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7" name="_x0000_i0617"/>
                    <pic:cNvPicPr/>
                  </pic:nvPicPr>
                  <pic:blipFill>
                    <a:blip xmlns:r="http://schemas.openxmlformats.org/officeDocument/2006/relationships" r:embed="rId31"/>
                    <a:stretch>
                      <a:fillRect/>
                    </a:stretch>
                  </pic:blipFill>
                  <pic:spPr>
                    <a:xfrm>
                      <a:off x="0" y="0"/>
                      <a:ext cx="3181684" cy="2533916"/>
                    </a:xfrm>
                    <a:prstGeom prst="rect">
                      <a:avLst/>
                    </a:prstGeom>
                  </pic:spPr>
                </pic:pic>
              </a:graphicData>
            </a:graphic>
          </wp:inline>
        </w:drawing>
      </w:r>
    </w:p>
    <w:p>
      <w:pPr>
        <w:pStyle w:val="Normal10"/>
        <w:jc w:val="left"/>
        <w:rPr>
          <w:rFonts w:ascii="黑体" w:eastAsia="黑体" w:hAnsi="黑体" w:cs="黑体" w:hint="eastAsia"/>
          <w:sz w:val="24"/>
          <w:szCs w:val="28"/>
        </w:rPr>
      </w:pPr>
      <w:r>
        <w:rPr>
          <w:rFonts w:ascii="黑体" w:eastAsia="黑体" w:hAnsi="黑体" w:cs="黑体" w:hint="eastAsia"/>
          <w:sz w:val="24"/>
          <w:szCs w:val="28"/>
        </w:rPr>
        <w:t>C、</w:t>
      </w:r>
      <w:r>
        <w:drawing>
          <wp:inline distT="0" distB="0" distL="0" distR="0">
            <wp:extent cx="3391256" cy="2657754"/>
            <wp:effectExtent l="0" t="0" r="0" b="0"/>
            <wp:docPr id="618" name="_x0000_i0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8" name="_x0000_i0618"/>
                    <pic:cNvPicPr/>
                  </pic:nvPicPr>
                  <pic:blipFill>
                    <a:blip xmlns:r="http://schemas.openxmlformats.org/officeDocument/2006/relationships" r:embed="rId32"/>
                    <a:stretch>
                      <a:fillRect/>
                    </a:stretch>
                  </pic:blipFill>
                  <pic:spPr>
                    <a:xfrm>
                      <a:off x="0" y="0"/>
                      <a:ext cx="3391256" cy="2657754"/>
                    </a:xfrm>
                    <a:prstGeom prst="rect">
                      <a:avLst/>
                    </a:prstGeom>
                  </pic:spPr>
                </pic:pic>
              </a:graphicData>
            </a:graphic>
          </wp:inline>
        </w:drawing>
      </w:r>
    </w:p>
    <w:p>
      <w:pPr>
        <w:pStyle w:val="Normal10"/>
        <w:jc w:val="left"/>
        <w:rPr>
          <w:rFonts w:ascii="黑体" w:eastAsia="黑体" w:hAnsi="黑体" w:cs="黑体" w:hint="eastAsia"/>
          <w:sz w:val="24"/>
          <w:szCs w:val="28"/>
        </w:rPr>
      </w:pPr>
      <w:r>
        <w:rPr>
          <w:rFonts w:ascii="黑体" w:eastAsia="黑体" w:hAnsi="黑体" w:cs="黑体" w:hint="eastAsia"/>
          <w:sz w:val="24"/>
          <w:szCs w:val="28"/>
        </w:rPr>
        <w:t>D、</w:t>
      </w:r>
      <w:r>
        <w:drawing>
          <wp:inline distT="0" distB="0" distL="0" distR="0">
            <wp:extent cx="3381730" cy="2686332"/>
            <wp:effectExtent l="0" t="0" r="0" b="0"/>
            <wp:docPr id="619" name="_x0000_i06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9" name="_x0000_i0619"/>
                    <pic:cNvPicPr/>
                  </pic:nvPicPr>
                  <pic:blipFill>
                    <a:blip xmlns:r="http://schemas.openxmlformats.org/officeDocument/2006/relationships" r:embed="rId33"/>
                    <a:stretch>
                      <a:fillRect/>
                    </a:stretch>
                  </pic:blipFill>
                  <pic:spPr>
                    <a:xfrm>
                      <a:off x="0" y="0"/>
                      <a:ext cx="3381730" cy="2686332"/>
                    </a:xfrm>
                    <a:prstGeom prst="rect">
                      <a:avLst/>
                    </a:prstGeom>
                  </pic:spPr>
                </pic:pic>
              </a:graphicData>
            </a:graphic>
          </wp:inline>
        </w:drawing>
      </w:r>
    </w:p>
    <w:p>
      <w:pPr>
        <w:pStyle w:val="Normal10"/>
        <w:jc w:val="left"/>
        <w:rPr>
          <w:rFonts w:ascii="黑体" w:eastAsia="黑体" w:hAnsi="黑体" w:cs="黑体" w:hint="eastAsia"/>
          <w:sz w:val="24"/>
          <w:szCs w:val="28"/>
        </w:rPr>
      </w:pPr>
    </w:p>
    <w:p>
      <w:pPr>
        <w:pStyle w:val="Normal1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你知道每年那一天为世界湿地日？ （）</w:t>
      </w:r>
    </w:p>
    <w:p>
      <w:pPr>
        <w:pStyle w:val="Normal11"/>
        <w:jc w:val="left"/>
        <w:rPr>
          <w:rFonts w:ascii="黑体" w:eastAsia="黑体" w:hAnsi="黑体" w:cs="黑体" w:hint="eastAsia"/>
          <w:sz w:val="24"/>
          <w:szCs w:val="28"/>
        </w:rPr>
      </w:pPr>
      <w:r>
        <w:rPr>
          <w:rFonts w:ascii="黑体" w:eastAsia="黑体" w:hAnsi="黑体" w:cs="黑体" w:hint="eastAsia"/>
          <w:sz w:val="24"/>
          <w:szCs w:val="28"/>
        </w:rPr>
        <w:t>A、5月2日</w:t>
      </w:r>
    </w:p>
    <w:p>
      <w:pPr>
        <w:pStyle w:val="Normal11"/>
        <w:jc w:val="left"/>
        <w:rPr>
          <w:rFonts w:ascii="黑体" w:eastAsia="黑体" w:hAnsi="黑体" w:cs="黑体" w:hint="eastAsia"/>
          <w:sz w:val="24"/>
          <w:szCs w:val="28"/>
        </w:rPr>
      </w:pPr>
      <w:r>
        <w:rPr>
          <w:rFonts w:ascii="黑体" w:eastAsia="黑体" w:hAnsi="黑体" w:cs="黑体" w:hint="eastAsia"/>
          <w:sz w:val="24"/>
          <w:szCs w:val="28"/>
        </w:rPr>
        <w:t>B、4月2日</w:t>
      </w:r>
    </w:p>
    <w:p>
      <w:pPr>
        <w:pStyle w:val="Normal11"/>
        <w:jc w:val="left"/>
        <w:rPr>
          <w:rFonts w:ascii="黑体" w:eastAsia="黑体" w:hAnsi="黑体" w:cs="黑体" w:hint="eastAsia"/>
          <w:sz w:val="24"/>
          <w:szCs w:val="28"/>
        </w:rPr>
        <w:sectPr>
          <w:headerReference w:type="even" r:id="rId34"/>
          <w:headerReference w:type="default" r:id="rId35"/>
          <w:footerReference w:type="even" r:id="rId36"/>
          <w:headerReference w:type="first" r:id="rId37"/>
          <w:footerReference w:type="first" r:id="rId38"/>
          <w:type w:val="nextPage"/>
          <w:pgSz w:w="11906" w:h="16838"/>
          <w:pgMar w:top="720" w:right="720" w:bottom="720" w:left="720" w:header="851" w:footer="992" w:gutter="0"/>
          <w:pgNumType w:start="5"/>
          <w:cols w:num="1" w:space="720"/>
          <w:titlePg w:val="0"/>
          <w:docGrid w:type="lines" w:linePitch="312" w:charSpace="0"/>
        </w:sectPr>
      </w:pPr>
      <w:r>
        <w:rPr>
          <w:rFonts w:ascii="黑体" w:eastAsia="黑体" w:hAnsi="黑体" w:cs="黑体" w:hint="eastAsia"/>
          <w:sz w:val="24"/>
          <w:szCs w:val="28"/>
        </w:rPr>
        <w:t>C、3月2日</w:t>
      </w:r>
    </w:p>
    <w:p>
      <w:pPr>
        <w:pStyle w:val="Normal11"/>
        <w:jc w:val="left"/>
        <w:rPr>
          <w:rFonts w:ascii="黑体" w:eastAsia="黑体" w:hAnsi="黑体" w:cs="黑体" w:hint="eastAsia"/>
          <w:sz w:val="24"/>
          <w:szCs w:val="28"/>
        </w:rPr>
      </w:pPr>
      <w:r>
        <w:rPr>
          <w:rFonts w:ascii="黑体" w:eastAsia="黑体" w:hAnsi="黑体" w:cs="黑体" w:hint="eastAsia"/>
          <w:sz w:val="24"/>
          <w:szCs w:val="28"/>
        </w:rPr>
        <w:t>D、2月2日</w:t>
      </w:r>
    </w:p>
    <w:p>
      <w:pPr>
        <w:pStyle w:val="Normal11"/>
        <w:jc w:val="left"/>
        <w:rPr>
          <w:rFonts w:ascii="黑体" w:eastAsia="黑体" w:hAnsi="黑体" w:cs="黑体" w:hint="eastAsia"/>
          <w:sz w:val="24"/>
          <w:szCs w:val="28"/>
        </w:rPr>
      </w:pPr>
    </w:p>
    <w:p>
      <w:pPr>
        <w:pStyle w:val="Normal12"/>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（）年（）月，在《湿地公约》第九届缔约方大会上，中国政府首次当选为《湿地公约》常务理事国。</w:t>
      </w:r>
    </w:p>
    <w:p>
      <w:pPr>
        <w:pStyle w:val="Normal12"/>
        <w:jc w:val="left"/>
        <w:rPr>
          <w:rFonts w:ascii="黑体" w:eastAsia="黑体" w:hAnsi="黑体" w:cs="黑体" w:hint="eastAsia"/>
          <w:sz w:val="24"/>
          <w:szCs w:val="28"/>
        </w:rPr>
      </w:pPr>
      <w:r>
        <w:rPr>
          <w:rFonts w:ascii="黑体" w:eastAsia="黑体" w:hAnsi="黑体" w:cs="黑体" w:hint="eastAsia"/>
          <w:sz w:val="24"/>
          <w:szCs w:val="28"/>
        </w:rPr>
        <w:t>A、2005；11</w:t>
      </w:r>
    </w:p>
    <w:p>
      <w:pPr>
        <w:pStyle w:val="Normal12"/>
        <w:jc w:val="left"/>
        <w:rPr>
          <w:rFonts w:ascii="黑体" w:eastAsia="黑体" w:hAnsi="黑体" w:cs="黑体" w:hint="eastAsia"/>
          <w:sz w:val="24"/>
          <w:szCs w:val="28"/>
        </w:rPr>
      </w:pPr>
      <w:r>
        <w:rPr>
          <w:rFonts w:ascii="黑体" w:eastAsia="黑体" w:hAnsi="黑体" w:cs="黑体" w:hint="eastAsia"/>
          <w:sz w:val="24"/>
          <w:szCs w:val="28"/>
        </w:rPr>
        <w:t>B、2004；9</w:t>
      </w:r>
    </w:p>
    <w:p>
      <w:pPr>
        <w:pStyle w:val="Normal12"/>
        <w:jc w:val="left"/>
        <w:rPr>
          <w:rFonts w:ascii="黑体" w:eastAsia="黑体" w:hAnsi="黑体" w:cs="黑体" w:hint="eastAsia"/>
          <w:sz w:val="24"/>
          <w:szCs w:val="28"/>
        </w:rPr>
      </w:pPr>
      <w:r>
        <w:rPr>
          <w:rFonts w:ascii="黑体" w:eastAsia="黑体" w:hAnsi="黑体" w:cs="黑体" w:hint="eastAsia"/>
          <w:sz w:val="24"/>
          <w:szCs w:val="28"/>
        </w:rPr>
        <w:t>C、2005；9</w:t>
      </w:r>
    </w:p>
    <w:p>
      <w:pPr>
        <w:pStyle w:val="Normal12"/>
        <w:jc w:val="left"/>
        <w:rPr>
          <w:rFonts w:ascii="黑体" w:eastAsia="黑体" w:hAnsi="黑体" w:cs="黑体" w:hint="eastAsia"/>
          <w:sz w:val="24"/>
          <w:szCs w:val="28"/>
        </w:rPr>
      </w:pPr>
      <w:r>
        <w:rPr>
          <w:rFonts w:ascii="黑体" w:eastAsia="黑体" w:hAnsi="黑体" w:cs="黑体" w:hint="eastAsia"/>
          <w:sz w:val="24"/>
          <w:szCs w:val="28"/>
        </w:rPr>
        <w:t>D、2004；11</w:t>
      </w:r>
    </w:p>
    <w:p>
      <w:pPr>
        <w:pStyle w:val="Normal12"/>
        <w:jc w:val="left"/>
        <w:rPr>
          <w:rFonts w:ascii="黑体" w:eastAsia="黑体" w:hAnsi="黑体" w:cs="黑体" w:hint="eastAsia"/>
          <w:sz w:val="24"/>
          <w:szCs w:val="28"/>
        </w:rPr>
      </w:pPr>
    </w:p>
    <w:p>
      <w:pPr>
        <w:pStyle w:val="Normal13"/>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海珠湿地公园是城市内湖湿地与半自然果林镶嵌交混的复合湿地生态系统，被称为广州市的“肺”和“肾”。湿地生态系统净化功能研究有哪些方面：（） </w:t>
      </w:r>
      <w:r>
        <w:rPr>
          <w:rFonts w:ascii="黑体" w:eastAsia="黑体" w:hAnsi="黑体" w:cs="黑体" w:hint="eastAsia"/>
          <w:sz w:val="24"/>
          <w:szCs w:val="28"/>
        </w:rPr>
        <w:tab/>
      </w:r>
      <w:r>
        <w:rPr>
          <w:rFonts w:ascii="黑体" w:eastAsia="黑体" w:hAnsi="黑体" w:cs="黑体" w:hint="eastAsia"/>
          <w:sz w:val="24"/>
          <w:szCs w:val="28"/>
        </w:rPr>
        <w:t>①氮磷营养物质的去除</w:t>
      </w:r>
      <w:r>
        <w:rPr>
          <w:rFonts w:ascii="黑体" w:eastAsia="黑体" w:hAnsi="黑体" w:cs="黑体" w:hint="eastAsia"/>
          <w:sz w:val="24"/>
          <w:szCs w:val="28"/>
        </w:rPr>
        <w:tab/>
      </w:r>
      <w:r>
        <w:rPr>
          <w:rFonts w:ascii="黑体" w:eastAsia="黑体" w:hAnsi="黑体" w:cs="黑体" w:hint="eastAsia"/>
          <w:sz w:val="24"/>
          <w:szCs w:val="28"/>
        </w:rPr>
        <w:t>②重金属去除</w:t>
      </w:r>
      <w:r>
        <w:rPr>
          <w:rFonts w:ascii="黑体" w:eastAsia="黑体" w:hAnsi="黑体" w:cs="黑体" w:hint="eastAsia"/>
          <w:sz w:val="24"/>
          <w:szCs w:val="28"/>
        </w:rPr>
        <w:tab/>
      </w:r>
      <w:r>
        <w:rPr>
          <w:rFonts w:ascii="黑体" w:eastAsia="黑体" w:hAnsi="黑体" w:cs="黑体" w:hint="eastAsia"/>
          <w:sz w:val="24"/>
          <w:szCs w:val="28"/>
        </w:rPr>
        <w:t>③持久性有机物的去除</w:t>
      </w:r>
      <w:r>
        <w:rPr>
          <w:rFonts w:ascii="黑体" w:eastAsia="黑体" w:hAnsi="黑体" w:cs="黑体" w:hint="eastAsia"/>
          <w:sz w:val="24"/>
          <w:szCs w:val="28"/>
        </w:rPr>
        <w:tab/>
      </w:r>
      <w:r>
        <w:rPr>
          <w:rFonts w:ascii="黑体" w:eastAsia="黑体" w:hAnsi="黑体" w:cs="黑体" w:hint="eastAsia"/>
          <w:sz w:val="24"/>
          <w:szCs w:val="28"/>
        </w:rPr>
        <w:t>④抗生素去除等</w:t>
      </w:r>
    </w:p>
    <w:p>
      <w:pPr>
        <w:pStyle w:val="Normal13"/>
        <w:jc w:val="left"/>
        <w:rPr>
          <w:rFonts w:ascii="黑体" w:eastAsia="黑体" w:hAnsi="黑体" w:cs="黑体" w:hint="eastAsia"/>
          <w:sz w:val="24"/>
          <w:szCs w:val="28"/>
        </w:rPr>
      </w:pPr>
      <w:r>
        <w:rPr>
          <w:rFonts w:ascii="黑体" w:eastAsia="黑体" w:hAnsi="黑体" w:cs="黑体" w:hint="eastAsia"/>
          <w:sz w:val="24"/>
          <w:szCs w:val="28"/>
        </w:rPr>
        <w:t>A、①②③④</w:t>
      </w:r>
    </w:p>
    <w:p>
      <w:pPr>
        <w:pStyle w:val="Normal13"/>
        <w:jc w:val="left"/>
        <w:rPr>
          <w:rFonts w:ascii="黑体" w:eastAsia="黑体" w:hAnsi="黑体" w:cs="黑体" w:hint="eastAsia"/>
          <w:sz w:val="24"/>
          <w:szCs w:val="28"/>
        </w:rPr>
      </w:pPr>
      <w:r>
        <w:rPr>
          <w:rFonts w:ascii="黑体" w:eastAsia="黑体" w:hAnsi="黑体" w:cs="黑体" w:hint="eastAsia"/>
          <w:sz w:val="24"/>
          <w:szCs w:val="28"/>
        </w:rPr>
        <w:t>B、②③</w:t>
      </w:r>
    </w:p>
    <w:p>
      <w:pPr>
        <w:pStyle w:val="Normal13"/>
        <w:jc w:val="left"/>
        <w:rPr>
          <w:rFonts w:ascii="黑体" w:eastAsia="黑体" w:hAnsi="黑体" w:cs="黑体" w:hint="eastAsia"/>
          <w:sz w:val="24"/>
          <w:szCs w:val="28"/>
        </w:rPr>
      </w:pPr>
      <w:r>
        <w:rPr>
          <w:rFonts w:ascii="黑体" w:eastAsia="黑体" w:hAnsi="黑体" w:cs="黑体" w:hint="eastAsia"/>
          <w:sz w:val="24"/>
          <w:szCs w:val="28"/>
        </w:rPr>
        <w:t>C、①②③</w:t>
      </w:r>
    </w:p>
    <w:p>
      <w:pPr>
        <w:pStyle w:val="Normal13"/>
        <w:jc w:val="left"/>
        <w:rPr>
          <w:rFonts w:ascii="黑体" w:eastAsia="黑体" w:hAnsi="黑体" w:cs="黑体" w:hint="eastAsia"/>
          <w:sz w:val="24"/>
          <w:szCs w:val="28"/>
        </w:rPr>
      </w:pPr>
      <w:r>
        <w:rPr>
          <w:rFonts w:ascii="黑体" w:eastAsia="黑体" w:hAnsi="黑体" w:cs="黑体" w:hint="eastAsia"/>
          <w:sz w:val="24"/>
          <w:szCs w:val="28"/>
        </w:rPr>
        <w:t>D、③④</w:t>
      </w:r>
    </w:p>
    <w:p>
      <w:pPr>
        <w:pStyle w:val="Normal13"/>
        <w:jc w:val="left"/>
        <w:rPr>
          <w:rFonts w:ascii="黑体" w:eastAsia="黑体" w:hAnsi="黑体" w:cs="黑体" w:hint="eastAsia"/>
          <w:sz w:val="24"/>
          <w:szCs w:val="28"/>
        </w:rPr>
      </w:pPr>
    </w:p>
    <w:p>
      <w:pPr>
        <w:pStyle w:val="Normal14"/>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为保护湿地生物的多样性，可以采取的措施是（）</w:t>
      </w:r>
    </w:p>
    <w:p>
      <w:pPr>
        <w:pStyle w:val="Normal14"/>
        <w:jc w:val="left"/>
        <w:rPr>
          <w:rFonts w:ascii="黑体" w:eastAsia="黑体" w:hAnsi="黑体" w:cs="黑体" w:hint="eastAsia"/>
          <w:sz w:val="24"/>
          <w:szCs w:val="28"/>
        </w:rPr>
      </w:pPr>
      <w:r>
        <w:rPr>
          <w:rFonts w:ascii="黑体" w:eastAsia="黑体" w:hAnsi="黑体" w:cs="黑体" w:hint="eastAsia"/>
          <w:sz w:val="24"/>
          <w:szCs w:val="28"/>
        </w:rPr>
        <w:t>A、建立自然保护区</w:t>
      </w:r>
    </w:p>
    <w:p>
      <w:pPr>
        <w:pStyle w:val="Normal14"/>
        <w:jc w:val="left"/>
        <w:rPr>
          <w:rFonts w:ascii="黑体" w:eastAsia="黑体" w:hAnsi="黑体" w:cs="黑体" w:hint="eastAsia"/>
          <w:sz w:val="24"/>
          <w:szCs w:val="28"/>
        </w:rPr>
      </w:pPr>
      <w:r>
        <w:rPr>
          <w:rFonts w:ascii="黑体" w:eastAsia="黑体" w:hAnsi="黑体" w:cs="黑体" w:hint="eastAsia"/>
          <w:sz w:val="24"/>
          <w:szCs w:val="28"/>
        </w:rPr>
        <w:t>B、植树造林</w:t>
      </w:r>
    </w:p>
    <w:p>
      <w:pPr>
        <w:pStyle w:val="Normal14"/>
        <w:jc w:val="left"/>
        <w:rPr>
          <w:rFonts w:ascii="黑体" w:eastAsia="黑体" w:hAnsi="黑体" w:cs="黑体" w:hint="eastAsia"/>
          <w:sz w:val="24"/>
          <w:szCs w:val="28"/>
        </w:rPr>
      </w:pPr>
      <w:r>
        <w:rPr>
          <w:rFonts w:ascii="黑体" w:eastAsia="黑体" w:hAnsi="黑体" w:cs="黑体" w:hint="eastAsia"/>
          <w:sz w:val="24"/>
          <w:szCs w:val="28"/>
        </w:rPr>
        <w:t>C、防风治沙</w:t>
      </w:r>
    </w:p>
    <w:p>
      <w:pPr>
        <w:pStyle w:val="Normal14"/>
        <w:jc w:val="left"/>
        <w:rPr>
          <w:rFonts w:ascii="黑体" w:eastAsia="黑体" w:hAnsi="黑体" w:cs="黑体" w:hint="eastAsia"/>
          <w:sz w:val="24"/>
          <w:szCs w:val="28"/>
        </w:rPr>
      </w:pPr>
      <w:r>
        <w:rPr>
          <w:rFonts w:ascii="黑体" w:eastAsia="黑体" w:hAnsi="黑体" w:cs="黑体" w:hint="eastAsia"/>
          <w:sz w:val="24"/>
          <w:szCs w:val="28"/>
        </w:rPr>
        <w:t>D、围海造田</w:t>
      </w:r>
    </w:p>
    <w:p>
      <w:pPr>
        <w:pStyle w:val="Normal14"/>
        <w:jc w:val="left"/>
        <w:rPr>
          <w:rFonts w:ascii="黑体" w:eastAsia="黑体" w:hAnsi="黑体" w:cs="黑体" w:hint="eastAsia"/>
          <w:sz w:val="24"/>
          <w:szCs w:val="28"/>
        </w:rPr>
      </w:pPr>
    </w:p>
    <w:p>
      <w:pPr>
        <w:pStyle w:val="Normal15"/>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湿地保护是环境保护的重要领域，是国际自然保护的一个热点；世界湿地日为每年的：（）。</w:t>
      </w:r>
    </w:p>
    <w:p>
      <w:pPr>
        <w:pStyle w:val="Normal15"/>
        <w:jc w:val="left"/>
        <w:rPr>
          <w:rFonts w:ascii="黑体" w:eastAsia="黑体" w:hAnsi="黑体" w:cs="黑体" w:hint="eastAsia"/>
          <w:sz w:val="24"/>
          <w:szCs w:val="28"/>
        </w:rPr>
      </w:pPr>
      <w:r>
        <w:rPr>
          <w:rFonts w:ascii="黑体" w:eastAsia="黑体" w:hAnsi="黑体" w:cs="黑体" w:hint="eastAsia"/>
          <w:sz w:val="24"/>
          <w:szCs w:val="28"/>
        </w:rPr>
        <w:t>A、3月12日</w:t>
      </w:r>
    </w:p>
    <w:p>
      <w:pPr>
        <w:pStyle w:val="Normal15"/>
        <w:jc w:val="left"/>
        <w:rPr>
          <w:rFonts w:ascii="黑体" w:eastAsia="黑体" w:hAnsi="黑体" w:cs="黑体" w:hint="eastAsia"/>
          <w:sz w:val="24"/>
          <w:szCs w:val="28"/>
        </w:rPr>
      </w:pPr>
      <w:r>
        <w:rPr>
          <w:rFonts w:ascii="黑体" w:eastAsia="黑体" w:hAnsi="黑体" w:cs="黑体" w:hint="eastAsia"/>
          <w:sz w:val="24"/>
          <w:szCs w:val="28"/>
        </w:rPr>
        <w:t>B、5月2日</w:t>
      </w:r>
    </w:p>
    <w:p>
      <w:pPr>
        <w:pStyle w:val="Normal15"/>
        <w:jc w:val="left"/>
        <w:rPr>
          <w:rFonts w:ascii="黑体" w:eastAsia="黑体" w:hAnsi="黑体" w:cs="黑体" w:hint="eastAsia"/>
          <w:sz w:val="24"/>
          <w:szCs w:val="28"/>
        </w:rPr>
      </w:pPr>
      <w:r>
        <w:rPr>
          <w:rFonts w:ascii="黑体" w:eastAsia="黑体" w:hAnsi="黑体" w:cs="黑体" w:hint="eastAsia"/>
          <w:sz w:val="24"/>
          <w:szCs w:val="28"/>
        </w:rPr>
        <w:t>C、2月2日</w:t>
      </w:r>
    </w:p>
    <w:p>
      <w:pPr>
        <w:pStyle w:val="Normal15"/>
        <w:jc w:val="left"/>
        <w:rPr>
          <w:rFonts w:ascii="黑体" w:eastAsia="黑体" w:hAnsi="黑体" w:cs="黑体" w:hint="eastAsia"/>
          <w:sz w:val="24"/>
          <w:szCs w:val="28"/>
        </w:rPr>
      </w:pPr>
      <w:r>
        <w:rPr>
          <w:rFonts w:ascii="黑体" w:eastAsia="黑体" w:hAnsi="黑体" w:cs="黑体" w:hint="eastAsia"/>
          <w:sz w:val="24"/>
          <w:szCs w:val="28"/>
        </w:rPr>
        <w:t>D、6月5日</w:t>
      </w:r>
    </w:p>
    <w:p>
      <w:pPr>
        <w:pStyle w:val="Normal15"/>
        <w:jc w:val="left"/>
        <w:rPr>
          <w:rFonts w:ascii="黑体" w:eastAsia="黑体" w:hAnsi="黑体" w:cs="黑体" w:hint="eastAsia"/>
          <w:sz w:val="24"/>
          <w:szCs w:val="28"/>
        </w:rPr>
      </w:pPr>
    </w:p>
    <w:p>
      <w:pPr>
        <w:pStyle w:val="Normal16"/>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下列哪些是湿地的作用（）。</w:t>
      </w:r>
    </w:p>
    <w:p>
      <w:pPr>
        <w:pStyle w:val="Normal16"/>
        <w:jc w:val="left"/>
        <w:rPr>
          <w:rFonts w:ascii="黑体" w:eastAsia="黑体" w:hAnsi="黑体" w:cs="黑体" w:hint="eastAsia"/>
          <w:sz w:val="24"/>
          <w:szCs w:val="28"/>
        </w:rPr>
      </w:pPr>
      <w:r>
        <w:rPr>
          <w:rFonts w:ascii="黑体" w:eastAsia="黑体" w:hAnsi="黑体" w:cs="黑体" w:hint="eastAsia"/>
          <w:sz w:val="24"/>
          <w:szCs w:val="28"/>
        </w:rPr>
        <w:t>A、保护生物多样性</w:t>
      </w:r>
    </w:p>
    <w:p>
      <w:pPr>
        <w:pStyle w:val="Normal16"/>
        <w:jc w:val="left"/>
        <w:rPr>
          <w:rFonts w:ascii="黑体" w:eastAsia="黑体" w:hAnsi="黑体" w:cs="黑体" w:hint="eastAsia"/>
          <w:sz w:val="24"/>
          <w:szCs w:val="28"/>
        </w:rPr>
      </w:pPr>
      <w:r>
        <w:rPr>
          <w:rFonts w:ascii="黑体" w:eastAsia="黑体" w:hAnsi="黑体" w:cs="黑体" w:hint="eastAsia"/>
          <w:sz w:val="24"/>
          <w:szCs w:val="28"/>
        </w:rPr>
        <w:t>B、维持淡水资源</w:t>
      </w:r>
    </w:p>
    <w:p>
      <w:pPr>
        <w:pStyle w:val="Normal16"/>
        <w:jc w:val="left"/>
        <w:rPr>
          <w:rFonts w:ascii="黑体" w:eastAsia="黑体" w:hAnsi="黑体" w:cs="黑体" w:hint="eastAsia"/>
          <w:sz w:val="24"/>
          <w:szCs w:val="28"/>
        </w:rPr>
      </w:pPr>
      <w:r>
        <w:rPr>
          <w:rFonts w:ascii="黑体" w:eastAsia="黑体" w:hAnsi="黑体" w:cs="黑体" w:hint="eastAsia"/>
          <w:sz w:val="24"/>
          <w:szCs w:val="28"/>
        </w:rPr>
        <w:t>C、均化洪水</w:t>
      </w:r>
    </w:p>
    <w:p>
      <w:pPr>
        <w:pStyle w:val="Normal16"/>
        <w:jc w:val="left"/>
        <w:rPr>
          <w:rFonts w:ascii="黑体" w:eastAsia="黑体" w:hAnsi="黑体" w:cs="黑体" w:hint="eastAsia"/>
          <w:sz w:val="24"/>
          <w:szCs w:val="28"/>
        </w:rPr>
      </w:pPr>
      <w:r>
        <w:rPr>
          <w:rFonts w:ascii="黑体" w:eastAsia="黑体" w:hAnsi="黑体" w:cs="黑体" w:hint="eastAsia"/>
          <w:sz w:val="24"/>
          <w:szCs w:val="28"/>
        </w:rPr>
        <w:t>D、调节气候</w:t>
      </w:r>
    </w:p>
    <w:p>
      <w:pPr>
        <w:pStyle w:val="Normal16"/>
        <w:jc w:val="left"/>
        <w:rPr>
          <w:rFonts w:ascii="黑体" w:eastAsia="黑体" w:hAnsi="黑体" w:cs="黑体" w:hint="eastAsia"/>
          <w:sz w:val="24"/>
          <w:szCs w:val="28"/>
        </w:rPr>
      </w:pPr>
      <w:r>
        <w:rPr>
          <w:rFonts w:ascii="黑体" w:eastAsia="黑体" w:hAnsi="黑体" w:cs="黑体" w:hint="eastAsia"/>
          <w:sz w:val="24"/>
          <w:szCs w:val="28"/>
        </w:rPr>
        <w:t>E、降解污染物</w:t>
      </w:r>
    </w:p>
    <w:p>
      <w:pPr>
        <w:pStyle w:val="Normal16"/>
        <w:jc w:val="left"/>
        <w:rPr>
          <w:rFonts w:ascii="黑体" w:eastAsia="黑体" w:hAnsi="黑体" w:cs="黑体" w:hint="eastAsia"/>
          <w:sz w:val="24"/>
          <w:szCs w:val="28"/>
        </w:rPr>
      </w:pPr>
      <w:r>
        <w:rPr>
          <w:rFonts w:ascii="黑体" w:eastAsia="黑体" w:hAnsi="黑体" w:cs="黑体" w:hint="eastAsia"/>
          <w:sz w:val="24"/>
          <w:szCs w:val="28"/>
        </w:rPr>
        <w:t>F、以上都是</w:t>
      </w:r>
    </w:p>
    <w:p>
      <w:pPr>
        <w:pStyle w:val="Normal16"/>
        <w:jc w:val="left"/>
        <w:rPr>
          <w:rFonts w:ascii="黑体" w:eastAsia="黑体" w:hAnsi="黑体" w:cs="黑体" w:hint="eastAsia"/>
          <w:sz w:val="24"/>
          <w:szCs w:val="28"/>
        </w:rPr>
      </w:pPr>
    </w:p>
    <w:p>
      <w:pPr>
        <w:pStyle w:val="Normal17"/>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若湿地正在实施洗“藻”工程，其主要目的是（）</w:t>
      </w:r>
    </w:p>
    <w:p>
      <w:pPr>
        <w:pStyle w:val="Normal17"/>
        <w:jc w:val="left"/>
        <w:rPr>
          <w:rFonts w:ascii="黑体" w:eastAsia="黑体" w:hAnsi="黑体" w:cs="黑体" w:hint="eastAsia"/>
          <w:sz w:val="24"/>
          <w:szCs w:val="28"/>
        </w:rPr>
      </w:pPr>
      <w:r>
        <w:rPr>
          <w:rFonts w:ascii="黑体" w:eastAsia="黑体" w:hAnsi="黑体" w:cs="黑体" w:hint="eastAsia"/>
          <w:sz w:val="24"/>
          <w:szCs w:val="28"/>
        </w:rPr>
        <w:t>A、为鱼类增加饵料</w:t>
      </w:r>
    </w:p>
    <w:p>
      <w:pPr>
        <w:pStyle w:val="Normal17"/>
        <w:jc w:val="left"/>
        <w:rPr>
          <w:rFonts w:ascii="黑体" w:eastAsia="黑体" w:hAnsi="黑体" w:cs="黑体" w:hint="eastAsia"/>
          <w:sz w:val="24"/>
          <w:szCs w:val="28"/>
        </w:rPr>
      </w:pPr>
      <w:r>
        <w:rPr>
          <w:rFonts w:ascii="黑体" w:eastAsia="黑体" w:hAnsi="黑体" w:cs="黑体" w:hint="eastAsia"/>
          <w:sz w:val="24"/>
          <w:szCs w:val="28"/>
        </w:rPr>
        <w:t>B、增加水生植物</w:t>
      </w:r>
    </w:p>
    <w:p>
      <w:pPr>
        <w:pStyle w:val="Normal17"/>
        <w:jc w:val="left"/>
        <w:rPr>
          <w:rFonts w:ascii="黑体" w:eastAsia="黑体" w:hAnsi="黑体" w:cs="黑体" w:hint="eastAsia"/>
          <w:sz w:val="24"/>
          <w:szCs w:val="28"/>
        </w:rPr>
      </w:pPr>
      <w:r>
        <w:rPr>
          <w:rFonts w:ascii="黑体" w:eastAsia="黑体" w:hAnsi="黑体" w:cs="黑体" w:hint="eastAsia"/>
          <w:sz w:val="24"/>
          <w:szCs w:val="28"/>
        </w:rPr>
        <w:t>C、消除水中的蓝藻，解决湖水的富营养化问题</w:t>
      </w:r>
    </w:p>
    <w:p>
      <w:pPr>
        <w:pStyle w:val="Normal17"/>
        <w:jc w:val="left"/>
        <w:rPr>
          <w:rFonts w:ascii="黑体" w:eastAsia="黑体" w:hAnsi="黑体" w:cs="黑体" w:hint="eastAsia"/>
          <w:sz w:val="24"/>
          <w:szCs w:val="28"/>
        </w:rPr>
      </w:pPr>
      <w:r>
        <w:rPr>
          <w:rFonts w:ascii="黑体" w:eastAsia="黑体" w:hAnsi="黑体" w:cs="黑体" w:hint="eastAsia"/>
          <w:sz w:val="24"/>
          <w:szCs w:val="28"/>
        </w:rPr>
        <w:t>D、控制泥沙淤积</w:t>
      </w:r>
    </w:p>
    <w:p>
      <w:pPr>
        <w:pStyle w:val="Normal17"/>
        <w:jc w:val="left"/>
        <w:rPr>
          <w:rFonts w:ascii="黑体" w:eastAsia="黑体" w:hAnsi="黑体" w:cs="黑体" w:hint="eastAsia"/>
          <w:sz w:val="24"/>
          <w:szCs w:val="28"/>
        </w:rPr>
      </w:pPr>
    </w:p>
    <w:p>
      <w:pPr>
        <w:pStyle w:val="Normal18"/>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人类活动的干扰是湿地退化的驱动力，下列哪项人类活动不会造成湿地的退化？ （）</w:t>
      </w:r>
    </w:p>
    <w:p>
      <w:pPr>
        <w:pStyle w:val="Normal18"/>
        <w:jc w:val="left"/>
        <w:rPr>
          <w:rFonts w:ascii="黑体" w:eastAsia="黑体" w:hAnsi="黑体" w:cs="黑体" w:hint="eastAsia"/>
          <w:sz w:val="24"/>
          <w:szCs w:val="28"/>
        </w:rPr>
      </w:pPr>
      <w:r>
        <w:rPr>
          <w:rFonts w:ascii="黑体" w:eastAsia="黑体" w:hAnsi="黑体" w:cs="黑体" w:hint="eastAsia"/>
          <w:sz w:val="24"/>
          <w:szCs w:val="28"/>
        </w:rPr>
        <w:t>A、生物资源的过度利用</w:t>
      </w:r>
    </w:p>
    <w:p>
      <w:pPr>
        <w:pStyle w:val="Normal18"/>
        <w:jc w:val="left"/>
        <w:rPr>
          <w:rFonts w:ascii="黑体" w:eastAsia="黑体" w:hAnsi="黑体" w:cs="黑体" w:hint="eastAsia"/>
          <w:sz w:val="24"/>
          <w:szCs w:val="28"/>
        </w:rPr>
      </w:pPr>
      <w:r>
        <w:rPr>
          <w:rFonts w:ascii="黑体" w:eastAsia="黑体" w:hAnsi="黑体" w:cs="黑体" w:hint="eastAsia"/>
          <w:sz w:val="24"/>
          <w:szCs w:val="28"/>
        </w:rPr>
        <w:t>B、人为造成的污染</w:t>
      </w:r>
    </w:p>
    <w:p>
      <w:pPr>
        <w:pStyle w:val="Normal18"/>
        <w:jc w:val="left"/>
        <w:rPr>
          <w:rFonts w:ascii="黑体" w:eastAsia="黑体" w:hAnsi="黑体" w:cs="黑体" w:hint="eastAsia"/>
          <w:sz w:val="24"/>
          <w:szCs w:val="28"/>
        </w:rPr>
        <w:sectPr>
          <w:headerReference w:type="even" r:id="rId39"/>
          <w:headerReference w:type="default" r:id="rId40"/>
          <w:footerReference w:type="even" r:id="rId41"/>
          <w:headerReference w:type="first" r:id="rId42"/>
          <w:footerReference w:type="first" r:id="rId43"/>
          <w:type w:val="nextPage"/>
          <w:pgSz w:w="11906" w:h="16838"/>
          <w:pgMar w:top="720" w:right="720" w:bottom="720" w:left="720" w:header="851" w:footer="992" w:gutter="0"/>
          <w:pgNumType w:start="6"/>
          <w:cols w:num="1" w:space="720"/>
          <w:titlePg w:val="0"/>
          <w:docGrid w:type="lines" w:linePitch="312" w:charSpace="0"/>
        </w:sectPr>
      </w:pPr>
      <w:r>
        <w:rPr>
          <w:rFonts w:ascii="黑体" w:eastAsia="黑体" w:hAnsi="黑体" w:cs="黑体" w:hint="eastAsia"/>
          <w:sz w:val="24"/>
          <w:szCs w:val="28"/>
        </w:rPr>
        <w:t>C、退耕还湖</w:t>
      </w:r>
    </w:p>
    <w:p>
      <w:pPr>
        <w:pStyle w:val="Normal18"/>
        <w:jc w:val="left"/>
        <w:rPr>
          <w:rFonts w:ascii="黑体" w:eastAsia="黑体" w:hAnsi="黑体" w:cs="黑体" w:hint="eastAsia"/>
          <w:sz w:val="24"/>
          <w:szCs w:val="28"/>
        </w:rPr>
      </w:pPr>
      <w:r>
        <w:rPr>
          <w:rFonts w:ascii="黑体" w:eastAsia="黑体" w:hAnsi="黑体" w:cs="黑体" w:hint="eastAsia"/>
          <w:sz w:val="24"/>
          <w:szCs w:val="28"/>
        </w:rPr>
        <w:t>D、不合理的开垦</w:t>
      </w:r>
    </w:p>
    <w:p>
      <w:pPr>
        <w:pStyle w:val="Normal18"/>
        <w:jc w:val="left"/>
        <w:rPr>
          <w:rFonts w:ascii="黑体" w:eastAsia="黑体" w:hAnsi="黑体" w:cs="黑体" w:hint="eastAsia"/>
          <w:sz w:val="24"/>
          <w:szCs w:val="28"/>
        </w:rPr>
      </w:pPr>
    </w:p>
    <w:p>
      <w:pPr>
        <w:pStyle w:val="Normal19"/>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下列各种生态系统中，属于湿地生态系统的是（）</w:t>
      </w:r>
    </w:p>
    <w:p>
      <w:pPr>
        <w:pStyle w:val="Normal19"/>
        <w:jc w:val="left"/>
        <w:rPr>
          <w:rFonts w:ascii="黑体" w:eastAsia="黑体" w:hAnsi="黑体" w:cs="黑体" w:hint="eastAsia"/>
          <w:sz w:val="24"/>
          <w:szCs w:val="28"/>
        </w:rPr>
      </w:pPr>
      <w:r>
        <w:rPr>
          <w:rFonts w:ascii="黑体" w:eastAsia="黑体" w:hAnsi="黑体" w:cs="黑体" w:hint="eastAsia"/>
          <w:sz w:val="24"/>
          <w:szCs w:val="28"/>
        </w:rPr>
        <w:t>A、</w:t>
      </w:r>
      <w:r>
        <w:drawing>
          <wp:inline distT="0" distB="0" distL="0" distR="0">
            <wp:extent cx="1247906" cy="1190750"/>
            <wp:effectExtent l="0" t="0" r="0" b="0"/>
            <wp:docPr id="620" name="_x0000_i0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0" name="_x0000_i0620"/>
                    <pic:cNvPicPr/>
                  </pic:nvPicPr>
                  <pic:blipFill>
                    <a:blip xmlns:r="http://schemas.openxmlformats.org/officeDocument/2006/relationships" r:embed="rId44"/>
                    <a:stretch>
                      <a:fillRect/>
                    </a:stretch>
                  </pic:blipFill>
                  <pic:spPr>
                    <a:xfrm>
                      <a:off x="0" y="0"/>
                      <a:ext cx="1247906" cy="1190750"/>
                    </a:xfrm>
                    <a:prstGeom prst="rect">
                      <a:avLst/>
                    </a:prstGeom>
                  </pic:spPr>
                </pic:pic>
              </a:graphicData>
            </a:graphic>
          </wp:inline>
        </w:drawing>
      </w:r>
    </w:p>
    <w:p>
      <w:pPr>
        <w:pStyle w:val="Normal19"/>
        <w:jc w:val="left"/>
        <w:rPr>
          <w:rFonts w:ascii="黑体" w:eastAsia="黑体" w:hAnsi="黑体" w:cs="黑体" w:hint="eastAsia"/>
          <w:sz w:val="24"/>
          <w:szCs w:val="28"/>
        </w:rPr>
      </w:pPr>
      <w:r>
        <w:rPr>
          <w:rFonts w:ascii="黑体" w:eastAsia="黑体" w:hAnsi="黑体" w:cs="黑体" w:hint="eastAsia"/>
          <w:sz w:val="24"/>
          <w:szCs w:val="28"/>
        </w:rPr>
        <w:t>B、</w:t>
      </w:r>
      <w:r>
        <w:drawing>
          <wp:inline distT="0" distB="0" distL="0" distR="0">
            <wp:extent cx="1152646" cy="1200276"/>
            <wp:effectExtent l="0" t="0" r="0" b="0"/>
            <wp:docPr id="621" name="_x0000_i0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1" name="_x0000_i0621"/>
                    <pic:cNvPicPr/>
                  </pic:nvPicPr>
                  <pic:blipFill>
                    <a:blip xmlns:r="http://schemas.openxmlformats.org/officeDocument/2006/relationships" r:embed="rId45"/>
                    <a:stretch>
                      <a:fillRect/>
                    </a:stretch>
                  </pic:blipFill>
                  <pic:spPr>
                    <a:xfrm>
                      <a:off x="0" y="0"/>
                      <a:ext cx="1152646" cy="1200276"/>
                    </a:xfrm>
                    <a:prstGeom prst="rect">
                      <a:avLst/>
                    </a:prstGeom>
                  </pic:spPr>
                </pic:pic>
              </a:graphicData>
            </a:graphic>
          </wp:inline>
        </w:drawing>
      </w:r>
    </w:p>
    <w:p>
      <w:pPr>
        <w:pStyle w:val="Normal19"/>
        <w:jc w:val="left"/>
        <w:rPr>
          <w:rFonts w:ascii="黑体" w:eastAsia="黑体" w:hAnsi="黑体" w:cs="黑体" w:hint="eastAsia"/>
          <w:sz w:val="24"/>
          <w:szCs w:val="28"/>
        </w:rPr>
      </w:pPr>
      <w:r>
        <w:rPr>
          <w:rFonts w:ascii="黑体" w:eastAsia="黑体" w:hAnsi="黑体" w:cs="黑体" w:hint="eastAsia"/>
          <w:sz w:val="24"/>
          <w:szCs w:val="28"/>
        </w:rPr>
        <w:t>C、</w:t>
      </w:r>
      <w:r>
        <w:drawing>
          <wp:inline distT="0" distB="0" distL="0" distR="0">
            <wp:extent cx="1562264" cy="1152646"/>
            <wp:effectExtent l="0" t="0" r="0" b="0"/>
            <wp:docPr id="622" name="_x0000_i06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2" name="_x0000_i0622"/>
                    <pic:cNvPicPr/>
                  </pic:nvPicPr>
                  <pic:blipFill>
                    <a:blip xmlns:r="http://schemas.openxmlformats.org/officeDocument/2006/relationships" r:embed="rId46"/>
                    <a:stretch>
                      <a:fillRect/>
                    </a:stretch>
                  </pic:blipFill>
                  <pic:spPr>
                    <a:xfrm>
                      <a:off x="0" y="0"/>
                      <a:ext cx="1562264" cy="1152646"/>
                    </a:xfrm>
                    <a:prstGeom prst="rect">
                      <a:avLst/>
                    </a:prstGeom>
                  </pic:spPr>
                </pic:pic>
              </a:graphicData>
            </a:graphic>
          </wp:inline>
        </w:drawing>
      </w:r>
    </w:p>
    <w:p>
      <w:pPr>
        <w:pStyle w:val="Normal19"/>
        <w:jc w:val="left"/>
        <w:rPr>
          <w:rFonts w:ascii="黑体" w:eastAsia="黑体" w:hAnsi="黑体" w:cs="黑体" w:hint="eastAsia"/>
          <w:sz w:val="24"/>
          <w:szCs w:val="28"/>
        </w:rPr>
      </w:pPr>
      <w:r>
        <w:rPr>
          <w:rFonts w:ascii="黑体" w:eastAsia="黑体" w:hAnsi="黑体" w:cs="黑体" w:hint="eastAsia"/>
          <w:sz w:val="24"/>
          <w:szCs w:val="28"/>
        </w:rPr>
        <w:t>D、</w:t>
      </w:r>
      <w:r>
        <w:drawing>
          <wp:inline distT="0" distB="0" distL="0" distR="0">
            <wp:extent cx="1552738" cy="1009756"/>
            <wp:effectExtent l="0" t="0" r="0" b="0"/>
            <wp:docPr id="623" name="_x0000_i06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3" name="_x0000_i0623"/>
                    <pic:cNvPicPr/>
                  </pic:nvPicPr>
                  <pic:blipFill>
                    <a:blip xmlns:r="http://schemas.openxmlformats.org/officeDocument/2006/relationships" r:embed="rId47"/>
                    <a:stretch>
                      <a:fillRect/>
                    </a:stretch>
                  </pic:blipFill>
                  <pic:spPr>
                    <a:xfrm>
                      <a:off x="0" y="0"/>
                      <a:ext cx="1552738" cy="1009756"/>
                    </a:xfrm>
                    <a:prstGeom prst="rect">
                      <a:avLst/>
                    </a:prstGeom>
                  </pic:spPr>
                </pic:pic>
              </a:graphicData>
            </a:graphic>
          </wp:inline>
        </w:drawing>
      </w:r>
    </w:p>
    <w:p>
      <w:pPr>
        <w:pStyle w:val="Normal19"/>
        <w:jc w:val="left"/>
        <w:rPr>
          <w:rFonts w:ascii="黑体" w:eastAsia="黑体" w:hAnsi="黑体" w:cs="黑体" w:hint="eastAsia"/>
          <w:sz w:val="24"/>
          <w:szCs w:val="28"/>
        </w:rPr>
      </w:pPr>
    </w:p>
    <w:p>
      <w:pPr>
        <w:pStyle w:val="Normal20"/>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湿地拥有众多野生动植物资源，与（）并称为地球三大生态系统。</w:t>
      </w:r>
    </w:p>
    <w:p>
      <w:pPr>
        <w:pStyle w:val="Normal20"/>
        <w:jc w:val="left"/>
        <w:rPr>
          <w:rFonts w:ascii="黑体" w:eastAsia="黑体" w:hAnsi="黑体" w:cs="黑体" w:hint="eastAsia"/>
          <w:sz w:val="24"/>
          <w:szCs w:val="28"/>
        </w:rPr>
      </w:pPr>
      <w:r>
        <w:rPr>
          <w:rFonts w:ascii="黑体" w:eastAsia="黑体" w:hAnsi="黑体" w:cs="黑体" w:hint="eastAsia"/>
          <w:sz w:val="24"/>
          <w:szCs w:val="28"/>
        </w:rPr>
        <w:t>A、陆地、海洋</w:t>
      </w:r>
    </w:p>
    <w:p>
      <w:pPr>
        <w:pStyle w:val="Normal20"/>
        <w:jc w:val="left"/>
        <w:rPr>
          <w:rFonts w:ascii="黑体" w:eastAsia="黑体" w:hAnsi="黑体" w:cs="黑体" w:hint="eastAsia"/>
          <w:sz w:val="24"/>
          <w:szCs w:val="28"/>
        </w:rPr>
      </w:pPr>
      <w:r>
        <w:rPr>
          <w:rFonts w:ascii="黑体" w:eastAsia="黑体" w:hAnsi="黑体" w:cs="黑体" w:hint="eastAsia"/>
          <w:sz w:val="24"/>
          <w:szCs w:val="28"/>
        </w:rPr>
        <w:t>B、陆地、森林</w:t>
      </w:r>
    </w:p>
    <w:p>
      <w:pPr>
        <w:pStyle w:val="Normal20"/>
        <w:jc w:val="left"/>
        <w:rPr>
          <w:rFonts w:ascii="黑体" w:eastAsia="黑体" w:hAnsi="黑体" w:cs="黑体" w:hint="eastAsia"/>
          <w:sz w:val="24"/>
          <w:szCs w:val="28"/>
        </w:rPr>
      </w:pPr>
      <w:r>
        <w:rPr>
          <w:rFonts w:ascii="黑体" w:eastAsia="黑体" w:hAnsi="黑体" w:cs="黑体" w:hint="eastAsia"/>
          <w:sz w:val="24"/>
          <w:szCs w:val="28"/>
        </w:rPr>
        <w:t>C、海洋、森林</w:t>
      </w:r>
    </w:p>
    <w:p>
      <w:pPr>
        <w:pStyle w:val="Normal20"/>
        <w:jc w:val="left"/>
        <w:rPr>
          <w:rFonts w:ascii="黑体" w:eastAsia="黑体" w:hAnsi="黑体" w:cs="黑体" w:hint="eastAsia"/>
          <w:sz w:val="24"/>
          <w:szCs w:val="28"/>
        </w:rPr>
      </w:pPr>
      <w:r>
        <w:rPr>
          <w:rFonts w:ascii="黑体" w:eastAsia="黑体" w:hAnsi="黑体" w:cs="黑体" w:hint="eastAsia"/>
          <w:sz w:val="24"/>
          <w:szCs w:val="28"/>
        </w:rPr>
        <w:t>D、农田、城市</w:t>
      </w:r>
    </w:p>
    <w:p>
      <w:pPr>
        <w:pStyle w:val="Normal20"/>
        <w:jc w:val="left"/>
        <w:rPr>
          <w:rFonts w:ascii="黑体" w:eastAsia="黑体" w:hAnsi="黑体" w:cs="黑体" w:hint="eastAsia"/>
          <w:sz w:val="24"/>
          <w:szCs w:val="28"/>
        </w:rPr>
      </w:pPr>
    </w:p>
    <w:p>
      <w:pPr>
        <w:pStyle w:val="Normal21"/>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从植物生长类型（life form） 来看，以下哪一个不是湿地植物的分类：（）</w:t>
      </w:r>
    </w:p>
    <w:p>
      <w:pPr>
        <w:pStyle w:val="Normal21"/>
        <w:jc w:val="left"/>
        <w:rPr>
          <w:rFonts w:ascii="黑体" w:eastAsia="黑体" w:hAnsi="黑体" w:cs="黑体" w:hint="eastAsia"/>
          <w:sz w:val="24"/>
          <w:szCs w:val="28"/>
        </w:rPr>
      </w:pPr>
      <w:r>
        <w:rPr>
          <w:rFonts w:ascii="黑体" w:eastAsia="黑体" w:hAnsi="黑体" w:cs="黑体" w:hint="eastAsia"/>
          <w:sz w:val="24"/>
          <w:szCs w:val="28"/>
        </w:rPr>
        <w:t>A、草木类</w:t>
      </w:r>
    </w:p>
    <w:p>
      <w:pPr>
        <w:pStyle w:val="Normal21"/>
        <w:jc w:val="left"/>
        <w:rPr>
          <w:rFonts w:ascii="黑体" w:eastAsia="黑体" w:hAnsi="黑体" w:cs="黑体" w:hint="eastAsia"/>
          <w:sz w:val="24"/>
          <w:szCs w:val="28"/>
        </w:rPr>
      </w:pPr>
      <w:r>
        <w:rPr>
          <w:rFonts w:ascii="黑体" w:eastAsia="黑体" w:hAnsi="黑体" w:cs="黑体" w:hint="eastAsia"/>
          <w:sz w:val="24"/>
          <w:szCs w:val="28"/>
        </w:rPr>
        <w:t>B、藤本类</w:t>
      </w:r>
    </w:p>
    <w:p>
      <w:pPr>
        <w:pStyle w:val="Normal21"/>
        <w:jc w:val="left"/>
        <w:rPr>
          <w:rFonts w:ascii="黑体" w:eastAsia="黑体" w:hAnsi="黑体" w:cs="黑体" w:hint="eastAsia"/>
          <w:sz w:val="24"/>
          <w:szCs w:val="28"/>
        </w:rPr>
      </w:pPr>
      <w:r>
        <w:rPr>
          <w:rFonts w:ascii="黑体" w:eastAsia="黑体" w:hAnsi="黑体" w:cs="黑体" w:hint="eastAsia"/>
          <w:sz w:val="24"/>
          <w:szCs w:val="28"/>
        </w:rPr>
        <w:t>C、乔木类</w:t>
      </w:r>
    </w:p>
    <w:p>
      <w:pPr>
        <w:pStyle w:val="Normal21"/>
        <w:jc w:val="left"/>
        <w:rPr>
          <w:rFonts w:ascii="黑体" w:eastAsia="黑体" w:hAnsi="黑体" w:cs="黑体" w:hint="eastAsia"/>
          <w:sz w:val="24"/>
          <w:szCs w:val="28"/>
        </w:rPr>
      </w:pPr>
      <w:r>
        <w:rPr>
          <w:rFonts w:ascii="黑体" w:eastAsia="黑体" w:hAnsi="黑体" w:cs="黑体" w:hint="eastAsia"/>
          <w:sz w:val="24"/>
          <w:szCs w:val="28"/>
        </w:rPr>
        <w:t>D、灌木类</w:t>
      </w:r>
    </w:p>
    <w:p>
      <w:pPr>
        <w:pStyle w:val="Normal21"/>
        <w:jc w:val="left"/>
        <w:rPr>
          <w:rFonts w:ascii="黑体" w:eastAsia="黑体" w:hAnsi="黑体" w:cs="黑体" w:hint="eastAsia"/>
          <w:sz w:val="24"/>
          <w:szCs w:val="28"/>
        </w:rPr>
      </w:pPr>
    </w:p>
    <w:p>
      <w:pPr>
        <w:pStyle w:val="Normal22"/>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下列属于第一批列入国际重要湿地名录的湿地有（）</w:t>
      </w:r>
    </w:p>
    <w:p>
      <w:pPr>
        <w:pStyle w:val="Normal22"/>
        <w:jc w:val="left"/>
        <w:rPr>
          <w:rFonts w:ascii="黑体" w:eastAsia="黑体" w:hAnsi="黑体" w:cs="黑体" w:hint="eastAsia"/>
          <w:sz w:val="24"/>
          <w:szCs w:val="28"/>
        </w:rPr>
      </w:pPr>
      <w:r>
        <w:rPr>
          <w:rFonts w:ascii="黑体" w:eastAsia="黑体" w:hAnsi="黑体" w:cs="黑体" w:hint="eastAsia"/>
          <w:sz w:val="24"/>
          <w:szCs w:val="28"/>
        </w:rPr>
        <w:t>A、惠东港口海龟保护区</w:t>
      </w:r>
    </w:p>
    <w:p>
      <w:pPr>
        <w:pStyle w:val="Normal22"/>
        <w:jc w:val="left"/>
        <w:rPr>
          <w:rFonts w:ascii="黑体" w:eastAsia="黑体" w:hAnsi="黑体" w:cs="黑体" w:hint="eastAsia"/>
          <w:sz w:val="24"/>
          <w:szCs w:val="28"/>
        </w:rPr>
      </w:pPr>
      <w:r>
        <w:rPr>
          <w:rFonts w:ascii="黑体" w:eastAsia="黑体" w:hAnsi="黑体" w:cs="黑体" w:hint="eastAsia"/>
          <w:sz w:val="24"/>
          <w:szCs w:val="28"/>
        </w:rPr>
        <w:t>B、西洞庭湖自然保护区</w:t>
      </w:r>
    </w:p>
    <w:p>
      <w:pPr>
        <w:pStyle w:val="Normal22"/>
        <w:jc w:val="left"/>
        <w:rPr>
          <w:rFonts w:ascii="黑体" w:eastAsia="黑体" w:hAnsi="黑体" w:cs="黑体" w:hint="eastAsia"/>
          <w:sz w:val="24"/>
          <w:szCs w:val="28"/>
        </w:rPr>
        <w:sectPr>
          <w:headerReference w:type="even" r:id="rId48"/>
          <w:headerReference w:type="default" r:id="rId49"/>
          <w:footerReference w:type="even" r:id="rId50"/>
          <w:headerReference w:type="first" r:id="rId51"/>
          <w:footerReference w:type="first" r:id="rId52"/>
          <w:type w:val="nextPage"/>
          <w:pgSz w:w="11906" w:h="16838"/>
          <w:pgMar w:top="720" w:right="720" w:bottom="720" w:left="720" w:header="851" w:footer="992" w:gutter="0"/>
          <w:pgNumType w:start="7"/>
          <w:cols w:num="1" w:space="720"/>
          <w:titlePg w:val="0"/>
          <w:docGrid w:type="lines" w:linePitch="312" w:charSpace="0"/>
        </w:sectPr>
      </w:pPr>
      <w:r>
        <w:rPr>
          <w:rFonts w:ascii="黑体" w:eastAsia="黑体" w:hAnsi="黑体" w:cs="黑体" w:hint="eastAsia"/>
          <w:sz w:val="24"/>
          <w:szCs w:val="28"/>
        </w:rPr>
        <w:t>C、南洞庭湖自然保护区</w:t>
      </w:r>
    </w:p>
    <w:p>
      <w:pPr>
        <w:pStyle w:val="Normal22"/>
        <w:jc w:val="left"/>
        <w:rPr>
          <w:rFonts w:ascii="黑体" w:eastAsia="黑体" w:hAnsi="黑体" w:cs="黑体" w:hint="eastAsia"/>
          <w:sz w:val="24"/>
          <w:szCs w:val="28"/>
        </w:rPr>
      </w:pPr>
      <w:r>
        <w:rPr>
          <w:rFonts w:ascii="黑体" w:eastAsia="黑体" w:hAnsi="黑体" w:cs="黑体" w:hint="eastAsia"/>
          <w:sz w:val="24"/>
          <w:szCs w:val="28"/>
        </w:rPr>
        <w:t>D、海南东寨港自然保护区</w:t>
      </w:r>
    </w:p>
    <w:p>
      <w:pPr>
        <w:pStyle w:val="Normal22"/>
        <w:jc w:val="left"/>
        <w:rPr>
          <w:rFonts w:ascii="黑体" w:eastAsia="黑体" w:hAnsi="黑体" w:cs="黑体" w:hint="eastAsia"/>
          <w:sz w:val="24"/>
          <w:szCs w:val="28"/>
        </w:rPr>
      </w:pPr>
    </w:p>
    <w:p>
      <w:pPr>
        <w:pStyle w:val="Normal23"/>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湿地生态系统常见植物中属于中国特有的植物是（）</w:t>
      </w:r>
    </w:p>
    <w:p>
      <w:pPr>
        <w:pStyle w:val="Normal23"/>
        <w:jc w:val="left"/>
        <w:rPr>
          <w:rFonts w:ascii="黑体" w:eastAsia="黑体" w:hAnsi="黑体" w:cs="黑体" w:hint="eastAsia"/>
          <w:sz w:val="24"/>
          <w:szCs w:val="28"/>
        </w:rPr>
      </w:pPr>
      <w:r>
        <w:rPr>
          <w:rFonts w:ascii="黑体" w:eastAsia="黑体" w:hAnsi="黑体" w:cs="黑体" w:hint="eastAsia"/>
          <w:sz w:val="24"/>
          <w:szCs w:val="28"/>
        </w:rPr>
        <w:t>A、芦苇、水车前</w:t>
      </w:r>
    </w:p>
    <w:p>
      <w:pPr>
        <w:pStyle w:val="Normal23"/>
        <w:jc w:val="left"/>
        <w:rPr>
          <w:rFonts w:ascii="黑体" w:eastAsia="黑体" w:hAnsi="黑体" w:cs="黑体" w:hint="eastAsia"/>
          <w:sz w:val="24"/>
          <w:szCs w:val="28"/>
        </w:rPr>
      </w:pPr>
      <w:r>
        <w:rPr>
          <w:rFonts w:ascii="黑体" w:eastAsia="黑体" w:hAnsi="黑体" w:cs="黑体" w:hint="eastAsia"/>
          <w:sz w:val="24"/>
          <w:szCs w:val="28"/>
        </w:rPr>
        <w:t>B、水杉、水松</w:t>
      </w:r>
    </w:p>
    <w:p>
      <w:pPr>
        <w:pStyle w:val="Normal23"/>
        <w:jc w:val="left"/>
        <w:rPr>
          <w:rFonts w:ascii="黑体" w:eastAsia="黑体" w:hAnsi="黑体" w:cs="黑体" w:hint="eastAsia"/>
          <w:sz w:val="24"/>
          <w:szCs w:val="28"/>
        </w:rPr>
      </w:pPr>
      <w:r>
        <w:rPr>
          <w:rFonts w:ascii="黑体" w:eastAsia="黑体" w:hAnsi="黑体" w:cs="黑体" w:hint="eastAsia"/>
          <w:sz w:val="24"/>
          <w:szCs w:val="28"/>
        </w:rPr>
        <w:t>C、水芋、鸢尾</w:t>
      </w:r>
    </w:p>
    <w:p>
      <w:pPr>
        <w:pStyle w:val="Normal23"/>
        <w:jc w:val="left"/>
        <w:rPr>
          <w:rFonts w:ascii="黑体" w:eastAsia="黑体" w:hAnsi="黑体" w:cs="黑体" w:hint="eastAsia"/>
          <w:sz w:val="24"/>
          <w:szCs w:val="28"/>
        </w:rPr>
      </w:pPr>
      <w:r>
        <w:rPr>
          <w:rFonts w:ascii="黑体" w:eastAsia="黑体" w:hAnsi="黑体" w:cs="黑体" w:hint="eastAsia"/>
          <w:sz w:val="24"/>
          <w:szCs w:val="28"/>
        </w:rPr>
        <w:t>D、睡莲、菖蒲</w:t>
      </w:r>
    </w:p>
    <w:p>
      <w:pPr>
        <w:pStyle w:val="Normal23"/>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下列选项中不属于湿地的是（）</w:t>
      </w:r>
    </w:p>
    <w:p>
      <w:pPr>
        <w:pStyle w:val="Normal24"/>
        <w:jc w:val="left"/>
        <w:rPr>
          <w:rFonts w:ascii="黑体" w:eastAsia="黑体" w:hAnsi="黑体" w:cs="黑体" w:hint="eastAsia"/>
          <w:sz w:val="24"/>
          <w:szCs w:val="28"/>
        </w:rPr>
      </w:pPr>
      <w:r>
        <w:rPr>
          <w:rFonts w:ascii="黑体" w:eastAsia="黑体" w:hAnsi="黑体" w:cs="黑体" w:hint="eastAsia"/>
          <w:sz w:val="24"/>
          <w:szCs w:val="28"/>
        </w:rPr>
        <w:t>A、沼泽</w:t>
      </w:r>
    </w:p>
    <w:p>
      <w:pPr>
        <w:pStyle w:val="Normal24"/>
        <w:jc w:val="left"/>
        <w:rPr>
          <w:rFonts w:ascii="黑体" w:eastAsia="黑体" w:hAnsi="黑体" w:cs="黑体" w:hint="eastAsia"/>
          <w:sz w:val="24"/>
          <w:szCs w:val="28"/>
        </w:rPr>
      </w:pPr>
      <w:r>
        <w:rPr>
          <w:rFonts w:ascii="黑体" w:eastAsia="黑体" w:hAnsi="黑体" w:cs="黑体" w:hint="eastAsia"/>
          <w:sz w:val="24"/>
          <w:szCs w:val="28"/>
        </w:rPr>
        <w:t>B、长江、黄河</w:t>
      </w:r>
    </w:p>
    <w:p>
      <w:pPr>
        <w:pStyle w:val="Normal24"/>
        <w:jc w:val="left"/>
        <w:rPr>
          <w:rFonts w:ascii="黑体" w:eastAsia="黑体" w:hAnsi="黑体" w:cs="黑体" w:hint="eastAsia"/>
          <w:sz w:val="24"/>
          <w:szCs w:val="28"/>
        </w:rPr>
      </w:pPr>
      <w:r>
        <w:rPr>
          <w:rFonts w:ascii="黑体" w:eastAsia="黑体" w:hAnsi="黑体" w:cs="黑体" w:hint="eastAsia"/>
          <w:sz w:val="24"/>
          <w:szCs w:val="28"/>
        </w:rPr>
        <w:t>C、青海湖</w:t>
      </w:r>
    </w:p>
    <w:p>
      <w:pPr>
        <w:pStyle w:val="Normal24"/>
        <w:jc w:val="left"/>
        <w:rPr>
          <w:rFonts w:ascii="黑体" w:eastAsia="黑体" w:hAnsi="黑体" w:cs="黑体" w:hint="eastAsia"/>
          <w:sz w:val="24"/>
          <w:szCs w:val="28"/>
        </w:rPr>
      </w:pPr>
      <w:r>
        <w:rPr>
          <w:rFonts w:ascii="黑体" w:eastAsia="黑体" w:hAnsi="黑体" w:cs="黑体" w:hint="eastAsia"/>
          <w:sz w:val="24"/>
          <w:szCs w:val="28"/>
        </w:rPr>
        <w:t>D、大陆架海域</w:t>
      </w:r>
    </w:p>
    <w:p>
      <w:pPr>
        <w:pStyle w:val="Normal24"/>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p>
    <w:p>
      <w:pPr>
        <w:pStyle w:val="Normal24"/>
        <w:jc w:val="center"/>
        <w:rPr>
          <w:rFonts w:ascii="宋体" w:hAnsi="宋体" w:cs="宋体" w:hint="eastAsia"/>
          <w:b/>
          <w:color w:val="000000"/>
          <w:sz w:val="32"/>
          <w:szCs w:val="28"/>
        </w:rPr>
      </w:pPr>
      <w:r>
        <w:rPr>
          <w:rFonts w:ascii="宋体" w:eastAsia="宋体" w:hAnsi="宋体" w:cs="宋体" w:hint="eastAsia"/>
          <w:b/>
          <w:color w:val="000000"/>
          <w:sz w:val="32"/>
          <w:szCs w:val="28"/>
        </w:rPr>
        <w:t>第2卷</w:t>
      </w:r>
    </w:p>
    <w:p>
      <w:pPr>
        <w:pStyle w:val="Normal24"/>
        <w:jc w:val="center"/>
        <w:rPr>
          <w:rFonts w:ascii="宋体" w:hAnsi="宋体" w:cs="宋体" w:hint="eastAsia"/>
          <w:b/>
          <w:color w:val="000000"/>
          <w:sz w:val="32"/>
          <w:szCs w:val="28"/>
        </w:rPr>
      </w:pPr>
    </w:p>
    <w:p>
      <w:pPr>
        <w:pStyle w:val="Normal24"/>
        <w:jc w:val="center"/>
        <w:rPr>
          <w:rFonts w:ascii="宋体" w:hAnsi="宋体" w:cs="宋体" w:hint="eastAsia"/>
          <w:b/>
          <w:color w:val="000000"/>
          <w:sz w:val="32"/>
          <w:szCs w:val="28"/>
        </w:rPr>
      </w:pPr>
    </w:p>
    <w:p>
      <w:pPr>
        <w:pStyle w:val="Normal24"/>
        <w:jc w:val="left"/>
        <w:rPr>
          <w:rFonts w:ascii="宋体" w:hAnsi="宋体" w:cs="宋体" w:hint="eastAsia"/>
          <w:b/>
          <w:color w:val="000000"/>
          <w:sz w:val="28"/>
          <w:szCs w:val="28"/>
        </w:rPr>
      </w:pPr>
      <w:r>
        <w:rPr>
          <w:rFonts w:ascii="宋体" w:eastAsia="宋体" w:hAnsi="宋体" w:cs="宋体" w:hint="eastAsia"/>
          <w:b/>
          <w:color w:val="000000"/>
          <w:sz w:val="28"/>
          <w:szCs w:val="28"/>
        </w:rPr>
        <w:t>一.参考题库(共25题)</w:t>
      </w:r>
    </w:p>
    <w:p>
      <w:pPr>
        <w:pStyle w:val="Normal25"/>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《湿地公约》又称为（）</w:t>
      </w:r>
    </w:p>
    <w:p>
      <w:pPr>
        <w:pStyle w:val="Normal25"/>
        <w:jc w:val="left"/>
        <w:rPr>
          <w:rFonts w:ascii="黑体" w:eastAsia="黑体" w:hAnsi="黑体" w:cs="黑体" w:hint="eastAsia"/>
          <w:sz w:val="24"/>
          <w:szCs w:val="28"/>
        </w:rPr>
      </w:pPr>
      <w:r>
        <w:rPr>
          <w:rFonts w:ascii="黑体" w:eastAsia="黑体" w:hAnsi="黑体" w:cs="黑体" w:hint="eastAsia"/>
          <w:sz w:val="24"/>
          <w:szCs w:val="28"/>
        </w:rPr>
        <w:t>A、德黑兰公约</w:t>
      </w:r>
    </w:p>
    <w:p>
      <w:pPr>
        <w:pStyle w:val="Normal25"/>
        <w:jc w:val="left"/>
        <w:rPr>
          <w:rFonts w:ascii="黑体" w:eastAsia="黑体" w:hAnsi="黑体" w:cs="黑体" w:hint="eastAsia"/>
          <w:sz w:val="24"/>
          <w:szCs w:val="28"/>
        </w:rPr>
      </w:pPr>
      <w:r>
        <w:rPr>
          <w:rFonts w:ascii="黑体" w:eastAsia="黑体" w:hAnsi="黑体" w:cs="黑体" w:hint="eastAsia"/>
          <w:sz w:val="24"/>
          <w:szCs w:val="28"/>
        </w:rPr>
        <w:t>B、拉姆萨尔公约</w:t>
      </w:r>
    </w:p>
    <w:p>
      <w:pPr>
        <w:pStyle w:val="Normal25"/>
        <w:jc w:val="left"/>
        <w:rPr>
          <w:rFonts w:ascii="黑体" w:eastAsia="黑体" w:hAnsi="黑体" w:cs="黑体" w:hint="eastAsia"/>
          <w:sz w:val="24"/>
          <w:szCs w:val="28"/>
        </w:rPr>
      </w:pPr>
      <w:r>
        <w:rPr>
          <w:rFonts w:ascii="黑体" w:eastAsia="黑体" w:hAnsi="黑体" w:cs="黑体" w:hint="eastAsia"/>
          <w:sz w:val="24"/>
          <w:szCs w:val="28"/>
        </w:rPr>
        <w:t>C、伦敦公约</w:t>
      </w:r>
    </w:p>
    <w:p>
      <w:pPr>
        <w:pStyle w:val="Normal25"/>
        <w:jc w:val="left"/>
        <w:rPr>
          <w:rFonts w:ascii="黑体" w:eastAsia="黑体" w:hAnsi="黑体" w:cs="黑体" w:hint="eastAsia"/>
          <w:sz w:val="24"/>
          <w:szCs w:val="28"/>
        </w:rPr>
      </w:pPr>
      <w:r>
        <w:rPr>
          <w:rFonts w:ascii="黑体" w:eastAsia="黑体" w:hAnsi="黑体" w:cs="黑体" w:hint="eastAsia"/>
          <w:sz w:val="24"/>
          <w:szCs w:val="28"/>
        </w:rPr>
        <w:t>D、巴黎公约</w:t>
      </w:r>
    </w:p>
    <w:p>
      <w:pPr>
        <w:pStyle w:val="Normal25"/>
        <w:jc w:val="left"/>
        <w:rPr>
          <w:rFonts w:ascii="黑体" w:eastAsia="黑体" w:hAnsi="黑体" w:cs="黑体" w:hint="eastAsia"/>
          <w:sz w:val="24"/>
          <w:szCs w:val="28"/>
        </w:rPr>
      </w:pPr>
    </w:p>
    <w:p>
      <w:pPr>
        <w:pStyle w:val="Normal26"/>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如下图所示湿地类型为：（）</w:t>
      </w:r>
      <w:r>
        <w:rPr>
          <w:rFonts w:ascii="黑体" w:eastAsia="黑体" w:hAnsi="黑体" w:cs="黑体" w:hint="eastAsia"/>
          <w:sz w:val="24"/>
          <w:szCs w:val="28"/>
        </w:rPr>
        <w:tab/>
      </w:r>
      <w:r>
        <w:drawing>
          <wp:inline distT="0" distB="0" distL="0" distR="0">
            <wp:extent cx="6001380" cy="2876852"/>
            <wp:effectExtent l="0" t="0" r="0" b="0"/>
            <wp:docPr id="624" name="_x0000_i06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 name="_x0000_i0624"/>
                    <pic:cNvPicPr/>
                  </pic:nvPicPr>
                  <pic:blipFill>
                    <a:blip xmlns:r="http://schemas.openxmlformats.org/officeDocument/2006/relationships" r:embed="rId53"/>
                    <a:stretch>
                      <a:fillRect/>
                    </a:stretch>
                  </pic:blipFill>
                  <pic:spPr>
                    <a:xfrm>
                      <a:off x="0" y="0"/>
                      <a:ext cx="6001380" cy="2876852"/>
                    </a:xfrm>
                    <a:prstGeom prst="rect">
                      <a:avLst/>
                    </a:prstGeom>
                  </pic:spPr>
                </pic:pic>
              </a:graphicData>
            </a:graphic>
          </wp:inline>
        </w:drawing>
      </w:r>
    </w:p>
    <w:p>
      <w:pPr>
        <w:pStyle w:val="Normal26"/>
        <w:jc w:val="left"/>
        <w:rPr>
          <w:rFonts w:ascii="黑体" w:eastAsia="黑体" w:hAnsi="黑体" w:cs="黑体" w:hint="eastAsia"/>
          <w:sz w:val="24"/>
          <w:szCs w:val="28"/>
        </w:rPr>
      </w:pPr>
      <w:r>
        <w:rPr>
          <w:rFonts w:ascii="黑体" w:eastAsia="黑体" w:hAnsi="黑体" w:cs="黑体" w:hint="eastAsia"/>
          <w:sz w:val="24"/>
          <w:szCs w:val="28"/>
        </w:rPr>
        <w:t>A、地潜流系统人工湿地</w:t>
      </w:r>
    </w:p>
    <w:p>
      <w:pPr>
        <w:pStyle w:val="Normal26"/>
        <w:jc w:val="left"/>
        <w:rPr>
          <w:rFonts w:ascii="黑体" w:eastAsia="黑体" w:hAnsi="黑体" w:cs="黑体" w:hint="eastAsia"/>
          <w:sz w:val="24"/>
          <w:szCs w:val="28"/>
        </w:rPr>
      </w:pPr>
      <w:r>
        <w:rPr>
          <w:rFonts w:ascii="黑体" w:eastAsia="黑体" w:hAnsi="黑体" w:cs="黑体" w:hint="eastAsia"/>
          <w:sz w:val="24"/>
          <w:szCs w:val="28"/>
        </w:rPr>
        <w:t>B、自由水面系统人工湿地</w:t>
      </w:r>
      <w:r>
        <w:rPr>
          <w:rFonts w:ascii="黑体" w:eastAsia="黑体" w:hAnsi="黑体" w:cs="黑体" w:hint="eastAsia"/>
          <w:sz w:val="24"/>
          <w:szCs w:val="28"/>
        </w:rPr>
        <w:br/>
      </w:r>
      <w:r>
        <w:rPr>
          <w:rFonts w:ascii="黑体" w:eastAsia="黑体" w:hAnsi="黑体" w:cs="黑体" w:hint="eastAsia"/>
          <w:sz w:val="24"/>
          <w:szCs w:val="28"/>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https://d.book118.com/038067125117006030</w:t>
        </w:r>
      </w:hyperlink>
    </w:p>
    <w:p>
      <w:pPr>
        <w:pStyle w:val="Normal26"/>
        <w:jc w:val="left"/>
        <w:rPr>
          <w:rFonts w:ascii="黑体" w:eastAsia="黑体" w:hAnsi="黑体" w:cs="黑体" w:hint="eastAsia"/>
          <w:sz w:val="24"/>
          <w:szCs w:val="28"/>
        </w:rPr>
      </w:pPr>
    </w:p>
    <w:sectPr>
      <w:headerReference w:type="even" r:id="rId55"/>
      <w:headerReference w:type="default" r:id="rId56"/>
      <w:footerReference w:type="even" r:id="rId57"/>
      <w:headerReference w:type="first" r:id="rId58"/>
      <w:footerReference w:type="first" r:id="rId59"/>
      <w:type w:val="nextPage"/>
      <w:pgSz w:w="11906" w:h="16838"/>
      <w:pgMar w:top="720" w:right="720" w:bottom="720" w:left="720" w:header="851" w:footer="992" w:gutter="0"/>
      <w:pgNumType w:start="8"/>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楷体">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203" w:usb1="288F0000" w:usb2="00000006" w:usb3="00000000" w:csb0="00040001" w:csb1="00000000"/>
  </w:font>
  <w:font w:name="隶书">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49" type="#_x0000_t136" style="width:590.25pt;height:147.55pt;margin-top:0;margin-left:0;mso-height-relative:page;mso-position-horizontal:center;mso-position-horizontal-relative:margin;mso-position-vertical:center;mso-position-vertical-relative:margin;mso-width-relative:page;position:absolute;z-index:-251657216" coordsize="21600,21600" o:allowincell="f" filled="t" fillcolor="silver" stroked="f">
          <v:fill opacity="0.5"/>
          <v:textpath style="font-family:楷体;font-size:1pt;v-text-align:center" trim="f" fitpath="t" xscale="f" string="学海无涯"/>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0" type="#_x0000_t136" style="width:590.25pt;height:147.55pt;margin-top:0;margin-left:0;mso-height-relative:page;mso-position-horizontal:center;mso-position-horizontal-relative:margin;mso-position-vertical:center;mso-position-vertical-relative:margin;mso-width-relative:page;position:absolute;z-index:-251658240" coordsize="21600,21600" o:allowincell="f" filled="t" fillcolor="silver" stroked="f">
          <v:fill opacity="0.5"/>
          <v:textpath style="font-family:楷体;font-size:1pt;v-text-align:center" trim="f" fitpath="t" xscale="f" string="学海无涯"/>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1" type="#_x0000_t136" style="width:590.25pt;height:147.55pt;margin-top:0;margin-left:0;mso-height-relative:page;mso-position-horizontal:center;mso-position-horizontal-relative:margin;mso-position-vertical:center;mso-position-vertical-relative:margin;mso-width-relative:page;position:absolute;z-index:-251655168" coordsize="21600,21600" o:allowincell="f" filled="t" fillcolor="silver" stroked="f">
          <v:fill opacity="0.5"/>
          <v:textpath style="font-family:楷体;font-size:1pt;v-text-align:center" trim="f" fitpath="t" xscale="f" string="学海无涯"/>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2" type="#_x0000_t136" style="width:590.25pt;height:147.55pt;margin-top:0;margin-left:0;mso-height-relative:page;mso-position-horizontal:center;mso-position-horizontal-relative:margin;mso-position-vertical:center;mso-position-vertical-relative:margin;mso-width-relative:page;position:absolute;z-index:-251656192" coordsize="21600,21600" o:allowincell="f" filled="t" fillcolor="silver" stroked="f">
          <v:fill opacity="0.5"/>
          <v:textpath style="font-family:楷体;font-size:1pt;v-text-align:center" trim="f" fitpath="t" xscale="f" string="学海无涯"/>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3" type="#_x0000_t136" style="width:590.25pt;height:147.55pt;margin-top:0;margin-left:0;mso-height-relative:page;mso-position-horizontal:center;mso-position-horizontal-relative:margin;mso-position-vertical:center;mso-position-vertical-relative:margin;mso-width-relative:page;position:absolute;z-index:-251653120" coordsize="21600,21600" o:allowincell="f" filled="t" fillcolor="silver" stroked="f">
          <v:fill opacity="0.5"/>
          <v:textpath style="font-family:楷体;font-size:1pt;v-text-align:center" trim="f" fitpath="t" xscale="f" string="学海无涯"/>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4" type="#_x0000_t136" style="width:590.25pt;height:147.55pt;margin-top:0;margin-left:0;mso-height-relative:page;mso-position-horizontal:center;mso-position-horizontal-relative:margin;mso-position-vertical:center;mso-position-vertical-relative:margin;mso-width-relative:page;position:absolute;z-index:-251654144" coordsize="21600,21600" o:allowincell="f" filled="t" fillcolor="silver" stroked="f">
          <v:fill opacity="0.5"/>
          <v:textpath style="font-family:楷体;font-size:1pt;v-text-align:center" trim="f" fitpath="t" xscale="f" string="学海无涯"/>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5" type="#_x0000_t136" style="width:590.25pt;height:147.55pt;margin-top:0;margin-left:0;mso-height-relative:page;mso-position-horizontal:center;mso-position-horizontal-relative:margin;mso-position-vertical:center;mso-position-vertical-relative:margin;mso-width-relative:page;position:absolute;z-index:-251651072" coordsize="21600,21600" o:allowincell="f" filled="t" fillcolor="silver" stroked="f">
          <v:fill opacity="0.5"/>
          <v:textpath style="font-family:楷体;font-size:1pt;v-text-align:center" trim="f" fitpath="t" xscale="f" string="学海无涯"/>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6" type="#_x0000_t136" style="width:590.25pt;height:147.55pt;margin-top:0;margin-left:0;mso-height-relative:page;mso-position-horizontal:center;mso-position-horizontal-relative:margin;mso-position-vertical:center;mso-position-vertical-relative:margin;mso-width-relative:page;position:absolute;z-index:-251652096" coordsize="21600,21600" o:allowincell="f" filled="t" fillcolor="silver" stroked="f">
          <v:fill opacity="0.5"/>
          <v:textpath style="font-family:楷体;font-size:1pt;v-text-align:center" trim="f" fitpath="t" xscale="f" string="学海无涯"/>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7" type="#_x0000_t136" style="width:590.25pt;height:147.55pt;margin-top:0;margin-left:0;mso-height-relative:page;mso-position-horizontal:center;mso-position-horizontal-relative:margin;mso-position-vertical:center;mso-position-vertical-relative:margin;mso-width-relative:page;position:absolute;z-index:-251649024" coordsize="21600,21600" o:allowincell="f" filled="t" fillcolor="silver" stroked="f">
          <v:fill opacity="0.5"/>
          <v:textpath style="font-family:楷体;font-size:1pt;v-text-align:center" trim="f" fitpath="t" xscale="f" string="学海无涯"/>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8" type="#_x0000_t136" style="width:590.25pt;height:147.55pt;margin-top:0;margin-left:0;mso-height-relative:page;mso-position-horizontal:center;mso-position-horizontal-relative:margin;mso-position-vertical:center;mso-position-vertical-relative:margin;mso-width-relative:page;position:absolute;z-index:-251650048" coordsize="21600,21600" o:allowincell="f" filled="t" fillcolor="silver" stroked="f">
          <v:fill opacity="0.5"/>
          <v:textpath style="font-family:楷体;font-size:1pt;v-text-align:center" trim="f" fitpath="t" xscale="f" string="学海无涯"/>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9" type="#_x0000_t136" style="width:590.25pt;height:147.55pt;margin-top:0;margin-left:0;mso-height-relative:page;mso-position-horizontal:center;mso-position-horizontal-relative:margin;mso-position-vertical:center;mso-position-vertical-relative:margin;mso-width-relative:page;position:absolute;z-index:-251646976" coordsize="21600,21600" o:allowincell="f" filled="t" fillcolor="silver" stroked="f">
          <v:fill opacity="0.5"/>
          <v:textpath style="font-family:楷体;font-size:1pt;v-text-align:center" trim="f" fitpath="t" xscale="f" string="学海无涯"/>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0" type="#_x0000_t136" style="width:590.25pt;height:147.55pt;margin-top:0;margin-left:0;mso-height-relative:page;mso-position-horizontal:center;mso-position-horizontal-relative:margin;mso-position-vertical:center;mso-position-vertical-relative:margin;mso-width-relative:page;position:absolute;z-index:-251648000" coordsize="21600,21600" o:allowincell="f" filled="t" fillcolor="silver" stroked="f">
          <v:fill opacity="0.5"/>
          <v:textpath style="font-family:楷体;font-size:1pt;v-text-align:center" trim="f" fitpath="t" xscale="f" string="学海无涯"/>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1" type="#_x0000_t136" style="width:590.25pt;height:147.55pt;margin-top:0;margin-left:0;mso-height-relative:page;mso-position-horizontal:center;mso-position-horizontal-relative:margin;mso-position-vertical:center;mso-position-vertical-relative:margin;mso-width-relative:page;position:absolute;z-index:-251644928" coordsize="21600,21600" o:allowincell="f" filled="t" fillcolor="silver" stroked="f">
          <v:fill opacity="0.5"/>
          <v:textpath style="font-family:楷体;font-size:1pt;v-text-align:center" trim="f" fitpath="t" xscale="f" string="学海无涯"/>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2" type="#_x0000_t136" style="width:590.25pt;height:147.55pt;margin-top:0;margin-left:0;mso-height-relative:page;mso-position-horizontal:center;mso-position-horizontal-relative:margin;mso-position-vertical:center;mso-position-vertical-relative:margin;mso-width-relative:page;position:absolute;z-index:-251645952" coordsize="21600,21600" o:allowincell="f" filled="t" fillcolor="silver" stroked="f">
          <v:fill opacity="0.5"/>
          <v:textpath style="font-family:楷体;font-size:1pt;v-text-align:center" trim="f" fitpath="t" xscale="f" string="学海无涯"/>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3" type="#_x0000_t136" style="width:590.25pt;height:147.55pt;margin-top:0;margin-left:0;mso-height-relative:page;mso-position-horizontal:center;mso-position-horizontal-relative:margin;mso-position-vertical:center;mso-position-vertical-relative:margin;mso-width-relative:page;position:absolute;z-index:-251642880" coordsize="21600,21600" o:allowincell="f" filled="t" fillcolor="silver" stroked="f">
          <v:fill opacity="0.5"/>
          <v:textpath style="font-family:楷体;font-size:1pt;v-text-align:center" trim="f" fitpath="t" xscale="f" string="学海无涯"/>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4" type="#_x0000_t136" style="width:590.25pt;height:147.55pt;margin-top:0;margin-left:0;mso-height-relative:page;mso-position-horizontal:center;mso-position-horizontal-relative:margin;mso-position-vertical:center;mso-position-vertical-relative:margin;mso-width-relative:page;position:absolute;z-index:-251643904" coordsize="21600,21600" o:allowincell="f" filled="t" fillcolor="silver" stroked="f">
          <v:fill opacity="0.5"/>
          <v:textpath style="font-family:楷体;font-size:1pt;v-text-align:center" trim="f" fitpath="t" xscale="f" string="学海无涯"/>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1E04"/>
    <w:rsid w:val="00007906"/>
    <w:rsid w:val="00010B97"/>
    <w:rsid w:val="00035C5E"/>
    <w:rsid w:val="00052967"/>
    <w:rsid w:val="000A47E2"/>
    <w:rsid w:val="000B3F97"/>
    <w:rsid w:val="000C65BC"/>
    <w:rsid w:val="00117A71"/>
    <w:rsid w:val="001218D6"/>
    <w:rsid w:val="00132074"/>
    <w:rsid w:val="001502A4"/>
    <w:rsid w:val="001550CE"/>
    <w:rsid w:val="00156496"/>
    <w:rsid w:val="00160D5A"/>
    <w:rsid w:val="00181857"/>
    <w:rsid w:val="0019605D"/>
    <w:rsid w:val="001C73D4"/>
    <w:rsid w:val="001D1D41"/>
    <w:rsid w:val="001E11E6"/>
    <w:rsid w:val="00231F02"/>
    <w:rsid w:val="002B0B19"/>
    <w:rsid w:val="00312482"/>
    <w:rsid w:val="00324AE3"/>
    <w:rsid w:val="003326E6"/>
    <w:rsid w:val="003B1539"/>
    <w:rsid w:val="003D4D8E"/>
    <w:rsid w:val="003F520C"/>
    <w:rsid w:val="0042574A"/>
    <w:rsid w:val="0044229D"/>
    <w:rsid w:val="004647EE"/>
    <w:rsid w:val="004B57E7"/>
    <w:rsid w:val="004C0772"/>
    <w:rsid w:val="004C290A"/>
    <w:rsid w:val="004F36F1"/>
    <w:rsid w:val="00506A01"/>
    <w:rsid w:val="005073F4"/>
    <w:rsid w:val="00542969"/>
    <w:rsid w:val="0054555E"/>
    <w:rsid w:val="005506DD"/>
    <w:rsid w:val="00553937"/>
    <w:rsid w:val="005D14A7"/>
    <w:rsid w:val="005D723D"/>
    <w:rsid w:val="005E5E77"/>
    <w:rsid w:val="005F5F63"/>
    <w:rsid w:val="006041C1"/>
    <w:rsid w:val="006317E2"/>
    <w:rsid w:val="006722FB"/>
    <w:rsid w:val="00681E04"/>
    <w:rsid w:val="00683426"/>
    <w:rsid w:val="006D5968"/>
    <w:rsid w:val="0071008B"/>
    <w:rsid w:val="00785129"/>
    <w:rsid w:val="00792E58"/>
    <w:rsid w:val="00794C1A"/>
    <w:rsid w:val="00797476"/>
    <w:rsid w:val="007C5E1F"/>
    <w:rsid w:val="007D572E"/>
    <w:rsid w:val="00827B23"/>
    <w:rsid w:val="0086637C"/>
    <w:rsid w:val="008C0C31"/>
    <w:rsid w:val="00902424"/>
    <w:rsid w:val="00916216"/>
    <w:rsid w:val="00954CA2"/>
    <w:rsid w:val="00972C3F"/>
    <w:rsid w:val="00975F69"/>
    <w:rsid w:val="00976868"/>
    <w:rsid w:val="00980EED"/>
    <w:rsid w:val="009E2F0E"/>
    <w:rsid w:val="00A15098"/>
    <w:rsid w:val="00A1583F"/>
    <w:rsid w:val="00A23706"/>
    <w:rsid w:val="00A378B7"/>
    <w:rsid w:val="00A43E68"/>
    <w:rsid w:val="00A44168"/>
    <w:rsid w:val="00A51137"/>
    <w:rsid w:val="00A77B3E"/>
    <w:rsid w:val="00B11CCC"/>
    <w:rsid w:val="00B23199"/>
    <w:rsid w:val="00B25C83"/>
    <w:rsid w:val="00B46FB6"/>
    <w:rsid w:val="00B755B8"/>
    <w:rsid w:val="00BB3426"/>
    <w:rsid w:val="00BD654E"/>
    <w:rsid w:val="00BF116D"/>
    <w:rsid w:val="00C06199"/>
    <w:rsid w:val="00C54050"/>
    <w:rsid w:val="00C6422B"/>
    <w:rsid w:val="00C7162A"/>
    <w:rsid w:val="00C74FDF"/>
    <w:rsid w:val="00C96E33"/>
    <w:rsid w:val="00CA5E80"/>
    <w:rsid w:val="00D21982"/>
    <w:rsid w:val="00D4321D"/>
    <w:rsid w:val="00D56ED8"/>
    <w:rsid w:val="00DA34CC"/>
    <w:rsid w:val="00DB251F"/>
    <w:rsid w:val="00DC5C6F"/>
    <w:rsid w:val="00DE521C"/>
    <w:rsid w:val="00E266BD"/>
    <w:rsid w:val="00E465B0"/>
    <w:rsid w:val="00E5109B"/>
    <w:rsid w:val="00E55E2D"/>
    <w:rsid w:val="00E772CE"/>
    <w:rsid w:val="00EB5A28"/>
    <w:rsid w:val="00EE4110"/>
    <w:rsid w:val="00EE4D94"/>
    <w:rsid w:val="00F21074"/>
    <w:rsid w:val="00F210CE"/>
    <w:rsid w:val="00F3535A"/>
    <w:rsid w:val="00F41DA8"/>
    <w:rsid w:val="00F51ECF"/>
    <w:rsid w:val="00F602EB"/>
    <w:rsid w:val="00F72366"/>
    <w:rsid w:val="00F933D4"/>
    <w:rsid w:val="00F96FBA"/>
    <w:rsid w:val="00FA021B"/>
    <w:rsid w:val="0A0F0952"/>
    <w:rsid w:val="2185472E"/>
    <w:rsid w:val="523028E7"/>
    <w:rsid w:val="570957BF"/>
    <w:rsid w:val="7B5C0C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paragraph" w:customStyle="1" w:styleId="Normal0">
    <w:name w:val="Normal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
    <w:name w:val="Normal_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
    <w:name w:val="Normal_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
    <w:name w:val="Normal_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
    <w:name w:val="Normal_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
    <w:name w:val="Normal_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
    <w:name w:val="Normal_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
    <w:name w:val="Normal_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
    <w:name w:val="Normal_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
    <w:name w:val="Normal_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
    <w:name w:val="Normal_1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
    <w:name w:val="Normal_1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
    <w:name w:val="Normal_1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
    <w:name w:val="Normal_1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
    <w:name w:val="Normal_1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
    <w:name w:val="Normal_1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
    <w:name w:val="Normal_1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
    <w:name w:val="Normal_1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
    <w:name w:val="Normal_1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
    <w:name w:val="Normal_1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
    <w:name w:val="Normal_2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
    <w:name w:val="Normal_2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
    <w:name w:val="Normal_2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
    <w:name w:val="Normal_2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
    <w:name w:val="Normal_2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
    <w:name w:val="Normal_2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
    <w:name w:val="Normal_2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
    <w:name w:val="Normal_2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
    <w:name w:val="Normal_2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
    <w:name w:val="Normal_2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
    <w:name w:val="Normal_3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
    <w:name w:val="Normal_3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
    <w:name w:val="Normal_3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
    <w:name w:val="Normal_3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
    <w:name w:val="Normal_3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
    <w:name w:val="Normal_3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
    <w:name w:val="Normal_3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
    <w:name w:val="Normal_3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
    <w:name w:val="Normal_3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
    <w:name w:val="Normal_3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
    <w:name w:val="Normal_4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
    <w:name w:val="Normal_4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
    <w:name w:val="Normal_4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
    <w:name w:val="Normal_4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
    <w:name w:val="Normal_4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
    <w:name w:val="Normal_4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
    <w:name w:val="Normal_4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
    <w:name w:val="Normal_4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
    <w:name w:val="Normal_4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
    <w:name w:val="Normal_4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
    <w:name w:val="Normal_5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
    <w:name w:val="Normal_5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
    <w:name w:val="Normal_5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
    <w:name w:val="Normal_5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
    <w:name w:val="Normal_5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
    <w:name w:val="Normal_5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
    <w:name w:val="Normal_5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
    <w:name w:val="Normal_5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
    <w:name w:val="Normal_5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
    <w:name w:val="Normal_5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
    <w:name w:val="Normal_6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
    <w:name w:val="Normal_6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
    <w:name w:val="Normal_6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
    <w:name w:val="Normal_6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
    <w:name w:val="Normal_6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
    <w:name w:val="Normal_6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
    <w:name w:val="Normal_6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
    <w:name w:val="Normal_6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
    <w:name w:val="Normal_6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
    <w:name w:val="Normal_6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
    <w:name w:val="Normal_7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
    <w:name w:val="Normal_7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
    <w:name w:val="Normal_7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
    <w:name w:val="Normal_7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
    <w:name w:val="Normal_7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5">
    <w:name w:val="Normal_75"/>
    <w:qFormat/>
    <w:pPr>
      <w:spacing w:after="0" w:line="240" w:lineRule="auto"/>
    </w:pPr>
    <w:rPr>
      <w:rFonts w:ascii="Times New Roman" w:eastAsia="Times New Roman" w:hAnsi="Times New Roman" w:cs="Times New Roman"/>
      <w:sz w:val="24"/>
      <w:szCs w:val="24"/>
    </w:rPr>
  </w:style>
  <w:style w:type="paragraph" w:customStyle="1" w:styleId="Normal00">
    <w:name w:val="Normal_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
    <w:name w:val="Normal_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
    <w:name w:val="Normal_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
    <w:name w:val="Normal_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
    <w:name w:val="Normal_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
    <w:name w:val="Normal_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
    <w:name w:val="Normal_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
    <w:name w:val="Normal_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0">
    <w:name w:val="Normal_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0">
    <w:name w:val="Normal_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0">
    <w:name w:val="Normal_1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0">
    <w:name w:val="Normal_1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0">
    <w:name w:val="Normal_1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0">
    <w:name w:val="Normal_1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0">
    <w:name w:val="Normal_1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0">
    <w:name w:val="Normal_1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0">
    <w:name w:val="Normal_1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0">
    <w:name w:val="Normal_1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0">
    <w:name w:val="Normal_1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0">
    <w:name w:val="Normal_1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0">
    <w:name w:val="Normal_2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0">
    <w:name w:val="Normal_2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0">
    <w:name w:val="Normal_2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0">
    <w:name w:val="Normal_2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0">
    <w:name w:val="Normal_2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0">
    <w:name w:val="Normal_2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0">
    <w:name w:val="Normal_2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0">
    <w:name w:val="Normal_2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0">
    <w:name w:val="Normal_2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0">
    <w:name w:val="Normal_2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0">
    <w:name w:val="Normal_3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0">
    <w:name w:val="Normal_3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0">
    <w:name w:val="Normal_3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0">
    <w:name w:val="Normal_3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0">
    <w:name w:val="Normal_3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0">
    <w:name w:val="Normal_3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0">
    <w:name w:val="Normal_3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0">
    <w:name w:val="Normal_3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0">
    <w:name w:val="Normal_3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0">
    <w:name w:val="Normal_3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0">
    <w:name w:val="Normal_4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0">
    <w:name w:val="Normal_4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0">
    <w:name w:val="Normal_4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0">
    <w:name w:val="Normal_4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0">
    <w:name w:val="Normal_4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0">
    <w:name w:val="Normal_4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0">
    <w:name w:val="Normal_4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0">
    <w:name w:val="Normal_4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0">
    <w:name w:val="Normal_4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0">
    <w:name w:val="Normal_4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0">
    <w:name w:val="Normal_5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0">
    <w:name w:val="Normal_5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0">
    <w:name w:val="Normal_5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0">
    <w:name w:val="Normal_5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0">
    <w:name w:val="Normal_5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0">
    <w:name w:val="Normal_5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0">
    <w:name w:val="Normal_5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0">
    <w:name w:val="Normal_5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0">
    <w:name w:val="Normal_5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0">
    <w:name w:val="Normal_5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0">
    <w:name w:val="Normal_6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0">
    <w:name w:val="Normal_6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0">
    <w:name w:val="Normal_6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0">
    <w:name w:val="Normal_6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0">
    <w:name w:val="Normal_6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0">
    <w:name w:val="Normal_6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0">
    <w:name w:val="Normal_6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0">
    <w:name w:val="Normal_6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0">
    <w:name w:val="Normal_6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0">
    <w:name w:val="Normal_6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0">
    <w:name w:val="Normal_7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0">
    <w:name w:val="Normal_7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0">
    <w:name w:val="Normal_7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0">
    <w:name w:val="Normal_7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0">
    <w:name w:val="Normal_74_0"/>
    <w:qFormat/>
    <w:pPr>
      <w:widowControl w:val="0"/>
      <w:spacing w:after="0" w:line="240" w:lineRule="auto"/>
      <w:jc w:val="both"/>
    </w:pPr>
    <w:rPr>
      <w:rFonts w:ascii="Calibri" w:eastAsia="宋体" w:hAnsi="Calibri" w:cs="Arial"/>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3.xml" /><Relationship Id="rId14" Type="http://schemas.openxmlformats.org/officeDocument/2006/relationships/header" Target="header6.xml" /><Relationship Id="rId15" Type="http://schemas.openxmlformats.org/officeDocument/2006/relationships/footer" Target="footer4.xml" /><Relationship Id="rId16" Type="http://schemas.openxmlformats.org/officeDocument/2006/relationships/image" Target="media/image1.jpeg" /><Relationship Id="rId17" Type="http://schemas.openxmlformats.org/officeDocument/2006/relationships/image" Target="media/image2.jpeg" /><Relationship Id="rId18" Type="http://schemas.openxmlformats.org/officeDocument/2006/relationships/image" Target="media/image3.jpeg" /><Relationship Id="rId19" Type="http://schemas.openxmlformats.org/officeDocument/2006/relationships/image" Target="media/image4.jpeg" /><Relationship Id="rId2" Type="http://schemas.openxmlformats.org/officeDocument/2006/relationships/webSettings" Target="webSettings.xml" /><Relationship Id="rId20" Type="http://schemas.openxmlformats.org/officeDocument/2006/relationships/header" Target="header7.xml" /><Relationship Id="rId21" Type="http://schemas.openxmlformats.org/officeDocument/2006/relationships/header" Target="header8.xml" /><Relationship Id="rId22" Type="http://schemas.openxmlformats.org/officeDocument/2006/relationships/footer" Target="footer5.xml" /><Relationship Id="rId23" Type="http://schemas.openxmlformats.org/officeDocument/2006/relationships/header" Target="header9.xml" /><Relationship Id="rId24" Type="http://schemas.openxmlformats.org/officeDocument/2006/relationships/footer" Target="footer6.xml" /><Relationship Id="rId25" Type="http://schemas.openxmlformats.org/officeDocument/2006/relationships/header" Target="header10.xml" /><Relationship Id="rId26" Type="http://schemas.openxmlformats.org/officeDocument/2006/relationships/header" Target="header11.xml" /><Relationship Id="rId27" Type="http://schemas.openxmlformats.org/officeDocument/2006/relationships/footer" Target="footer7.xml" /><Relationship Id="rId28" Type="http://schemas.openxmlformats.org/officeDocument/2006/relationships/header" Target="header12.xml" /><Relationship Id="rId29" Type="http://schemas.openxmlformats.org/officeDocument/2006/relationships/footer" Target="footer8.xml" /><Relationship Id="rId3" Type="http://schemas.openxmlformats.org/officeDocument/2006/relationships/fontTable" Target="fontTable.xml" /><Relationship Id="rId30" Type="http://schemas.openxmlformats.org/officeDocument/2006/relationships/image" Target="media/image5.jpeg" /><Relationship Id="rId31" Type="http://schemas.openxmlformats.org/officeDocument/2006/relationships/image" Target="media/image6.jpeg" /><Relationship Id="rId32" Type="http://schemas.openxmlformats.org/officeDocument/2006/relationships/image" Target="media/image7.jpeg" /><Relationship Id="rId33" Type="http://schemas.openxmlformats.org/officeDocument/2006/relationships/image" Target="media/image8.jpeg" /><Relationship Id="rId34" Type="http://schemas.openxmlformats.org/officeDocument/2006/relationships/header" Target="header13.xml" /><Relationship Id="rId35" Type="http://schemas.openxmlformats.org/officeDocument/2006/relationships/header" Target="header14.xml" /><Relationship Id="rId36" Type="http://schemas.openxmlformats.org/officeDocument/2006/relationships/footer" Target="footer9.xml" /><Relationship Id="rId37" Type="http://schemas.openxmlformats.org/officeDocument/2006/relationships/header" Target="header15.xml" /><Relationship Id="rId38" Type="http://schemas.openxmlformats.org/officeDocument/2006/relationships/footer" Target="footer10.xml" /><Relationship Id="rId39" Type="http://schemas.openxmlformats.org/officeDocument/2006/relationships/header" Target="header16.xml" /><Relationship Id="rId4" Type="http://schemas.openxmlformats.org/officeDocument/2006/relationships/customXml" Target="../customXml/item1.xml" /><Relationship Id="rId40" Type="http://schemas.openxmlformats.org/officeDocument/2006/relationships/header" Target="header17.xml" /><Relationship Id="rId41" Type="http://schemas.openxmlformats.org/officeDocument/2006/relationships/footer" Target="footer11.xml" /><Relationship Id="rId42" Type="http://schemas.openxmlformats.org/officeDocument/2006/relationships/header" Target="header18.xml" /><Relationship Id="rId43" Type="http://schemas.openxmlformats.org/officeDocument/2006/relationships/footer" Target="footer12.xml" /><Relationship Id="rId44" Type="http://schemas.openxmlformats.org/officeDocument/2006/relationships/image" Target="media/image9.jpeg" /><Relationship Id="rId45" Type="http://schemas.openxmlformats.org/officeDocument/2006/relationships/image" Target="media/image10.jpeg" /><Relationship Id="rId46" Type="http://schemas.openxmlformats.org/officeDocument/2006/relationships/image" Target="media/image11.jpeg" /><Relationship Id="rId47" Type="http://schemas.openxmlformats.org/officeDocument/2006/relationships/image" Target="media/image12.jpeg" /><Relationship Id="rId48" Type="http://schemas.openxmlformats.org/officeDocument/2006/relationships/header" Target="header19.xml" /><Relationship Id="rId49" Type="http://schemas.openxmlformats.org/officeDocument/2006/relationships/header" Target="header20.xml" /><Relationship Id="rId5" Type="http://schemas.openxmlformats.org/officeDocument/2006/relationships/customXml" Target="../customXml/item2.xml" /><Relationship Id="rId50" Type="http://schemas.openxmlformats.org/officeDocument/2006/relationships/footer" Target="footer13.xml" /><Relationship Id="rId51" Type="http://schemas.openxmlformats.org/officeDocument/2006/relationships/header" Target="header21.xml" /><Relationship Id="rId52" Type="http://schemas.openxmlformats.org/officeDocument/2006/relationships/footer" Target="footer14.xml" /><Relationship Id="rId53" Type="http://schemas.openxmlformats.org/officeDocument/2006/relationships/image" Target="media/image13.jpeg" /><Relationship Id="rId54" Type="http://schemas.openxmlformats.org/officeDocument/2006/relationships/hyperlink" Target="https://d.book118.com/038067125117006030" TargetMode="External" /><Relationship Id="rId55" Type="http://schemas.openxmlformats.org/officeDocument/2006/relationships/header" Target="header22.xml" /><Relationship Id="rId56" Type="http://schemas.openxmlformats.org/officeDocument/2006/relationships/header" Target="header23.xml" /><Relationship Id="rId57" Type="http://schemas.openxmlformats.org/officeDocument/2006/relationships/footer" Target="footer15.xml" /><Relationship Id="rId58" Type="http://schemas.openxmlformats.org/officeDocument/2006/relationships/header" Target="header24.xml" /><Relationship Id="rId59" Type="http://schemas.openxmlformats.org/officeDocument/2006/relationships/footer" Target="footer16.xml" /><Relationship Id="rId6" Type="http://schemas.openxmlformats.org/officeDocument/2006/relationships/header" Target="header1.xml" /><Relationship Id="rId60" Type="http://schemas.openxmlformats.org/officeDocument/2006/relationships/theme" Target="theme/theme1.xml" /><Relationship Id="rId61" Type="http://schemas.openxmlformats.org/officeDocument/2006/relationships/styles" Target="styles.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3074"/>
    <customShpInfo spid="_x0000_s3073"/>
  </customShpExts>
</s:customData>
</file>

<file path=customXml/itemProps1.xml><?xml version="1.0" encoding="utf-8"?>
<ds:datastoreItem xmlns:ds="http://schemas.openxmlformats.org/officeDocument/2006/customXml" ds:itemID="{E3FAD204-A202-4D2B-AB10-D0B8AF83353E}">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7</Pages>
  <Words>2</Words>
  <Characters>16</Characters>
  <Application>Microsoft Office Word</Application>
  <DocSecurity>0</DocSecurity>
  <Lines>1</Lines>
  <Paragraphs>1</Paragraphs>
  <ScaleCrop>false</ScaleCrop>
  <Company>Microsoft</Company>
  <LinksUpToDate>false</LinksUpToDate>
  <CharactersWithSpaces>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zxp19</cp:lastModifiedBy>
  <cp:revision>71</cp:revision>
  <dcterms:created xsi:type="dcterms:W3CDTF">2022-04-20T07:15:00Z</dcterms:created>
  <dcterms:modified xsi:type="dcterms:W3CDTF">2023-08-18T21:26:52Z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