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天气预报虚拟制作演播系统项目规划设计纲要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1891" w:history="1">
        <w:r>
          <w:rPr>
            <w:rFonts w:ascii="仿宋" w:eastAsia="仿宋" w:hAnsi="仿宋" w:cs="仿宋" w:hint="eastAsia"/>
            <w:lang w:eastAsia="zh-CN"/>
          </w:rPr>
          <w:t>前言</w:t>
        </w:r>
        <w:r>
          <w:tab/>
        </w:r>
        <w:r>
          <w:fldChar w:fldCharType="begin"/>
        </w:r>
        <w:r>
          <w:instrText xml:space="preserve"> PAGEREF _Toc31891 \h </w:instrText>
        </w:r>
        <w:r>
          <w:fldChar w:fldCharType="separate"/>
        </w:r>
        <w:r>
          <w:t>3</w:t>
        </w:r>
        <w:r>
          <w:fldChar w:fldCharType="end"/>
        </w:r>
      </w:hyperlink>
    </w:p>
    <w:p>
      <w:pPr>
        <w:pStyle w:val="TOC1"/>
        <w:tabs>
          <w:tab w:val="right" w:leader="dot" w:pos="8306"/>
        </w:tabs>
      </w:pPr>
      <w:hyperlink w:anchor="_Toc6933" w:history="1">
        <w:r>
          <w:rPr>
            <w:rFonts w:ascii="仿宋" w:eastAsia="仿宋" w:hAnsi="仿宋" w:cs="仿宋" w:hint="eastAsia"/>
            <w:lang w:eastAsia="zh-CN"/>
          </w:rPr>
          <w:t>一、天气预报虚拟制作演播系统项目危机管理</w:t>
        </w:r>
        <w:r>
          <w:tab/>
        </w:r>
        <w:r>
          <w:fldChar w:fldCharType="begin"/>
        </w:r>
        <w:r>
          <w:instrText xml:space="preserve"> PAGEREF _Toc6933 \h </w:instrText>
        </w:r>
        <w:r>
          <w:fldChar w:fldCharType="separate"/>
        </w:r>
        <w:r>
          <w:t>3</w:t>
        </w:r>
        <w:r>
          <w:fldChar w:fldCharType="end"/>
        </w:r>
      </w:hyperlink>
    </w:p>
    <w:p>
      <w:pPr>
        <w:pStyle w:val="TOC2"/>
        <w:tabs>
          <w:tab w:val="right" w:leader="dot" w:pos="8306"/>
        </w:tabs>
      </w:pPr>
      <w:hyperlink w:anchor="_Toc5170" w:history="1">
        <w:r>
          <w:rPr>
            <w:rFonts w:ascii="仿宋" w:eastAsia="仿宋" w:hAnsi="仿宋" w:cs="仿宋" w:hint="eastAsia"/>
            <w:lang w:eastAsia="zh-CN"/>
          </w:rPr>
          <w:t>(一)、危机预警与识别</w:t>
        </w:r>
        <w:r>
          <w:tab/>
        </w:r>
        <w:r>
          <w:fldChar w:fldCharType="begin"/>
        </w:r>
        <w:r>
          <w:instrText xml:space="preserve"> PAGEREF _Toc5170 \h </w:instrText>
        </w:r>
        <w:r>
          <w:fldChar w:fldCharType="separate"/>
        </w:r>
        <w:r>
          <w:t>3</w:t>
        </w:r>
        <w:r>
          <w:fldChar w:fldCharType="end"/>
        </w:r>
      </w:hyperlink>
    </w:p>
    <w:p>
      <w:pPr>
        <w:pStyle w:val="TOC2"/>
        <w:tabs>
          <w:tab w:val="right" w:leader="dot" w:pos="8306"/>
        </w:tabs>
      </w:pPr>
      <w:hyperlink w:anchor="_Toc29147" w:history="1">
        <w:r>
          <w:rPr>
            <w:rFonts w:ascii="仿宋" w:eastAsia="仿宋" w:hAnsi="仿宋" w:cs="仿宋" w:hint="eastAsia"/>
            <w:lang w:eastAsia="zh-CN"/>
          </w:rPr>
          <w:t>(二)、危机应对与恢复</w:t>
        </w:r>
        <w:r>
          <w:tab/>
        </w:r>
        <w:r>
          <w:fldChar w:fldCharType="begin"/>
        </w:r>
        <w:r>
          <w:instrText xml:space="preserve"> PAGEREF _Toc29147 \h </w:instrText>
        </w:r>
        <w:r>
          <w:fldChar w:fldCharType="separate"/>
        </w:r>
        <w:r>
          <w:t>4</w:t>
        </w:r>
        <w:r>
          <w:fldChar w:fldCharType="end"/>
        </w:r>
      </w:hyperlink>
    </w:p>
    <w:p>
      <w:pPr>
        <w:pStyle w:val="TOC1"/>
        <w:tabs>
          <w:tab w:val="right" w:leader="dot" w:pos="8306"/>
        </w:tabs>
      </w:pPr>
      <w:hyperlink w:anchor="_Toc26893" w:history="1">
        <w:r>
          <w:rPr>
            <w:rFonts w:ascii="仿宋" w:eastAsia="仿宋" w:hAnsi="仿宋" w:cs="仿宋" w:hint="eastAsia"/>
            <w:lang w:eastAsia="zh-CN"/>
          </w:rPr>
          <w:t>二、天气预报虚拟制作演播系统项目可持续发展</w:t>
        </w:r>
        <w:r>
          <w:tab/>
        </w:r>
        <w:r>
          <w:fldChar w:fldCharType="begin"/>
        </w:r>
        <w:r>
          <w:instrText xml:space="preserve"> PAGEREF _Toc26893 \h </w:instrText>
        </w:r>
        <w:r>
          <w:fldChar w:fldCharType="separate"/>
        </w:r>
        <w:r>
          <w:t>6</w:t>
        </w:r>
        <w:r>
          <w:fldChar w:fldCharType="end"/>
        </w:r>
      </w:hyperlink>
    </w:p>
    <w:p>
      <w:pPr>
        <w:pStyle w:val="TOC2"/>
        <w:tabs>
          <w:tab w:val="right" w:leader="dot" w:pos="8306"/>
        </w:tabs>
      </w:pPr>
      <w:hyperlink w:anchor="_Toc20833" w:history="1">
        <w:r>
          <w:rPr>
            <w:rFonts w:ascii="仿宋" w:eastAsia="仿宋" w:hAnsi="仿宋" w:cs="仿宋" w:hint="eastAsia"/>
            <w:lang w:eastAsia="zh-CN"/>
          </w:rPr>
          <w:t>(一)、可持续战略与实践</w:t>
        </w:r>
        <w:r>
          <w:tab/>
        </w:r>
        <w:r>
          <w:fldChar w:fldCharType="begin"/>
        </w:r>
        <w:r>
          <w:instrText xml:space="preserve"> PAGEREF _Toc20833 \h </w:instrText>
        </w:r>
        <w:r>
          <w:fldChar w:fldCharType="separate"/>
        </w:r>
        <w:r>
          <w:t>6</w:t>
        </w:r>
        <w:r>
          <w:fldChar w:fldCharType="end"/>
        </w:r>
      </w:hyperlink>
    </w:p>
    <w:p>
      <w:pPr>
        <w:pStyle w:val="TOC2"/>
        <w:tabs>
          <w:tab w:val="right" w:leader="dot" w:pos="8306"/>
        </w:tabs>
      </w:pPr>
      <w:hyperlink w:anchor="_Toc29528" w:history="1">
        <w:r>
          <w:rPr>
            <w:rFonts w:ascii="仿宋" w:eastAsia="仿宋" w:hAnsi="仿宋" w:cs="仿宋" w:hint="eastAsia"/>
            <w:lang w:eastAsia="zh-CN"/>
          </w:rPr>
          <w:t>(二)、环保与社会责任</w:t>
        </w:r>
        <w:r>
          <w:tab/>
        </w:r>
        <w:r>
          <w:fldChar w:fldCharType="begin"/>
        </w:r>
        <w:r>
          <w:instrText xml:space="preserve"> PAGEREF _Toc29528 \h </w:instrText>
        </w:r>
        <w:r>
          <w:fldChar w:fldCharType="separate"/>
        </w:r>
        <w:r>
          <w:t>6</w:t>
        </w:r>
        <w:r>
          <w:fldChar w:fldCharType="end"/>
        </w:r>
      </w:hyperlink>
    </w:p>
    <w:p>
      <w:pPr>
        <w:pStyle w:val="TOC1"/>
        <w:tabs>
          <w:tab w:val="right" w:leader="dot" w:pos="8306"/>
        </w:tabs>
      </w:pPr>
      <w:hyperlink w:anchor="_Toc28297" w:history="1">
        <w:r>
          <w:rPr>
            <w:rFonts w:ascii="仿宋" w:eastAsia="仿宋" w:hAnsi="仿宋" w:cs="仿宋" w:hint="eastAsia"/>
            <w:lang w:eastAsia="zh-CN"/>
          </w:rPr>
          <w:t>三、天气预报虚拟制作演播系统项目建设单位说明</w:t>
        </w:r>
        <w:r>
          <w:tab/>
        </w:r>
        <w:r>
          <w:fldChar w:fldCharType="begin"/>
        </w:r>
        <w:r>
          <w:instrText xml:space="preserve"> PAGEREF _Toc28297 \h </w:instrText>
        </w:r>
        <w:r>
          <w:fldChar w:fldCharType="separate"/>
        </w:r>
        <w:r>
          <w:t>8</w:t>
        </w:r>
        <w:r>
          <w:fldChar w:fldCharType="end"/>
        </w:r>
      </w:hyperlink>
    </w:p>
    <w:p>
      <w:pPr>
        <w:pStyle w:val="TOC2"/>
        <w:tabs>
          <w:tab w:val="right" w:leader="dot" w:pos="8306"/>
        </w:tabs>
      </w:pPr>
      <w:hyperlink w:anchor="_Toc17385" w:history="1">
        <w:r>
          <w:rPr>
            <w:rFonts w:ascii="仿宋" w:eastAsia="仿宋" w:hAnsi="仿宋" w:cs="仿宋" w:hint="eastAsia"/>
            <w:lang w:eastAsia="zh-CN"/>
          </w:rPr>
          <w:t>(一)、天气预报虚拟制作演播系统项目承办单位基本情况</w:t>
        </w:r>
        <w:r>
          <w:tab/>
        </w:r>
        <w:r>
          <w:fldChar w:fldCharType="begin"/>
        </w:r>
        <w:r>
          <w:instrText xml:space="preserve"> PAGEREF _Toc17385 \h </w:instrText>
        </w:r>
        <w:r>
          <w:fldChar w:fldCharType="separate"/>
        </w:r>
        <w:r>
          <w:t>8</w:t>
        </w:r>
        <w:r>
          <w:fldChar w:fldCharType="end"/>
        </w:r>
      </w:hyperlink>
    </w:p>
    <w:p>
      <w:pPr>
        <w:pStyle w:val="TOC2"/>
        <w:tabs>
          <w:tab w:val="right" w:leader="dot" w:pos="8306"/>
        </w:tabs>
      </w:pPr>
      <w:hyperlink w:anchor="_Toc28771" w:history="1">
        <w:r>
          <w:rPr>
            <w:rFonts w:ascii="仿宋" w:eastAsia="仿宋" w:hAnsi="仿宋" w:cs="仿宋" w:hint="eastAsia"/>
            <w:lang w:eastAsia="zh-CN"/>
          </w:rPr>
          <w:t>(二)、公司经济效益分析</w:t>
        </w:r>
        <w:r>
          <w:tab/>
        </w:r>
        <w:r>
          <w:fldChar w:fldCharType="begin"/>
        </w:r>
        <w:r>
          <w:instrText xml:space="preserve"> PAGEREF _Toc28771 \h </w:instrText>
        </w:r>
        <w:r>
          <w:fldChar w:fldCharType="separate"/>
        </w:r>
        <w:r>
          <w:t>8</w:t>
        </w:r>
        <w:r>
          <w:fldChar w:fldCharType="end"/>
        </w:r>
      </w:hyperlink>
    </w:p>
    <w:p>
      <w:pPr>
        <w:pStyle w:val="TOC1"/>
        <w:tabs>
          <w:tab w:val="right" w:leader="dot" w:pos="8306"/>
        </w:tabs>
      </w:pPr>
      <w:hyperlink w:anchor="_Toc8402" w:history="1">
        <w:r>
          <w:rPr>
            <w:rFonts w:ascii="仿宋" w:eastAsia="仿宋" w:hAnsi="仿宋" w:cs="仿宋" w:hint="eastAsia"/>
            <w:lang w:eastAsia="zh-CN"/>
          </w:rPr>
          <w:t>四、天气预报虚拟制作演播系统项目土建工程</w:t>
        </w:r>
        <w:r>
          <w:tab/>
        </w:r>
        <w:r>
          <w:fldChar w:fldCharType="begin"/>
        </w:r>
        <w:r>
          <w:instrText xml:space="preserve"> PAGEREF _Toc8402 \h </w:instrText>
        </w:r>
        <w:r>
          <w:fldChar w:fldCharType="separate"/>
        </w:r>
        <w:r>
          <w:t>9</w:t>
        </w:r>
        <w:r>
          <w:fldChar w:fldCharType="end"/>
        </w:r>
      </w:hyperlink>
    </w:p>
    <w:p>
      <w:pPr>
        <w:pStyle w:val="TOC2"/>
        <w:tabs>
          <w:tab w:val="right" w:leader="dot" w:pos="8306"/>
        </w:tabs>
      </w:pPr>
      <w:hyperlink w:anchor="_Toc31450" w:history="1">
        <w:r>
          <w:rPr>
            <w:rFonts w:ascii="仿宋" w:eastAsia="仿宋" w:hAnsi="仿宋" w:cs="仿宋" w:hint="eastAsia"/>
            <w:lang w:eastAsia="zh-CN"/>
          </w:rPr>
          <w:t>(一)、建筑工程设计原则</w:t>
        </w:r>
        <w:r>
          <w:tab/>
        </w:r>
        <w:r>
          <w:fldChar w:fldCharType="begin"/>
        </w:r>
        <w:r>
          <w:instrText xml:space="preserve"> PAGEREF _Toc31450 \h </w:instrText>
        </w:r>
        <w:r>
          <w:fldChar w:fldCharType="separate"/>
        </w:r>
        <w:r>
          <w:t>9</w:t>
        </w:r>
        <w:r>
          <w:fldChar w:fldCharType="end"/>
        </w:r>
      </w:hyperlink>
    </w:p>
    <w:p>
      <w:pPr>
        <w:pStyle w:val="TOC2"/>
        <w:tabs>
          <w:tab w:val="right" w:leader="dot" w:pos="8306"/>
        </w:tabs>
      </w:pPr>
      <w:hyperlink w:anchor="_Toc17397" w:history="1">
        <w:r>
          <w:rPr>
            <w:rFonts w:ascii="仿宋" w:eastAsia="仿宋" w:hAnsi="仿宋" w:cs="仿宋" w:hint="eastAsia"/>
            <w:lang w:eastAsia="zh-CN"/>
          </w:rPr>
          <w:t>(二)、土建工程设计年限及安全等级</w:t>
        </w:r>
        <w:r>
          <w:tab/>
        </w:r>
        <w:r>
          <w:fldChar w:fldCharType="begin"/>
        </w:r>
        <w:r>
          <w:instrText xml:space="preserve"> PAGEREF _Toc17397 \h </w:instrText>
        </w:r>
        <w:r>
          <w:fldChar w:fldCharType="separate"/>
        </w:r>
        <w:r>
          <w:t>11</w:t>
        </w:r>
        <w:r>
          <w:fldChar w:fldCharType="end"/>
        </w:r>
      </w:hyperlink>
    </w:p>
    <w:p>
      <w:pPr>
        <w:pStyle w:val="TOC2"/>
        <w:tabs>
          <w:tab w:val="right" w:leader="dot" w:pos="8306"/>
        </w:tabs>
      </w:pPr>
      <w:hyperlink w:anchor="_Toc22399" w:history="1">
        <w:r>
          <w:rPr>
            <w:rFonts w:ascii="仿宋" w:eastAsia="仿宋" w:hAnsi="仿宋" w:cs="仿宋" w:hint="eastAsia"/>
            <w:lang w:eastAsia="zh-CN"/>
          </w:rPr>
          <w:t>(三)、建筑工程设计总体要求</w:t>
        </w:r>
        <w:r>
          <w:tab/>
        </w:r>
        <w:r>
          <w:fldChar w:fldCharType="begin"/>
        </w:r>
        <w:r>
          <w:instrText xml:space="preserve"> PAGEREF _Toc22399 \h </w:instrText>
        </w:r>
        <w:r>
          <w:fldChar w:fldCharType="separate"/>
        </w:r>
        <w:r>
          <w:t>12</w:t>
        </w:r>
        <w:r>
          <w:fldChar w:fldCharType="end"/>
        </w:r>
      </w:hyperlink>
    </w:p>
    <w:p>
      <w:pPr>
        <w:pStyle w:val="TOC2"/>
        <w:tabs>
          <w:tab w:val="right" w:leader="dot" w:pos="8306"/>
        </w:tabs>
      </w:pPr>
      <w:hyperlink w:anchor="_Toc13061" w:history="1">
        <w:r>
          <w:rPr>
            <w:rFonts w:ascii="仿宋" w:eastAsia="仿宋" w:hAnsi="仿宋" w:cs="仿宋" w:hint="eastAsia"/>
            <w:lang w:eastAsia="zh-CN"/>
          </w:rPr>
          <w:t>(四)、土建工程建设指标</w:t>
        </w:r>
        <w:r>
          <w:tab/>
        </w:r>
        <w:r>
          <w:fldChar w:fldCharType="begin"/>
        </w:r>
        <w:r>
          <w:instrText xml:space="preserve"> PAGEREF _Toc13061 \h </w:instrText>
        </w:r>
        <w:r>
          <w:fldChar w:fldCharType="separate"/>
        </w:r>
        <w:r>
          <w:t>12</w:t>
        </w:r>
        <w:r>
          <w:fldChar w:fldCharType="end"/>
        </w:r>
      </w:hyperlink>
    </w:p>
    <w:p>
      <w:pPr>
        <w:pStyle w:val="TOC1"/>
        <w:tabs>
          <w:tab w:val="right" w:leader="dot" w:pos="8306"/>
        </w:tabs>
      </w:pPr>
      <w:hyperlink w:anchor="_Toc30195" w:history="1">
        <w:r>
          <w:rPr>
            <w:rFonts w:ascii="仿宋" w:eastAsia="仿宋" w:hAnsi="仿宋" w:cs="仿宋" w:hint="eastAsia"/>
            <w:lang w:eastAsia="zh-CN"/>
          </w:rPr>
          <w:t>五、天气预报虚拟制作演播系统项目概论</w:t>
        </w:r>
        <w:r>
          <w:tab/>
        </w:r>
        <w:r>
          <w:fldChar w:fldCharType="begin"/>
        </w:r>
        <w:r>
          <w:instrText xml:space="preserve"> PAGEREF _Toc30195 \h </w:instrText>
        </w:r>
        <w:r>
          <w:fldChar w:fldCharType="separate"/>
        </w:r>
        <w:r>
          <w:t>13</w:t>
        </w:r>
        <w:r>
          <w:fldChar w:fldCharType="end"/>
        </w:r>
      </w:hyperlink>
    </w:p>
    <w:p>
      <w:pPr>
        <w:pStyle w:val="TOC2"/>
        <w:tabs>
          <w:tab w:val="right" w:leader="dot" w:pos="8306"/>
        </w:tabs>
      </w:pPr>
      <w:hyperlink w:anchor="_Toc9431" w:history="1">
        <w:r>
          <w:rPr>
            <w:rFonts w:ascii="仿宋" w:eastAsia="仿宋" w:hAnsi="仿宋" w:cs="仿宋" w:hint="eastAsia"/>
            <w:lang w:eastAsia="zh-CN"/>
          </w:rPr>
          <w:t>(一)、天气预报虚拟制作演播系统项目概况</w:t>
        </w:r>
        <w:r>
          <w:tab/>
        </w:r>
        <w:r>
          <w:fldChar w:fldCharType="begin"/>
        </w:r>
        <w:r>
          <w:instrText xml:space="preserve"> PAGEREF _Toc9431 \h </w:instrText>
        </w:r>
        <w:r>
          <w:fldChar w:fldCharType="separate"/>
        </w:r>
        <w:r>
          <w:t>13</w:t>
        </w:r>
        <w:r>
          <w:fldChar w:fldCharType="end"/>
        </w:r>
      </w:hyperlink>
    </w:p>
    <w:p>
      <w:pPr>
        <w:pStyle w:val="TOC2"/>
        <w:tabs>
          <w:tab w:val="right" w:leader="dot" w:pos="8306"/>
        </w:tabs>
      </w:pPr>
      <w:hyperlink w:anchor="_Toc2191" w:history="1">
        <w:r>
          <w:rPr>
            <w:rFonts w:ascii="仿宋" w:eastAsia="仿宋" w:hAnsi="仿宋" w:cs="仿宋" w:hint="eastAsia"/>
            <w:lang w:eastAsia="zh-CN"/>
          </w:rPr>
          <w:t>(二)、天气预报虚拟制作演播系统项目目标</w:t>
        </w:r>
        <w:r>
          <w:tab/>
        </w:r>
        <w:r>
          <w:fldChar w:fldCharType="begin"/>
        </w:r>
        <w:r>
          <w:instrText xml:space="preserve"> PAGEREF _Toc2191 \h </w:instrText>
        </w:r>
        <w:r>
          <w:fldChar w:fldCharType="separate"/>
        </w:r>
        <w:r>
          <w:t>15</w:t>
        </w:r>
        <w:r>
          <w:fldChar w:fldCharType="end"/>
        </w:r>
      </w:hyperlink>
    </w:p>
    <w:p>
      <w:pPr>
        <w:pStyle w:val="TOC2"/>
        <w:tabs>
          <w:tab w:val="right" w:leader="dot" w:pos="8306"/>
        </w:tabs>
      </w:pPr>
      <w:hyperlink w:anchor="_Toc17903" w:history="1">
        <w:r>
          <w:rPr>
            <w:rFonts w:ascii="仿宋" w:eastAsia="仿宋" w:hAnsi="仿宋" w:cs="仿宋" w:hint="eastAsia"/>
            <w:lang w:eastAsia="zh-CN"/>
          </w:rPr>
          <w:t>(三)、天气预报虚拟制作演播系统项目提出的理由</w:t>
        </w:r>
        <w:r>
          <w:tab/>
        </w:r>
        <w:r>
          <w:fldChar w:fldCharType="begin"/>
        </w:r>
        <w:r>
          <w:instrText xml:space="preserve"> PAGEREF _Toc17903 \h </w:instrText>
        </w:r>
        <w:r>
          <w:fldChar w:fldCharType="separate"/>
        </w:r>
        <w:r>
          <w:t>16</w:t>
        </w:r>
        <w:r>
          <w:fldChar w:fldCharType="end"/>
        </w:r>
      </w:hyperlink>
    </w:p>
    <w:p>
      <w:pPr>
        <w:pStyle w:val="TOC2"/>
        <w:tabs>
          <w:tab w:val="right" w:leader="dot" w:pos="8306"/>
        </w:tabs>
      </w:pPr>
      <w:hyperlink w:anchor="_Toc26408" w:history="1">
        <w:r>
          <w:rPr>
            <w:rFonts w:ascii="仿宋" w:eastAsia="仿宋" w:hAnsi="仿宋" w:cs="仿宋" w:hint="eastAsia"/>
            <w:lang w:eastAsia="zh-CN"/>
          </w:rPr>
          <w:t>(四)、天气预报虚拟制作演播系统项目意义</w:t>
        </w:r>
        <w:r>
          <w:tab/>
        </w:r>
        <w:r>
          <w:fldChar w:fldCharType="begin"/>
        </w:r>
        <w:r>
          <w:instrText xml:space="preserve"> PAGEREF _Toc26408 \h </w:instrText>
        </w:r>
        <w:r>
          <w:fldChar w:fldCharType="separate"/>
        </w:r>
        <w:r>
          <w:t>18</w:t>
        </w:r>
        <w:r>
          <w:fldChar w:fldCharType="end"/>
        </w:r>
      </w:hyperlink>
    </w:p>
    <w:p>
      <w:pPr>
        <w:pStyle w:val="TOC2"/>
        <w:tabs>
          <w:tab w:val="right" w:leader="dot" w:pos="8306"/>
        </w:tabs>
      </w:pPr>
      <w:hyperlink w:anchor="_Toc32419" w:history="1">
        <w:r>
          <w:rPr>
            <w:rFonts w:ascii="仿宋" w:eastAsia="仿宋" w:hAnsi="仿宋" w:cs="仿宋" w:hint="eastAsia"/>
            <w:lang w:eastAsia="zh-CN"/>
          </w:rPr>
          <w:t>(五)、天气预报虚拟制作演播系统项目背景</w:t>
        </w:r>
        <w:r>
          <w:tab/>
        </w:r>
        <w:r>
          <w:fldChar w:fldCharType="begin"/>
        </w:r>
        <w:r>
          <w:instrText xml:space="preserve"> PAGEREF _Toc32419 \h </w:instrText>
        </w:r>
        <w:r>
          <w:fldChar w:fldCharType="separate"/>
        </w:r>
        <w:r>
          <w:t>19</w:t>
        </w:r>
        <w:r>
          <w:fldChar w:fldCharType="end"/>
        </w:r>
      </w:hyperlink>
    </w:p>
    <w:p>
      <w:pPr>
        <w:pStyle w:val="TOC1"/>
        <w:tabs>
          <w:tab w:val="right" w:leader="dot" w:pos="8306"/>
        </w:tabs>
      </w:pPr>
      <w:hyperlink w:anchor="_Toc28970" w:history="1">
        <w:r>
          <w:rPr>
            <w:rFonts w:ascii="仿宋" w:eastAsia="仿宋" w:hAnsi="仿宋" w:cs="仿宋" w:hint="eastAsia"/>
            <w:lang w:eastAsia="zh-CN"/>
          </w:rPr>
          <w:t>六、天气预报虚拟制作演播系统项目建设背景及必要性分析</w:t>
        </w:r>
        <w:r>
          <w:tab/>
        </w:r>
        <w:r>
          <w:fldChar w:fldCharType="begin"/>
        </w:r>
        <w:r>
          <w:instrText xml:space="preserve"> PAGEREF _Toc28970 \h </w:instrText>
        </w:r>
        <w:r>
          <w:fldChar w:fldCharType="separate"/>
        </w:r>
        <w:r>
          <w:t>20</w:t>
        </w:r>
        <w:r>
          <w:fldChar w:fldCharType="end"/>
        </w:r>
      </w:hyperlink>
    </w:p>
    <w:p>
      <w:pPr>
        <w:pStyle w:val="TOC2"/>
        <w:tabs>
          <w:tab w:val="right" w:leader="dot" w:pos="8306"/>
        </w:tabs>
      </w:pPr>
      <w:hyperlink w:anchor="_Toc12124" w:history="1">
        <w:r>
          <w:rPr>
            <w:rFonts w:ascii="仿宋" w:eastAsia="仿宋" w:hAnsi="仿宋" w:cs="仿宋" w:hint="eastAsia"/>
            <w:lang w:eastAsia="zh-CN"/>
          </w:rPr>
          <w:t>(一)、天气预报虚拟制作演播系统项目背景分析</w:t>
        </w:r>
        <w:r>
          <w:tab/>
        </w:r>
        <w:r>
          <w:fldChar w:fldCharType="begin"/>
        </w:r>
        <w:r>
          <w:instrText xml:space="preserve"> PAGEREF _Toc12124 \h </w:instrText>
        </w:r>
        <w:r>
          <w:fldChar w:fldCharType="separate"/>
        </w:r>
        <w:r>
          <w:t>20</w:t>
        </w:r>
        <w:r>
          <w:fldChar w:fldCharType="end"/>
        </w:r>
      </w:hyperlink>
    </w:p>
    <w:p>
      <w:pPr>
        <w:pStyle w:val="TOC2"/>
        <w:tabs>
          <w:tab w:val="right" w:leader="dot" w:pos="8306"/>
        </w:tabs>
      </w:pPr>
      <w:hyperlink w:anchor="_Toc12642" w:history="1">
        <w:r>
          <w:rPr>
            <w:rFonts w:ascii="仿宋" w:eastAsia="仿宋" w:hAnsi="仿宋" w:cs="仿宋" w:hint="eastAsia"/>
            <w:lang w:eastAsia="zh-CN"/>
          </w:rPr>
          <w:t>(二)、天气预报虚拟制作演播系统项目建设必要性分析</w:t>
        </w:r>
        <w:r>
          <w:tab/>
        </w:r>
        <w:r>
          <w:fldChar w:fldCharType="begin"/>
        </w:r>
        <w:r>
          <w:instrText xml:space="preserve"> PAGEREF _Toc12642 \h </w:instrText>
        </w:r>
        <w:r>
          <w:fldChar w:fldCharType="separate"/>
        </w:r>
        <w:r>
          <w:t>22</w:t>
        </w:r>
        <w:r>
          <w:fldChar w:fldCharType="end"/>
        </w:r>
      </w:hyperlink>
    </w:p>
    <w:p>
      <w:pPr>
        <w:pStyle w:val="TOC1"/>
        <w:tabs>
          <w:tab w:val="right" w:leader="dot" w:pos="8306"/>
        </w:tabs>
      </w:pPr>
      <w:hyperlink w:anchor="_Toc15277" w:history="1">
        <w:r>
          <w:rPr>
            <w:rFonts w:ascii="仿宋" w:eastAsia="仿宋" w:hAnsi="仿宋" w:cs="仿宋" w:hint="eastAsia"/>
            <w:lang w:eastAsia="zh-CN"/>
          </w:rPr>
          <w:t>七、天气预报虚拟制作演播系统项目创新与研发</w:t>
        </w:r>
        <w:r>
          <w:tab/>
        </w:r>
        <w:r>
          <w:fldChar w:fldCharType="begin"/>
        </w:r>
        <w:r>
          <w:instrText xml:space="preserve"> PAGEREF _Toc15277 \h </w:instrText>
        </w:r>
        <w:r>
          <w:fldChar w:fldCharType="separate"/>
        </w:r>
        <w:r>
          <w:t>24</w:t>
        </w:r>
        <w:r>
          <w:fldChar w:fldCharType="end"/>
        </w:r>
      </w:hyperlink>
    </w:p>
    <w:p>
      <w:pPr>
        <w:pStyle w:val="TOC2"/>
        <w:tabs>
          <w:tab w:val="right" w:leader="dot" w:pos="8306"/>
        </w:tabs>
      </w:pPr>
      <w:hyperlink w:anchor="_Toc22822" w:history="1">
        <w:r>
          <w:rPr>
            <w:rFonts w:ascii="仿宋" w:eastAsia="仿宋" w:hAnsi="仿宋" w:cs="仿宋" w:hint="eastAsia"/>
            <w:lang w:eastAsia="zh-CN"/>
          </w:rPr>
          <w:t>(一)、创新策略与方向</w:t>
        </w:r>
        <w:r>
          <w:tab/>
        </w:r>
        <w:r>
          <w:fldChar w:fldCharType="begin"/>
        </w:r>
        <w:r>
          <w:instrText xml:space="preserve"> PAGEREF _Toc22822 \h </w:instrText>
        </w:r>
        <w:r>
          <w:fldChar w:fldCharType="separate"/>
        </w:r>
        <w:r>
          <w:t>24</w:t>
        </w:r>
        <w:r>
          <w:fldChar w:fldCharType="end"/>
        </w:r>
      </w:hyperlink>
    </w:p>
    <w:p>
      <w:pPr>
        <w:pStyle w:val="TOC2"/>
        <w:tabs>
          <w:tab w:val="right" w:leader="dot" w:pos="8306"/>
        </w:tabs>
      </w:pPr>
      <w:hyperlink w:anchor="_Toc17245" w:history="1">
        <w:r>
          <w:rPr>
            <w:rFonts w:ascii="仿宋" w:eastAsia="仿宋" w:hAnsi="仿宋" w:cs="仿宋" w:hint="eastAsia"/>
            <w:lang w:eastAsia="zh-CN"/>
          </w:rPr>
          <w:t>(二)、研发规划与投入</w:t>
        </w:r>
        <w:r>
          <w:tab/>
        </w:r>
        <w:r>
          <w:fldChar w:fldCharType="begin"/>
        </w:r>
        <w:r>
          <w:instrText xml:space="preserve"> PAGEREF _Toc17245 \h </w:instrText>
        </w:r>
        <w:r>
          <w:fldChar w:fldCharType="separate"/>
        </w:r>
        <w:r>
          <w:t>25</w:t>
        </w:r>
        <w:r>
          <w:fldChar w:fldCharType="end"/>
        </w:r>
      </w:hyperlink>
    </w:p>
    <w:p>
      <w:pPr>
        <w:pStyle w:val="TOC1"/>
        <w:tabs>
          <w:tab w:val="right" w:leader="dot" w:pos="8306"/>
        </w:tabs>
      </w:pPr>
      <w:hyperlink w:anchor="_Toc5572" w:history="1">
        <w:r>
          <w:rPr>
            <w:rFonts w:ascii="仿宋" w:eastAsia="仿宋" w:hAnsi="仿宋" w:cs="仿宋" w:hint="eastAsia"/>
            <w:lang w:eastAsia="zh-CN"/>
          </w:rPr>
          <w:t>八、天气预报虚拟制作演播系统项目经营效益</w:t>
        </w:r>
        <w:r>
          <w:tab/>
        </w:r>
        <w:r>
          <w:fldChar w:fldCharType="begin"/>
        </w:r>
        <w:r>
          <w:instrText xml:space="preserve"> PAGEREF _Toc5572 \h </w:instrText>
        </w:r>
        <w:r>
          <w:fldChar w:fldCharType="separate"/>
        </w:r>
        <w:r>
          <w:t>27</w:t>
        </w:r>
        <w:r>
          <w:fldChar w:fldCharType="end"/>
        </w:r>
      </w:hyperlink>
    </w:p>
    <w:p>
      <w:pPr>
        <w:pStyle w:val="TOC2"/>
        <w:tabs>
          <w:tab w:val="right" w:leader="dot" w:pos="8306"/>
        </w:tabs>
      </w:pPr>
      <w:hyperlink w:anchor="_Toc8348" w:history="1">
        <w:r>
          <w:rPr>
            <w:rFonts w:ascii="仿宋" w:eastAsia="仿宋" w:hAnsi="仿宋" w:cs="仿宋" w:hint="eastAsia"/>
            <w:lang w:eastAsia="zh-CN"/>
          </w:rPr>
          <w:t>(一)、经济评价财务测算</w:t>
        </w:r>
        <w:r>
          <w:tab/>
        </w:r>
        <w:r>
          <w:fldChar w:fldCharType="begin"/>
        </w:r>
        <w:r>
          <w:instrText xml:space="preserve"> PAGEREF _Toc8348 \h </w:instrText>
        </w:r>
        <w:r>
          <w:fldChar w:fldCharType="separate"/>
        </w:r>
        <w:r>
          <w:t>27</w:t>
        </w:r>
        <w:r>
          <w:fldChar w:fldCharType="end"/>
        </w:r>
      </w:hyperlink>
    </w:p>
    <w:p>
      <w:pPr>
        <w:pStyle w:val="TOC2"/>
        <w:tabs>
          <w:tab w:val="right" w:leader="dot" w:pos="8306"/>
        </w:tabs>
      </w:pPr>
      <w:hyperlink w:anchor="_Toc6747" w:history="1">
        <w:r>
          <w:rPr>
            <w:rFonts w:ascii="仿宋" w:eastAsia="仿宋" w:hAnsi="仿宋" w:cs="仿宋" w:hint="eastAsia"/>
            <w:lang w:eastAsia="zh-CN"/>
          </w:rPr>
          <w:t>(二)、天气预报虚拟制作演播系统项目盈利能力分析</w:t>
        </w:r>
        <w:r>
          <w:tab/>
        </w:r>
        <w:r>
          <w:fldChar w:fldCharType="begin"/>
        </w:r>
        <w:r>
          <w:instrText xml:space="preserve"> PAGEREF _Toc6747 \h </w:instrText>
        </w:r>
        <w:r>
          <w:fldChar w:fldCharType="separate"/>
        </w:r>
        <w:r>
          <w:t>28</w:t>
        </w:r>
        <w:r>
          <w:fldChar w:fldCharType="end"/>
        </w:r>
      </w:hyperlink>
    </w:p>
    <w:p>
      <w:pPr>
        <w:pStyle w:val="TOC1"/>
        <w:tabs>
          <w:tab w:val="right" w:leader="dot" w:pos="8306"/>
        </w:tabs>
      </w:pPr>
      <w:hyperlink w:anchor="_Toc15606" w:history="1">
        <w:r>
          <w:rPr>
            <w:rFonts w:ascii="仿宋" w:eastAsia="仿宋" w:hAnsi="仿宋" w:cs="仿宋" w:hint="eastAsia"/>
            <w:lang w:eastAsia="zh-CN"/>
          </w:rPr>
          <w:t>九、生产安全保护</w:t>
        </w:r>
        <w:r>
          <w:tab/>
        </w:r>
        <w:r>
          <w:fldChar w:fldCharType="begin"/>
        </w:r>
        <w:r>
          <w:instrText xml:space="preserve"> PAGEREF _Toc15606 \h </w:instrText>
        </w:r>
        <w:r>
          <w:fldChar w:fldCharType="separate"/>
        </w:r>
        <w:r>
          <w:t>29</w:t>
        </w:r>
        <w:r>
          <w:fldChar w:fldCharType="end"/>
        </w:r>
      </w:hyperlink>
    </w:p>
    <w:p>
      <w:pPr>
        <w:pStyle w:val="TOC2"/>
        <w:tabs>
          <w:tab w:val="right" w:leader="dot" w:pos="8306"/>
        </w:tabs>
      </w:pPr>
      <w:hyperlink w:anchor="_Toc18830" w:history="1">
        <w:r>
          <w:rPr>
            <w:rFonts w:ascii="仿宋" w:eastAsia="仿宋" w:hAnsi="仿宋" w:cs="仿宋" w:hint="eastAsia"/>
            <w:lang w:eastAsia="zh-CN"/>
          </w:rPr>
          <w:t>(一)、消防安全</w:t>
        </w:r>
        <w:r>
          <w:tab/>
        </w:r>
        <w:r>
          <w:fldChar w:fldCharType="begin"/>
        </w:r>
        <w:r>
          <w:instrText xml:space="preserve"> PAGEREF _Toc18830 \h </w:instrText>
        </w:r>
        <w:r>
          <w:fldChar w:fldCharType="separate"/>
        </w:r>
        <w:r>
          <w:t>29</w:t>
        </w:r>
        <w:r>
          <w:fldChar w:fldCharType="end"/>
        </w:r>
      </w:hyperlink>
    </w:p>
    <w:p>
      <w:pPr>
        <w:pStyle w:val="TOC2"/>
        <w:tabs>
          <w:tab w:val="right" w:leader="dot" w:pos="8306"/>
        </w:tabs>
      </w:pPr>
      <w:hyperlink w:anchor="_Toc6848" w:history="1">
        <w:r>
          <w:rPr>
            <w:rFonts w:ascii="仿宋" w:eastAsia="仿宋" w:hAnsi="仿宋" w:cs="仿宋" w:hint="eastAsia"/>
            <w:lang w:eastAsia="zh-CN"/>
          </w:rPr>
          <w:t>(二)、防火防爆总图布置措施</w:t>
        </w:r>
        <w:r>
          <w:tab/>
        </w:r>
        <w:r>
          <w:fldChar w:fldCharType="begin"/>
        </w:r>
        <w:r>
          <w:instrText xml:space="preserve"> PAGEREF _Toc6848 \h </w:instrText>
        </w:r>
        <w:r>
          <w:fldChar w:fldCharType="separate"/>
        </w:r>
        <w:r>
          <w:t>31</w:t>
        </w:r>
        <w:r>
          <w:fldChar w:fldCharType="end"/>
        </w:r>
      </w:hyperlink>
    </w:p>
    <w:p>
      <w:pPr>
        <w:pStyle w:val="TOC2"/>
        <w:tabs>
          <w:tab w:val="right" w:leader="dot" w:pos="8306"/>
        </w:tabs>
      </w:pPr>
      <w:hyperlink w:anchor="_Toc1450" w:history="1">
        <w:r>
          <w:rPr>
            <w:rFonts w:ascii="仿宋" w:eastAsia="仿宋" w:hAnsi="仿宋" w:cs="仿宋" w:hint="eastAsia"/>
            <w:lang w:eastAsia="zh-CN"/>
          </w:rPr>
          <w:t>(三)、自然灾害防范措施</w:t>
        </w:r>
        <w:r>
          <w:tab/>
        </w:r>
        <w:r>
          <w:fldChar w:fldCharType="begin"/>
        </w:r>
        <w:r>
          <w:instrText xml:space="preserve"> PAGEREF _Toc1450 \h </w:instrText>
        </w:r>
        <w:r>
          <w:fldChar w:fldCharType="separate"/>
        </w:r>
        <w:r>
          <w:t>32</w:t>
        </w:r>
        <w:r>
          <w:fldChar w:fldCharType="end"/>
        </w:r>
      </w:hyperlink>
    </w:p>
    <w:p>
      <w:pPr>
        <w:pStyle w:val="TOC2"/>
        <w:tabs>
          <w:tab w:val="right" w:leader="dot" w:pos="8306"/>
        </w:tabs>
      </w:pPr>
      <w:hyperlink w:anchor="_Toc7959" w:history="1">
        <w:r>
          <w:rPr>
            <w:rFonts w:ascii="仿宋" w:eastAsia="仿宋" w:hAnsi="仿宋" w:cs="仿宋" w:hint="eastAsia"/>
            <w:lang w:eastAsia="zh-CN"/>
          </w:rPr>
          <w:t>(四)、安全色及安全标志使用要求</w:t>
        </w:r>
        <w:r>
          <w:tab/>
        </w:r>
        <w:r>
          <w:fldChar w:fldCharType="begin"/>
        </w:r>
        <w:r>
          <w:instrText xml:space="preserve"> PAGEREF _Toc7959 \h </w:instrText>
        </w:r>
        <w:r>
          <w:fldChar w:fldCharType="separate"/>
        </w:r>
        <w:r>
          <w:t>33</w:t>
        </w:r>
        <w:r>
          <w:fldChar w:fldCharType="end"/>
        </w:r>
      </w:hyperlink>
    </w:p>
    <w:p>
      <w:pPr>
        <w:pStyle w:val="TOC2"/>
        <w:tabs>
          <w:tab w:val="right" w:leader="dot" w:pos="8306"/>
        </w:tabs>
      </w:pPr>
      <w:hyperlink w:anchor="_Toc9025" w:history="1">
        <w:r>
          <w:rPr>
            <w:rFonts w:ascii="仿宋" w:eastAsia="仿宋" w:hAnsi="仿宋" w:cs="仿宋" w:hint="eastAsia"/>
            <w:lang w:eastAsia="zh-CN"/>
          </w:rPr>
          <w:t>(五)、防尘防毒措施</w:t>
        </w:r>
        <w:r>
          <w:tab/>
        </w:r>
        <w:r>
          <w:fldChar w:fldCharType="begin"/>
        </w:r>
        <w:r>
          <w:instrText xml:space="preserve"> PAGEREF _Toc9025 \h </w:instrText>
        </w:r>
        <w:r>
          <w:fldChar w:fldCharType="separate"/>
        </w:r>
        <w:r>
          <w:t>34</w:t>
        </w:r>
        <w:r>
          <w:fldChar w:fldCharType="end"/>
        </w:r>
      </w:hyperlink>
    </w:p>
    <w:p>
      <w:pPr>
        <w:pStyle w:val="TOC2"/>
        <w:tabs>
          <w:tab w:val="right" w:leader="dot" w:pos="8306"/>
        </w:tabs>
      </w:pPr>
      <w:hyperlink w:anchor="_Toc18598" w:history="1">
        <w:r>
          <w:rPr>
            <w:rFonts w:ascii="仿宋" w:eastAsia="仿宋" w:hAnsi="仿宋" w:cs="仿宋" w:hint="eastAsia"/>
            <w:lang w:eastAsia="zh-CN"/>
          </w:rPr>
          <w:t>(六)、防静电、触电防护及防雷措施</w:t>
        </w:r>
        <w:r>
          <w:tab/>
        </w:r>
        <w:r>
          <w:fldChar w:fldCharType="begin"/>
        </w:r>
        <w:r>
          <w:instrText xml:space="preserve"> PAGEREF _Toc18598 \h </w:instrText>
        </w:r>
        <w:r>
          <w:fldChar w:fldCharType="separate"/>
        </w:r>
        <w:r>
          <w:t>35</w:t>
        </w:r>
        <w:r>
          <w:fldChar w:fldCharType="end"/>
        </w:r>
      </w:hyperlink>
    </w:p>
    <w:p>
      <w:pPr>
        <w:pStyle w:val="TOC2"/>
        <w:tabs>
          <w:tab w:val="right" w:leader="dot" w:pos="8306"/>
        </w:tabs>
      </w:pPr>
      <w:hyperlink w:anchor="_Toc6463" w:history="1">
        <w:r>
          <w:rPr>
            <w:rFonts w:ascii="仿宋" w:eastAsia="仿宋" w:hAnsi="仿宋" w:cs="仿宋" w:hint="eastAsia"/>
            <w:lang w:eastAsia="zh-CN"/>
          </w:rPr>
          <w:t>(七)、机械设备安全保障措施</w:t>
        </w:r>
        <w:r>
          <w:tab/>
        </w:r>
        <w:r>
          <w:fldChar w:fldCharType="begin"/>
        </w:r>
        <w:r>
          <w:instrText xml:space="preserve"> PAGEREF _Toc6463 \h </w:instrText>
        </w:r>
        <w:r>
          <w:fldChar w:fldCharType="separate"/>
        </w:r>
        <w:r>
          <w:t>37</w:t>
        </w:r>
        <w:r>
          <w:fldChar w:fldCharType="end"/>
        </w:r>
      </w:hyperlink>
    </w:p>
    <w:p>
      <w:pPr>
        <w:pStyle w:val="TOC1"/>
        <w:tabs>
          <w:tab w:val="right" w:leader="dot" w:pos="8306"/>
        </w:tabs>
      </w:pPr>
      <w:hyperlink w:anchor="_Toc8653" w:history="1">
        <w:r>
          <w:rPr>
            <w:rFonts w:ascii="仿宋" w:eastAsia="仿宋" w:hAnsi="仿宋" w:cs="仿宋" w:hint="eastAsia"/>
            <w:lang w:eastAsia="zh-CN"/>
          </w:rPr>
          <w:t>十、天气预报虚拟制作演播系统项目投资规划</w:t>
        </w:r>
        <w:r>
          <w:tab/>
        </w:r>
        <w:r>
          <w:fldChar w:fldCharType="begin"/>
        </w:r>
        <w:r>
          <w:instrText xml:space="preserve"> PAGEREF _Toc8653 \h </w:instrText>
        </w:r>
        <w:r>
          <w:fldChar w:fldCharType="separate"/>
        </w:r>
        <w:r>
          <w:t>38</w:t>
        </w:r>
        <w:r>
          <w:fldChar w:fldCharType="end"/>
        </w:r>
      </w:hyperlink>
    </w:p>
    <w:p>
      <w:pPr>
        <w:pStyle w:val="TOC2"/>
        <w:tabs>
          <w:tab w:val="right" w:leader="dot" w:pos="8306"/>
        </w:tabs>
      </w:pPr>
      <w:hyperlink w:anchor="_Toc8964" w:history="1">
        <w:r>
          <w:rPr>
            <w:rFonts w:ascii="仿宋" w:eastAsia="仿宋" w:hAnsi="仿宋" w:cs="仿宋" w:hint="eastAsia"/>
            <w:lang w:eastAsia="zh-CN"/>
          </w:rPr>
          <w:t>(一)、天气预报虚拟制作演播系统项目总投资估算</w:t>
        </w:r>
        <w:r>
          <w:tab/>
        </w:r>
        <w:r>
          <w:fldChar w:fldCharType="begin"/>
        </w:r>
        <w:r>
          <w:instrText xml:space="preserve"> PAGEREF _Toc8964 \h </w:instrText>
        </w:r>
        <w:r>
          <w:fldChar w:fldCharType="separate"/>
        </w:r>
        <w:r>
          <w:t>38</w:t>
        </w:r>
        <w:r>
          <w:fldChar w:fldCharType="end"/>
        </w:r>
      </w:hyperlink>
    </w:p>
    <w:p>
      <w:pPr>
        <w:pStyle w:val="TOC2"/>
        <w:tabs>
          <w:tab w:val="right" w:leader="dot" w:pos="8306"/>
        </w:tabs>
      </w:pPr>
      <w:hyperlink w:anchor="_Toc28905" w:history="1">
        <w:r>
          <w:rPr>
            <w:rFonts w:ascii="仿宋" w:eastAsia="仿宋" w:hAnsi="仿宋" w:cs="仿宋" w:hint="eastAsia"/>
            <w:lang w:eastAsia="zh-CN"/>
          </w:rPr>
          <w:t>(二)、资金筹措</w:t>
        </w:r>
        <w:r>
          <w:tab/>
        </w:r>
        <w:r>
          <w:fldChar w:fldCharType="begin"/>
        </w:r>
        <w:r>
          <w:instrText xml:space="preserve"> PAGEREF _Toc28905 \h </w:instrText>
        </w:r>
        <w:r>
          <w:fldChar w:fldCharType="separate"/>
        </w:r>
        <w:r>
          <w:t>40</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7666" w:history="1">
        <w:r>
          <w:rPr>
            <w:rFonts w:ascii="仿宋" w:eastAsia="仿宋" w:hAnsi="仿宋" w:cs="仿宋" w:hint="eastAsia"/>
            <w:lang w:eastAsia="zh-CN"/>
          </w:rPr>
          <w:t>十一、天气预报虚拟制作演播系统项目环境影响分析</w:t>
        </w:r>
        <w:r>
          <w:tab/>
        </w:r>
        <w:r>
          <w:fldChar w:fldCharType="begin"/>
        </w:r>
        <w:r>
          <w:instrText xml:space="preserve"> PAGEREF _Toc27666 \h </w:instrText>
        </w:r>
        <w:r>
          <w:fldChar w:fldCharType="separate"/>
        </w:r>
        <w:r>
          <w:t>40</w:t>
        </w:r>
        <w:r>
          <w:fldChar w:fldCharType="end"/>
        </w:r>
      </w:hyperlink>
    </w:p>
    <w:p>
      <w:pPr>
        <w:pStyle w:val="TOC2"/>
        <w:tabs>
          <w:tab w:val="right" w:leader="dot" w:pos="8306"/>
        </w:tabs>
      </w:pPr>
      <w:hyperlink w:anchor="_Toc32698" w:history="1">
        <w:r>
          <w:rPr>
            <w:rFonts w:ascii="仿宋" w:eastAsia="仿宋" w:hAnsi="仿宋" w:cs="仿宋" w:hint="eastAsia"/>
            <w:lang w:eastAsia="zh-CN"/>
          </w:rPr>
          <w:t>(一)、建设区域环境质量现状</w:t>
        </w:r>
        <w:r>
          <w:tab/>
        </w:r>
        <w:r>
          <w:fldChar w:fldCharType="begin"/>
        </w:r>
        <w:r>
          <w:instrText xml:space="preserve"> PAGEREF _Toc32698 \h </w:instrText>
        </w:r>
        <w:r>
          <w:fldChar w:fldCharType="separate"/>
        </w:r>
        <w:r>
          <w:t>40</w:t>
        </w:r>
        <w:r>
          <w:fldChar w:fldCharType="end"/>
        </w:r>
      </w:hyperlink>
    </w:p>
    <w:p>
      <w:pPr>
        <w:pStyle w:val="TOC2"/>
        <w:tabs>
          <w:tab w:val="right" w:leader="dot" w:pos="8306"/>
        </w:tabs>
      </w:pPr>
      <w:hyperlink w:anchor="_Toc23110" w:history="1">
        <w:r>
          <w:rPr>
            <w:rFonts w:ascii="仿宋" w:eastAsia="仿宋" w:hAnsi="仿宋" w:cs="仿宋" w:hint="eastAsia"/>
            <w:lang w:eastAsia="zh-CN"/>
          </w:rPr>
          <w:t>(二)、建设期环境保护</w:t>
        </w:r>
        <w:r>
          <w:tab/>
        </w:r>
        <w:r>
          <w:fldChar w:fldCharType="begin"/>
        </w:r>
        <w:r>
          <w:instrText xml:space="preserve"> PAGEREF _Toc23110 \h </w:instrText>
        </w:r>
        <w:r>
          <w:fldChar w:fldCharType="separate"/>
        </w:r>
        <w:r>
          <w:t>42</w:t>
        </w:r>
        <w:r>
          <w:fldChar w:fldCharType="end"/>
        </w:r>
      </w:hyperlink>
    </w:p>
    <w:p>
      <w:pPr>
        <w:pStyle w:val="TOC2"/>
        <w:tabs>
          <w:tab w:val="right" w:leader="dot" w:pos="8306"/>
        </w:tabs>
      </w:pPr>
      <w:hyperlink w:anchor="_Toc23370" w:history="1">
        <w:r>
          <w:rPr>
            <w:rFonts w:ascii="仿宋" w:eastAsia="仿宋" w:hAnsi="仿宋" w:cs="仿宋" w:hint="eastAsia"/>
            <w:lang w:eastAsia="zh-CN"/>
          </w:rPr>
          <w:t>(三)、运营期环境保护</w:t>
        </w:r>
        <w:r>
          <w:tab/>
        </w:r>
        <w:r>
          <w:fldChar w:fldCharType="begin"/>
        </w:r>
        <w:r>
          <w:instrText xml:space="preserve"> PAGEREF _Toc23370 \h </w:instrText>
        </w:r>
        <w:r>
          <w:fldChar w:fldCharType="separate"/>
        </w:r>
        <w:r>
          <w:t>43</w:t>
        </w:r>
        <w:r>
          <w:fldChar w:fldCharType="end"/>
        </w:r>
      </w:hyperlink>
    </w:p>
    <w:p>
      <w:pPr>
        <w:pStyle w:val="TOC2"/>
        <w:tabs>
          <w:tab w:val="right" w:leader="dot" w:pos="8306"/>
        </w:tabs>
      </w:pPr>
      <w:hyperlink w:anchor="_Toc29364" w:history="1">
        <w:r>
          <w:rPr>
            <w:rFonts w:ascii="仿宋" w:eastAsia="仿宋" w:hAnsi="仿宋" w:cs="仿宋" w:hint="eastAsia"/>
            <w:lang w:eastAsia="zh-CN"/>
          </w:rPr>
          <w:t>(四)、天气预报虚拟制作演播系统项目建设对区域经济的影响</w:t>
        </w:r>
        <w:r>
          <w:tab/>
        </w:r>
        <w:r>
          <w:fldChar w:fldCharType="begin"/>
        </w:r>
        <w:r>
          <w:instrText xml:space="preserve"> PAGEREF _Toc29364 \h </w:instrText>
        </w:r>
        <w:r>
          <w:fldChar w:fldCharType="separate"/>
        </w:r>
        <w:r>
          <w:t>45</w:t>
        </w:r>
        <w:r>
          <w:fldChar w:fldCharType="end"/>
        </w:r>
      </w:hyperlink>
    </w:p>
    <w:p>
      <w:pPr>
        <w:pStyle w:val="TOC2"/>
        <w:tabs>
          <w:tab w:val="right" w:leader="dot" w:pos="8306"/>
        </w:tabs>
      </w:pPr>
      <w:hyperlink w:anchor="_Toc14275" w:history="1">
        <w:r>
          <w:rPr>
            <w:rFonts w:ascii="仿宋" w:eastAsia="仿宋" w:hAnsi="仿宋" w:cs="仿宋" w:hint="eastAsia"/>
            <w:lang w:eastAsia="zh-CN"/>
          </w:rPr>
          <w:t>(五)、废弃物处理</w:t>
        </w:r>
        <w:r>
          <w:tab/>
        </w:r>
        <w:r>
          <w:fldChar w:fldCharType="begin"/>
        </w:r>
        <w:r>
          <w:instrText xml:space="preserve"> PAGEREF _Toc14275 \h </w:instrText>
        </w:r>
        <w:r>
          <w:fldChar w:fldCharType="separate"/>
        </w:r>
        <w:r>
          <w:t>47</w:t>
        </w:r>
        <w:r>
          <w:fldChar w:fldCharType="end"/>
        </w:r>
      </w:hyperlink>
    </w:p>
    <w:p>
      <w:pPr>
        <w:pStyle w:val="TOC2"/>
        <w:tabs>
          <w:tab w:val="right" w:leader="dot" w:pos="8306"/>
        </w:tabs>
      </w:pPr>
      <w:hyperlink w:anchor="_Toc30373" w:history="1">
        <w:r>
          <w:rPr>
            <w:rFonts w:ascii="仿宋" w:eastAsia="仿宋" w:hAnsi="仿宋" w:cs="仿宋" w:hint="eastAsia"/>
            <w:lang w:eastAsia="zh-CN"/>
          </w:rPr>
          <w:t>(六)、特殊环境影响分析</w:t>
        </w:r>
        <w:r>
          <w:tab/>
        </w:r>
        <w:r>
          <w:fldChar w:fldCharType="begin"/>
        </w:r>
        <w:r>
          <w:instrText xml:space="preserve"> PAGEREF _Toc30373 \h </w:instrText>
        </w:r>
        <w:r>
          <w:fldChar w:fldCharType="separate"/>
        </w:r>
        <w:r>
          <w:t>48</w:t>
        </w:r>
        <w:r>
          <w:fldChar w:fldCharType="end"/>
        </w:r>
      </w:hyperlink>
    </w:p>
    <w:p>
      <w:pPr>
        <w:pStyle w:val="TOC2"/>
        <w:tabs>
          <w:tab w:val="right" w:leader="dot" w:pos="8306"/>
        </w:tabs>
      </w:pPr>
      <w:hyperlink w:anchor="_Toc16387" w:history="1">
        <w:r>
          <w:rPr>
            <w:rFonts w:ascii="仿宋" w:eastAsia="仿宋" w:hAnsi="仿宋" w:cs="仿宋" w:hint="eastAsia"/>
            <w:lang w:eastAsia="zh-CN"/>
          </w:rPr>
          <w:t>(七)、清洁生产</w:t>
        </w:r>
        <w:r>
          <w:tab/>
        </w:r>
        <w:r>
          <w:fldChar w:fldCharType="begin"/>
        </w:r>
        <w:r>
          <w:instrText xml:space="preserve"> PAGEREF _Toc16387 \h </w:instrText>
        </w:r>
        <w:r>
          <w:fldChar w:fldCharType="separate"/>
        </w:r>
        <w:r>
          <w:t>49</w:t>
        </w:r>
        <w:r>
          <w:fldChar w:fldCharType="end"/>
        </w:r>
      </w:hyperlink>
    </w:p>
    <w:p>
      <w:pPr>
        <w:pStyle w:val="TOC2"/>
        <w:tabs>
          <w:tab w:val="right" w:leader="dot" w:pos="8306"/>
        </w:tabs>
      </w:pPr>
      <w:hyperlink w:anchor="_Toc328" w:history="1">
        <w:r>
          <w:rPr>
            <w:rFonts w:ascii="仿宋" w:eastAsia="仿宋" w:hAnsi="仿宋" w:cs="仿宋" w:hint="eastAsia"/>
            <w:lang w:eastAsia="zh-CN"/>
          </w:rPr>
          <w:t>(八)、环境保护综合评价</w:t>
        </w:r>
        <w:r>
          <w:tab/>
        </w:r>
        <w:r>
          <w:fldChar w:fldCharType="begin"/>
        </w:r>
        <w:r>
          <w:instrText xml:space="preserve"> PAGEREF _Toc328 \h </w:instrText>
        </w:r>
        <w:r>
          <w:fldChar w:fldCharType="separate"/>
        </w:r>
        <w:r>
          <w:t>50</w:t>
        </w:r>
        <w:r>
          <w:fldChar w:fldCharType="end"/>
        </w:r>
      </w:hyperlink>
    </w:p>
    <w:p>
      <w:pPr>
        <w:pStyle w:val="TOC1"/>
        <w:tabs>
          <w:tab w:val="right" w:leader="dot" w:pos="8306"/>
        </w:tabs>
      </w:pPr>
      <w:hyperlink w:anchor="_Toc5896" w:history="1">
        <w:r>
          <w:rPr>
            <w:rFonts w:ascii="仿宋" w:eastAsia="仿宋" w:hAnsi="仿宋" w:cs="仿宋" w:hint="eastAsia"/>
            <w:lang w:eastAsia="zh-CN"/>
          </w:rPr>
          <w:t>十二、天气预报虚拟制作演播系统项目风险管理</w:t>
        </w:r>
        <w:r>
          <w:tab/>
        </w:r>
        <w:r>
          <w:fldChar w:fldCharType="begin"/>
        </w:r>
        <w:r>
          <w:instrText xml:space="preserve"> PAGEREF _Toc5896 \h </w:instrText>
        </w:r>
        <w:r>
          <w:fldChar w:fldCharType="separate"/>
        </w:r>
        <w:r>
          <w:t>52</w:t>
        </w:r>
        <w:r>
          <w:fldChar w:fldCharType="end"/>
        </w:r>
      </w:hyperlink>
    </w:p>
    <w:p>
      <w:pPr>
        <w:pStyle w:val="TOC2"/>
        <w:tabs>
          <w:tab w:val="right" w:leader="dot" w:pos="8306"/>
        </w:tabs>
      </w:pPr>
      <w:hyperlink w:anchor="_Toc29710" w:history="1">
        <w:r>
          <w:rPr>
            <w:rFonts w:ascii="仿宋" w:eastAsia="仿宋" w:hAnsi="仿宋" w:cs="仿宋" w:hint="eastAsia"/>
            <w:lang w:eastAsia="zh-CN"/>
          </w:rPr>
          <w:t>(一)、风险识别与评估</w:t>
        </w:r>
        <w:r>
          <w:tab/>
        </w:r>
        <w:r>
          <w:fldChar w:fldCharType="begin"/>
        </w:r>
        <w:r>
          <w:instrText xml:space="preserve"> PAGEREF _Toc29710 \h </w:instrText>
        </w:r>
        <w:r>
          <w:fldChar w:fldCharType="separate"/>
        </w:r>
        <w:r>
          <w:t>52</w:t>
        </w:r>
        <w:r>
          <w:fldChar w:fldCharType="end"/>
        </w:r>
      </w:hyperlink>
    </w:p>
    <w:p>
      <w:pPr>
        <w:pStyle w:val="TOC2"/>
        <w:tabs>
          <w:tab w:val="right" w:leader="dot" w:pos="8306"/>
        </w:tabs>
      </w:pPr>
      <w:hyperlink w:anchor="_Toc16729" w:history="1">
        <w:r>
          <w:rPr>
            <w:rFonts w:ascii="仿宋" w:eastAsia="仿宋" w:hAnsi="仿宋" w:cs="仿宋" w:hint="eastAsia"/>
            <w:lang w:eastAsia="zh-CN"/>
          </w:rPr>
          <w:t>(二)、风险应对策略</w:t>
        </w:r>
        <w:r>
          <w:tab/>
        </w:r>
        <w:r>
          <w:fldChar w:fldCharType="begin"/>
        </w:r>
        <w:r>
          <w:instrText xml:space="preserve"> PAGEREF _Toc16729 \h </w:instrText>
        </w:r>
        <w:r>
          <w:fldChar w:fldCharType="separate"/>
        </w:r>
        <w:r>
          <w:t>53</w:t>
        </w:r>
        <w:r>
          <w:fldChar w:fldCharType="end"/>
        </w:r>
      </w:hyperlink>
    </w:p>
    <w:p>
      <w:pPr>
        <w:pStyle w:val="TOC2"/>
        <w:tabs>
          <w:tab w:val="right" w:leader="dot" w:pos="8306"/>
        </w:tabs>
      </w:pPr>
      <w:hyperlink w:anchor="_Toc11983" w:history="1">
        <w:r>
          <w:rPr>
            <w:rFonts w:ascii="仿宋" w:eastAsia="仿宋" w:hAnsi="仿宋" w:cs="仿宋" w:hint="eastAsia"/>
            <w:lang w:eastAsia="zh-CN"/>
          </w:rPr>
          <w:t>(三)、风险监控与控制</w:t>
        </w:r>
        <w:r>
          <w:tab/>
        </w:r>
        <w:r>
          <w:fldChar w:fldCharType="begin"/>
        </w:r>
        <w:r>
          <w:instrText xml:space="preserve"> PAGEREF _Toc11983 \h </w:instrText>
        </w:r>
        <w:r>
          <w:fldChar w:fldCharType="separate"/>
        </w:r>
        <w:r>
          <w:t>55</w:t>
        </w:r>
        <w:r>
          <w:fldChar w:fldCharType="end"/>
        </w:r>
      </w:hyperlink>
    </w:p>
    <w:p>
      <w:pPr>
        <w:pStyle w:val="TOC1"/>
        <w:tabs>
          <w:tab w:val="right" w:leader="dot" w:pos="8306"/>
        </w:tabs>
      </w:pPr>
      <w:hyperlink w:anchor="_Toc7961" w:history="1">
        <w:r>
          <w:rPr>
            <w:rFonts w:ascii="仿宋" w:eastAsia="仿宋" w:hAnsi="仿宋" w:cs="仿宋" w:hint="eastAsia"/>
            <w:lang w:eastAsia="zh-CN"/>
          </w:rPr>
          <w:t>十三、天气预报虚拟制作演播系统项目实施保障措施</w:t>
        </w:r>
        <w:r>
          <w:tab/>
        </w:r>
        <w:r>
          <w:fldChar w:fldCharType="begin"/>
        </w:r>
        <w:r>
          <w:instrText xml:space="preserve"> PAGEREF _Toc7961 \h </w:instrText>
        </w:r>
        <w:r>
          <w:fldChar w:fldCharType="separate"/>
        </w:r>
        <w:r>
          <w:t>56</w:t>
        </w:r>
        <w:r>
          <w:fldChar w:fldCharType="end"/>
        </w:r>
      </w:hyperlink>
    </w:p>
    <w:p>
      <w:pPr>
        <w:pStyle w:val="TOC2"/>
        <w:tabs>
          <w:tab w:val="right" w:leader="dot" w:pos="8306"/>
        </w:tabs>
      </w:pPr>
      <w:hyperlink w:anchor="_Toc14886" w:history="1">
        <w:r>
          <w:rPr>
            <w:rFonts w:ascii="仿宋" w:eastAsia="仿宋" w:hAnsi="仿宋" w:cs="仿宋" w:hint="eastAsia"/>
            <w:lang w:eastAsia="zh-CN"/>
          </w:rPr>
          <w:t>(一)、天气预报虚拟制作演播系统项目实施保障机制</w:t>
        </w:r>
        <w:r>
          <w:tab/>
        </w:r>
        <w:r>
          <w:fldChar w:fldCharType="begin"/>
        </w:r>
        <w:r>
          <w:instrText xml:space="preserve"> PAGEREF _Toc14886 \h </w:instrText>
        </w:r>
        <w:r>
          <w:fldChar w:fldCharType="separate"/>
        </w:r>
        <w:r>
          <w:t>56</w:t>
        </w:r>
        <w:r>
          <w:fldChar w:fldCharType="end"/>
        </w:r>
      </w:hyperlink>
    </w:p>
    <w:p>
      <w:pPr>
        <w:pStyle w:val="TOC2"/>
        <w:tabs>
          <w:tab w:val="right" w:leader="dot" w:pos="8306"/>
        </w:tabs>
      </w:pPr>
      <w:hyperlink w:anchor="_Toc9073" w:history="1">
        <w:r>
          <w:rPr>
            <w:rFonts w:ascii="仿宋" w:eastAsia="仿宋" w:hAnsi="仿宋" w:cs="仿宋" w:hint="eastAsia"/>
            <w:lang w:eastAsia="zh-CN"/>
          </w:rPr>
          <w:t>(二)、天气预报虚拟制作演播系统项目法律合规要求</w:t>
        </w:r>
        <w:r>
          <w:tab/>
        </w:r>
        <w:r>
          <w:fldChar w:fldCharType="begin"/>
        </w:r>
        <w:r>
          <w:instrText xml:space="preserve"> PAGEREF _Toc9073 \h </w:instrText>
        </w:r>
        <w:r>
          <w:fldChar w:fldCharType="separate"/>
        </w:r>
        <w:r>
          <w:t>60</w:t>
        </w:r>
        <w:r>
          <w:fldChar w:fldCharType="end"/>
        </w:r>
      </w:hyperlink>
    </w:p>
    <w:p>
      <w:pPr>
        <w:pStyle w:val="TOC2"/>
        <w:tabs>
          <w:tab w:val="right" w:leader="dot" w:pos="8306"/>
        </w:tabs>
      </w:pPr>
      <w:hyperlink w:anchor="_Toc32170" w:history="1">
        <w:r>
          <w:rPr>
            <w:rFonts w:ascii="仿宋" w:eastAsia="仿宋" w:hAnsi="仿宋" w:cs="仿宋" w:hint="eastAsia"/>
            <w:lang w:eastAsia="zh-CN"/>
          </w:rPr>
          <w:t>(三)、天气预报虚拟制作演播系统项目合同管理与法律事务</w:t>
        </w:r>
        <w:r>
          <w:tab/>
        </w:r>
        <w:r>
          <w:fldChar w:fldCharType="begin"/>
        </w:r>
        <w:r>
          <w:instrText xml:space="preserve"> PAGEREF _Toc32170 \h </w:instrText>
        </w:r>
        <w:r>
          <w:fldChar w:fldCharType="separate"/>
        </w:r>
        <w:r>
          <w:t>65</w:t>
        </w:r>
        <w:r>
          <w:fldChar w:fldCharType="end"/>
        </w:r>
      </w:hyperlink>
    </w:p>
    <w:p>
      <w:pPr>
        <w:pStyle w:val="TOC2"/>
        <w:tabs>
          <w:tab w:val="right" w:leader="dot" w:pos="8306"/>
        </w:tabs>
      </w:pPr>
      <w:hyperlink w:anchor="_Toc7271" w:history="1">
        <w:r>
          <w:rPr>
            <w:rFonts w:ascii="仿宋" w:eastAsia="仿宋" w:hAnsi="仿宋" w:cs="仿宋" w:hint="eastAsia"/>
            <w:lang w:eastAsia="zh-CN"/>
          </w:rPr>
          <w:t>(四)、天气预报虚拟制作演播系统项目知识产权保护策略</w:t>
        </w:r>
        <w:r>
          <w:tab/>
        </w:r>
        <w:r>
          <w:fldChar w:fldCharType="begin"/>
        </w:r>
        <w:r>
          <w:instrText xml:space="preserve"> PAGEREF _Toc7271 \h </w:instrText>
        </w:r>
        <w:r>
          <w:fldChar w:fldCharType="separate"/>
        </w:r>
        <w:r>
          <w:t>71</w:t>
        </w:r>
        <w:r>
          <w:fldChar w:fldCharType="end"/>
        </w:r>
      </w:hyperlink>
    </w:p>
    <w:p>
      <w:pPr>
        <w:pStyle w:val="TOC1"/>
        <w:tabs>
          <w:tab w:val="right" w:leader="dot" w:pos="8306"/>
        </w:tabs>
      </w:pPr>
      <w:hyperlink w:anchor="_Toc10473" w:history="1">
        <w:r>
          <w:rPr>
            <w:rFonts w:ascii="仿宋" w:eastAsia="仿宋" w:hAnsi="仿宋" w:cs="仿宋" w:hint="eastAsia"/>
            <w:lang w:eastAsia="zh-CN"/>
          </w:rPr>
          <w:t>十四、质量管理体系</w:t>
        </w:r>
        <w:r>
          <w:tab/>
        </w:r>
        <w:r>
          <w:fldChar w:fldCharType="begin"/>
        </w:r>
        <w:r>
          <w:instrText xml:space="preserve"> PAGEREF _Toc10473 \h </w:instrText>
        </w:r>
        <w:r>
          <w:fldChar w:fldCharType="separate"/>
        </w:r>
        <w:r>
          <w:t>74</w:t>
        </w:r>
        <w:r>
          <w:fldChar w:fldCharType="end"/>
        </w:r>
      </w:hyperlink>
    </w:p>
    <w:p>
      <w:pPr>
        <w:pStyle w:val="TOC2"/>
        <w:tabs>
          <w:tab w:val="right" w:leader="dot" w:pos="8306"/>
        </w:tabs>
      </w:pPr>
      <w:hyperlink w:anchor="_Toc13924" w:history="1">
        <w:r>
          <w:rPr>
            <w:rFonts w:ascii="仿宋" w:eastAsia="仿宋" w:hAnsi="仿宋" w:cs="仿宋" w:hint="eastAsia"/>
            <w:lang w:eastAsia="zh-CN"/>
          </w:rPr>
          <w:t>(一)、质量目标与方针</w:t>
        </w:r>
        <w:r>
          <w:tab/>
        </w:r>
        <w:r>
          <w:fldChar w:fldCharType="begin"/>
        </w:r>
        <w:r>
          <w:instrText xml:space="preserve"> PAGEREF _Toc13924 \h </w:instrText>
        </w:r>
        <w:r>
          <w:fldChar w:fldCharType="separate"/>
        </w:r>
        <w:r>
          <w:t>74</w:t>
        </w:r>
        <w:r>
          <w:fldChar w:fldCharType="end"/>
        </w:r>
      </w:hyperlink>
    </w:p>
    <w:p>
      <w:pPr>
        <w:pStyle w:val="TOC2"/>
        <w:tabs>
          <w:tab w:val="right" w:leader="dot" w:pos="8306"/>
        </w:tabs>
      </w:pPr>
      <w:hyperlink w:anchor="_Toc27993" w:history="1">
        <w:r>
          <w:rPr>
            <w:rFonts w:ascii="仿宋" w:eastAsia="仿宋" w:hAnsi="仿宋" w:cs="仿宋" w:hint="eastAsia"/>
            <w:lang w:eastAsia="zh-CN"/>
          </w:rPr>
          <w:t>(二)、质量管理责任</w:t>
        </w:r>
        <w:r>
          <w:tab/>
        </w:r>
        <w:r>
          <w:fldChar w:fldCharType="begin"/>
        </w:r>
        <w:r>
          <w:instrText xml:space="preserve"> PAGEREF _Toc27993 \h </w:instrText>
        </w:r>
        <w:r>
          <w:fldChar w:fldCharType="separate"/>
        </w:r>
        <w:r>
          <w:t>75</w:t>
        </w:r>
        <w:r>
          <w:fldChar w:fldCharType="end"/>
        </w:r>
      </w:hyperlink>
    </w:p>
    <w:p>
      <w:pPr>
        <w:pStyle w:val="TOC2"/>
        <w:tabs>
          <w:tab w:val="right" w:leader="dot" w:pos="8306"/>
        </w:tabs>
      </w:pPr>
      <w:hyperlink w:anchor="_Toc248" w:history="1">
        <w:r>
          <w:rPr>
            <w:rFonts w:ascii="仿宋" w:eastAsia="仿宋" w:hAnsi="仿宋" w:cs="仿宋" w:hint="eastAsia"/>
            <w:lang w:eastAsia="zh-CN"/>
          </w:rPr>
          <w:t>(三)、质量管理体系文件</w:t>
        </w:r>
        <w:r>
          <w:tab/>
        </w:r>
        <w:r>
          <w:fldChar w:fldCharType="begin"/>
        </w:r>
        <w:r>
          <w:instrText xml:space="preserve"> PAGEREF _Toc248 \h </w:instrText>
        </w:r>
        <w:r>
          <w:fldChar w:fldCharType="separate"/>
        </w:r>
        <w:r>
          <w:t>77</w:t>
        </w:r>
        <w:r>
          <w:fldChar w:fldCharType="end"/>
        </w:r>
      </w:hyperlink>
    </w:p>
    <w:p>
      <w:pPr>
        <w:pStyle w:val="TOC2"/>
        <w:tabs>
          <w:tab w:val="right" w:leader="dot" w:pos="8306"/>
        </w:tabs>
      </w:pPr>
      <w:hyperlink w:anchor="_Toc22673" w:history="1">
        <w:r>
          <w:rPr>
            <w:rFonts w:ascii="仿宋" w:eastAsia="仿宋" w:hAnsi="仿宋" w:cs="仿宋" w:hint="eastAsia"/>
            <w:lang w:eastAsia="zh-CN"/>
          </w:rPr>
          <w:t>(四)、质量培训与教育</w:t>
        </w:r>
        <w:r>
          <w:tab/>
        </w:r>
        <w:r>
          <w:fldChar w:fldCharType="begin"/>
        </w:r>
        <w:r>
          <w:instrText xml:space="preserve"> PAGEREF _Toc22673 \h </w:instrText>
        </w:r>
        <w:r>
          <w:fldChar w:fldCharType="separate"/>
        </w:r>
        <w:r>
          <w:t>79</w:t>
        </w:r>
        <w:r>
          <w:fldChar w:fldCharType="end"/>
        </w:r>
      </w:hyperlink>
    </w:p>
    <w:p>
      <w:pPr>
        <w:pStyle w:val="TOC2"/>
        <w:tabs>
          <w:tab w:val="right" w:leader="dot" w:pos="8306"/>
        </w:tabs>
      </w:pPr>
      <w:hyperlink w:anchor="_Toc9877" w:history="1">
        <w:r>
          <w:rPr>
            <w:rFonts w:ascii="仿宋" w:eastAsia="仿宋" w:hAnsi="仿宋" w:cs="仿宋" w:hint="eastAsia"/>
            <w:lang w:eastAsia="zh-CN"/>
          </w:rPr>
          <w:t>(五)、质量审核与评价</w:t>
        </w:r>
        <w:r>
          <w:tab/>
        </w:r>
        <w:r>
          <w:fldChar w:fldCharType="begin"/>
        </w:r>
        <w:r>
          <w:instrText xml:space="preserve"> PAGEREF _Toc9877 \h </w:instrText>
        </w:r>
        <w:r>
          <w:fldChar w:fldCharType="separate"/>
        </w:r>
        <w:r>
          <w:t>80</w:t>
        </w:r>
        <w:r>
          <w:fldChar w:fldCharType="end"/>
        </w:r>
      </w:hyperlink>
    </w:p>
    <w:p>
      <w:pPr>
        <w:pStyle w:val="TOC2"/>
        <w:tabs>
          <w:tab w:val="right" w:leader="dot" w:pos="8306"/>
        </w:tabs>
      </w:pPr>
      <w:hyperlink w:anchor="_Toc22921" w:history="1">
        <w:r>
          <w:rPr>
            <w:rFonts w:ascii="仿宋" w:eastAsia="仿宋" w:hAnsi="仿宋" w:cs="仿宋" w:hint="eastAsia"/>
            <w:lang w:eastAsia="zh-CN"/>
          </w:rPr>
          <w:t>(六)、不符合与纠正措施</w:t>
        </w:r>
        <w:r>
          <w:tab/>
        </w:r>
        <w:r>
          <w:fldChar w:fldCharType="begin"/>
        </w:r>
        <w:r>
          <w:instrText xml:space="preserve"> PAGEREF _Toc22921 \h </w:instrText>
        </w:r>
        <w:r>
          <w:fldChar w:fldCharType="separate"/>
        </w:r>
        <w:r>
          <w:t>81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1891"/>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6933"/>
      <w:r>
        <w:rPr>
          <w:rFonts w:ascii="仿宋" w:eastAsia="仿宋" w:hAnsi="仿宋" w:cs="仿宋" w:hint="eastAsia"/>
          <w:sz w:val="28"/>
          <w:lang w:eastAsia="zh-CN"/>
        </w:rPr>
        <w:t>一、天气预报虚拟制作演播系统项目危机管理</w:t>
      </w:r>
      <w:bookmarkEnd w:id="2"/>
    </w:p>
    <w:p>
      <w:pPr>
        <w:pStyle w:val="Heading2"/>
        <w:rPr>
          <w:rFonts w:ascii="仿宋" w:eastAsia="仿宋" w:hAnsi="仿宋" w:cs="仿宋" w:hint="eastAsia"/>
          <w:lang w:eastAsia="zh-CN"/>
        </w:rPr>
      </w:pPr>
      <w:bookmarkStart w:id="3" w:name="_Toc5170"/>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天气预报虚拟制作演播系统项目危机管理中，危机预警与识别是确保天气预报虚拟制作演播系统项目稳健运行的核心步骤。通过建立全面的监测机制，天气预报虚拟制作演播系统项目团队旨在及时发现和理解潜在的风险和危机因素，以便采取及时的预防和应对措施，确保天气预报虚拟制作演播系统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天气预报虚拟制作演播系统项目团队全面分析了整个天气预报虚拟制作演播系统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天气预报虚拟制作演播系统项目团队着重于明确定义天气预报虚拟制作演播系统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天气预报虚拟制作演播系统项目进展的持续监控，团队能够及时发现潜在问题并作出迅速反应。天气预报虚拟制作演播系统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天气预报虚拟制作演播系统项目得以更有序、可控地推进。</w:t>
      </w:r>
    </w:p>
    <w:p>
      <w:pPr>
        <w:pStyle w:val="Heading2"/>
        <w:ind w:firstLine="560" w:firstLineChars="200"/>
        <w:rPr>
          <w:rFonts w:ascii="仿宋" w:eastAsia="仿宋" w:hAnsi="仿宋" w:cs="仿宋" w:hint="eastAsia"/>
          <w:sz w:val="28"/>
          <w:lang w:eastAsia="zh-CN"/>
        </w:rPr>
      </w:pPr>
      <w:bookmarkStart w:id="4" w:name="_Toc29147"/>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在危机发生时，天气预报虚拟制作演播系统项目团队立即行动，成立了应急小组。该小组的任务是迅速制定并实施紧急应对措施，以最小化潜在损失。以下是采取的主要措施：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暂停天气预报虚拟制作演播系统项目进度：为遏制危机蔓延，天气预报虚拟制作演播系统项目暂时停止进行，以便全面评估当前状况。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资源重新分配：重新评估天气预报虚拟制作演播系统项目资源的分配，确保最大限度地减小损失。</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实时沟通：与关键利益相关者建立实时沟通机制，向他们传递天气预报虚拟制作演播系统项目危机的实际状况，保障天气预报虚拟制作演播系统项目核心利益。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在紧急应对的同时，天气预报虚拟制作演播系统项目团队强调了团队协作和有效沟通的重要性。以下是团队协作的关键举措：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信息共享机制：建立了信息共享平台，确保团队成员能够及时获取天气预报虚拟制作演播系统项目危机的实时信息。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领导者沟通：天气预报虚拟制作演播系统项目领导者通过定期会议和即时沟通工具，指导团队应对危机，保持团队稳定运行。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随着危机得到初步控制，天气预报虚拟制作演播系统项目团队转向制定恢复计划，以确保天气预报虚拟制作演播系统项目能够从中迅速恢复。主要恢复计划包括：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修复受损的进度计划：重新评估天气预报虚拟制作演播系统项目进度，制定修复计划，确保天气预报虚拟制作演播系统项目尽快回归正常进程。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重新调整资源分配：优化资源分配，确保天气预报虚拟制作演播系统项目在有限资源下高效运转。</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风险管理机制加强：对天气预报虚拟制作演播系统项目风险进行全面评估，制定更强化的风险管理策略，以预防未来可能的危机。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26893"/>
      <w:r>
        <w:rPr>
          <w:rFonts w:ascii="仿宋" w:eastAsia="仿宋" w:hAnsi="仿宋" w:cs="仿宋" w:hint="eastAsia"/>
          <w:sz w:val="28"/>
          <w:lang w:eastAsia="zh-CN"/>
        </w:rPr>
        <w:t>二、天气预报虚拟制作演播系统项目可持续发展</w:t>
      </w:r>
      <w:bookmarkEnd w:id="5"/>
    </w:p>
    <w:p>
      <w:pPr>
        <w:pStyle w:val="Heading2"/>
        <w:rPr>
          <w:rFonts w:ascii="仿宋" w:eastAsia="仿宋" w:hAnsi="仿宋" w:cs="仿宋" w:hint="eastAsia"/>
          <w:lang w:eastAsia="zh-CN"/>
        </w:rPr>
      </w:pPr>
      <w:bookmarkStart w:id="6" w:name="_Toc20833"/>
      <w:r>
        <w:rPr>
          <w:rFonts w:ascii="仿宋" w:eastAsia="仿宋" w:hAnsi="仿宋" w:cs="仿宋" w:hint="eastAsia"/>
          <w:lang w:eastAsia="zh-CN"/>
        </w:rPr>
        <w:t>(一)、可持续战略与实践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天气预报虚拟制作演播系统项目中，天气预报虚拟制作演播系统项目团队着眼于未来，明确了可持续发展的战略方向。制定的具体可持续发展目标包括降低资源使用、采用环保技术、最大化社会效益等。这一步骤不仅有助于天气预报虚拟制作演播系统项目在环保和社会责任方面达到最高标准，也为未来提供了明确的指引，确保天气预报虚拟制作演播系统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可持续实践的融入天气预报虚拟制作演播系统项目管理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天气预报虚拟制作演播系统项目管理周期。从天气预报虚拟制作演播系统项目规划开始，天气预报虚拟制作演播系统项目团队就考虑了环境和社会的因素。在执行阶段，天气预报虚拟制作演播系统项目团队积极推动绿色技术的应用，优化资源利用。此外，关注员工的社会责任，通过培训和沟通活动提高员工对可持续发展的认知，使他们能够在日常工作中践行可持续实践。这些举措不仅为天气预报虚拟制作演播系统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7" w:name="_Toc29528"/>
      <w:r>
        <w:rPr>
          <w:rFonts w:ascii="仿宋" w:eastAsia="仿宋" w:hAnsi="仿宋" w:cs="仿宋" w:hint="eastAsia"/>
          <w:sz w:val="28"/>
          <w:lang w:eastAsia="zh-CN"/>
        </w:rPr>
        <w:t>(二)、环保与社会责任</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天气预报虚拟制作演播系统项目的可持续发展理念，我们深信环保与社会责任是天气预报虚拟制作演播系统项目成功的关键支柱。在天气预报虚拟制作演播系统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天气预报虚拟制作演播系统项目团队通过引入先进的环保技术、建立高效的废物处理系统以及推动能源节约措施，积极履行环保责任。定期的环保监测和评估确保天气预报虚拟制作演播系统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天气预报虚拟制作演播系统项目不仅致力于自身可持续发展，还注重对社会的回馈。通过支持社区天气预报虚拟制作演播系统项目、参与慈善事业、提供培训机会等方式，天气预报虚拟制作演播系统项目积极履行社会责任。与当地社区建立积极互动，关注员工的工作与生活平衡，以及员工的身心健康，是天气预报虚拟制作演播系统项目在社会责任层面的关键举措。这样的实践不仅增强了天气预报虚拟制作演播系统项目在社会中的声誉，也促进了社会的共同繁荣。</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8" w:name="_Toc28297"/>
      <w:r>
        <w:rPr>
          <w:rFonts w:ascii="仿宋" w:eastAsia="仿宋" w:hAnsi="仿宋" w:cs="仿宋" w:hint="eastAsia"/>
          <w:sz w:val="28"/>
          <w:lang w:eastAsia="zh-CN"/>
        </w:rPr>
        <w:t>三、天气预报虚拟制作演播系统项目建设单位说明</w:t>
      </w:r>
      <w:bookmarkEnd w:id="8"/>
    </w:p>
    <w:p>
      <w:pPr>
        <w:pStyle w:val="Heading2"/>
        <w:rPr>
          <w:rFonts w:ascii="仿宋" w:eastAsia="仿宋" w:hAnsi="仿宋" w:cs="仿宋" w:hint="eastAsia"/>
          <w:lang w:eastAsia="zh-CN"/>
        </w:rPr>
      </w:pPr>
      <w:bookmarkStart w:id="9" w:name="_Toc17385"/>
      <w:r>
        <w:rPr>
          <w:rFonts w:ascii="仿宋" w:eastAsia="仿宋" w:hAnsi="仿宋" w:cs="仿宋" w:hint="eastAsia"/>
          <w:lang w:eastAsia="zh-CN"/>
        </w:rPr>
        <w:t>(一)、天气预报虚拟制作演播系统项目承办单位基本情况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0" w:name="_Toc28771"/>
      <w:r>
        <w:rPr>
          <w:rFonts w:ascii="仿宋" w:eastAsia="仿宋" w:hAnsi="仿宋" w:cs="仿宋" w:hint="eastAsia"/>
          <w:sz w:val="28"/>
          <w:lang w:eastAsia="zh-CN"/>
        </w:rPr>
        <w:t>(二)、公司经济效益分析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作为天气预报虚拟制作演播系统项目承办单位的XXXX，我们着眼于实现可持续的经济效益。通过技术创新和解决方案的提供，公司预计在天气预报虚拟制作演播系统项目执行期间将获得可观的收入增长。这一收入来源主要包括天气预报虚拟制作演播系统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同时，我们注重成本控制和效率提升，以确保天气预报虚拟制作演播系统项目的可持续盈利。透过精细的管理和资源优化，公司期望实现天气预报虚拟制作演播系统项目利润最大化。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天气预报虚拟制作演播系统项目实施进行全面的投资评估，包括天气预报虚拟制作演播系统项目启动阶段的资金投入和后续运营成本。通过对天气预报虚拟制作演播系统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天气预报虚拟制作演播系统项目实施过程中具备足够的资金流动性，公司将进行详尽的现金流分析。这包括资金需求的合理预测、天气预报虚拟制作演播系统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1" w:name="_Toc8402"/>
      <w:r>
        <w:rPr>
          <w:rFonts w:ascii="仿宋" w:eastAsia="仿宋" w:hAnsi="仿宋" w:cs="仿宋" w:hint="eastAsia"/>
          <w:sz w:val="28"/>
          <w:lang w:eastAsia="zh-CN"/>
        </w:rPr>
        <w:t>四、天气预报虚拟制作演播系统项目土建工程</w:t>
      </w:r>
      <w:bookmarkEnd w:id="11"/>
    </w:p>
    <w:p>
      <w:pPr>
        <w:pStyle w:val="Heading2"/>
        <w:rPr>
          <w:rFonts w:ascii="仿宋" w:eastAsia="仿宋" w:hAnsi="仿宋" w:cs="仿宋" w:hint="eastAsia"/>
          <w:lang w:eastAsia="zh-CN"/>
        </w:rPr>
      </w:pPr>
      <w:bookmarkStart w:id="12" w:name="_Toc31450"/>
      <w:r>
        <w:rPr>
          <w:rFonts w:ascii="仿宋" w:eastAsia="仿宋" w:hAnsi="仿宋" w:cs="仿宋" w:hint="eastAsia"/>
          <w:lang w:eastAsia="zh-CN"/>
        </w:rPr>
        <w:t>(一)、建筑工程设计原则</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在天气预报虚拟制作演播系统项目的建筑工程设计中，我们将秉承一系列重要的设计原则，以确保天气预报虚拟制作演播系统项目建筑在功能、美观、可持续性等方面达到最佳效果。</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功能性优先：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首要原则是确保建筑的功能性得到最大化的发挥。我们将充分理解天气预报虚拟制作演播系统项目的实际需求，合理布局各个功能区域，保证建筑在满足业务需求的同时，提供高效的工作环境。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在建筑设计中，我们将综合考虑建设和运营成本。通过精细的经济效益分析，确保设计方案在高效利用资源的同时，对天气预报虚拟制作演播系统项目的长期盈利能力有积极的贡献。</w:t>
      </w:r>
    </w:p>
    <w:p>
      <w:pPr>
        <w:pStyle w:val="Heading2"/>
        <w:ind w:firstLine="560" w:firstLineChars="200"/>
        <w:rPr>
          <w:rFonts w:ascii="仿宋" w:eastAsia="仿宋" w:hAnsi="仿宋" w:cs="仿宋" w:hint="eastAsia"/>
          <w:sz w:val="28"/>
          <w:lang w:eastAsia="zh-CN"/>
        </w:rPr>
      </w:pPr>
      <w:bookmarkStart w:id="13" w:name="_Toc17397"/>
      <w:r>
        <w:rPr>
          <w:rFonts w:ascii="仿宋" w:eastAsia="仿宋" w:hAnsi="仿宋" w:cs="仿宋" w:hint="eastAsia"/>
          <w:sz w:val="28"/>
          <w:lang w:eastAsia="zh-CN"/>
        </w:rPr>
        <w:t>(二)、土建工程设计年限及安全等级</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天气预报虚拟制作演播系统项目的土建工程设计中，我们将精准设定设计年限，结合天气预报虚拟制作演播系统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天气预报虚拟制作演播系统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4" w:name="_Toc22399"/>
      <w:r>
        <w:rPr>
          <w:rFonts w:ascii="仿宋" w:eastAsia="仿宋" w:hAnsi="仿宋" w:cs="仿宋" w:hint="eastAsia"/>
          <w:sz w:val="28"/>
          <w:lang w:eastAsia="zh-CN"/>
        </w:rPr>
        <w:t>(三)、建筑工程设计总体要求</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该天气预报虚拟制作演播系统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天气预报虚拟制作演播系统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天气预报虚拟制作演播系统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5" w:name="_Toc13061"/>
      <w:r>
        <w:rPr>
          <w:rFonts w:ascii="仿宋" w:eastAsia="仿宋" w:hAnsi="仿宋" w:cs="仿宋" w:hint="eastAsia"/>
          <w:sz w:val="28"/>
          <w:lang w:eastAsia="zh-CN"/>
        </w:rPr>
        <w:t>(四)、土建工程建设指标</w:t>
      </w:r>
      <w:bookmarkEnd w:id="15"/>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本期工程天气预报虚拟制作演播系统项目预计总建筑面积XXX平方米，其中：计容建筑面积XXX平方米，计划建筑工程投资XX万元，占天气预报虚拟制作演播系统项目总投资的XX%。</w:t>
      </w:r>
    </w:p>
    <w:p>
      <w:pPr>
        <w:pStyle w:val="Heading1"/>
        <w:ind w:firstLine="560" w:firstLineChars="200"/>
        <w:rPr>
          <w:rFonts w:ascii="仿宋" w:eastAsia="仿宋" w:hAnsi="仿宋" w:cs="仿宋" w:hint="eastAsia"/>
          <w:sz w:val="28"/>
          <w:lang w:eastAsia="zh-CN"/>
        </w:rPr>
      </w:pPr>
      <w:bookmarkStart w:id="16" w:name="_Toc30195"/>
      <w:r>
        <w:rPr>
          <w:rFonts w:ascii="仿宋" w:eastAsia="仿宋" w:hAnsi="仿宋" w:cs="仿宋" w:hint="eastAsia"/>
          <w:sz w:val="28"/>
          <w:lang w:eastAsia="zh-CN"/>
        </w:rPr>
        <w:t>五、天气预报虚拟制作演播系统项目概论</w:t>
      </w:r>
      <w:bookmarkEnd w:id="16"/>
    </w:p>
    <w:p>
      <w:pPr>
        <w:pStyle w:val="Heading2"/>
        <w:rPr>
          <w:rFonts w:ascii="仿宋" w:eastAsia="仿宋" w:hAnsi="仿宋" w:cs="仿宋" w:hint="eastAsia"/>
          <w:lang w:eastAsia="zh-CN"/>
        </w:rPr>
      </w:pPr>
      <w:bookmarkStart w:id="17" w:name="_Toc9431"/>
      <w:r>
        <w:rPr>
          <w:rFonts w:ascii="仿宋" w:eastAsia="仿宋" w:hAnsi="仿宋" w:cs="仿宋" w:hint="eastAsia"/>
          <w:lang w:eastAsia="zh-CN"/>
        </w:rPr>
        <w:t>(一)、天气预报虚拟制作演播系统项目概况</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天气预报虚拟制作演播系统项目的起源追溯至对市场的深入洞察。市场的不断演变与变革为天气预报虚拟制作演播系统项目提供了难得的机遇。当前市场存在的需求缺口和变革的大环境共同构成了天气预报虚拟制作演播系统项目的背景。这个天气预报虚拟制作演播系统项目旨在充分利用市场机遇，填补行业中尚未满足的需求，为客户提供全新的解决方案。市场的变革和需求的增长使得这个天气预报虚拟制作演播系统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天气预报虚拟制作演播系统项目名称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天气预报虚拟制作演播系统项目正式命名为天气预报虚拟制作演播系统。这个名称不仅仅是一个标识，更代表了天气预报虚拟制作演播系统项目的核心理念和愿景。它蕴含着天气预报虚拟制作演播系统项目所要解决问题的关键字，具有强烈的表达和辨识度，为天气预报虚拟制作演播系统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天气预报虚拟制作演播系统项目目标</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天气预报虚拟制作演播系统项目的核心目标是提供一种全新、高效的解决方案，满足客户日益增长的需求。天气预报虚拟制作演播系统项目追求的不仅仅是满足市场需求，更是在市场中获得卓越的竞争优势。通过不断提升产品或服务的质量和创新水平，天气预报虚拟制作演播系统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天气预报虚拟制作演播系统项目范围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天气预报虚拟制作演播系统项目全面涵盖了产品研发、制造、市场推广和售后服务，确保从产品设计到最终用户体验的全方位关注。这一全面的天气预报虚拟制作演播系统项目范围是为了确保天气预报虚拟制作演播系统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天气预报虚拟制作演播系统项目时间表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天气预报虚拟制作演播系统项目计划在未来18个月内完成，包括研发、测试、市场试点和正式推出等不同阶段。这个时间表的合理设计是为了确保天气预报虚拟制作演播系统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天气预报虚拟制作演播系统项目预算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天气预报虚拟制作演播系统项目总预算估算为XX百万美元，主要分配在研发、市场推广、人员培训和运营等方面。这一充足的预算为天气预报虚拟制作演播系统项目提供了充足的资源，确保天气预报虚拟制作演播系统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天气预报虚拟制作演播系统项目风险</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天气预报虚拟制作演播系统项目可能面临的风险包括市场接受度低、技术难题、竞争激烈等。天气预报虚拟制作演播系统项目团队已经制定了相应的风险应对计划，通过前瞻性的风险管理，确保天气预报虚拟制作演播系统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天气预报虚拟制作演播系统项目团队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天气预报虚拟制作演播系统项目汇聚了一支经验丰富、多领域专业素养的核心团队，确保天气预报虚拟制作演播系统项目在各个方面都能拥有高水平的执行力。团队的协同作战是天气预报虚拟制作演播系统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天气预报虚拟制作演播系统项目背景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天气预报虚拟制作演播系统项目的背景根植于市场对更高效、创新产品的渴望，同时也受到科技发展对行业格局的深刻改变的影响。这为天气预报虚拟制作演播系统项目提供了广阔的发展空间和市场需求。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天气预报虚拟制作演播系统项目现状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截至目前，天气预报虚拟制作演播系统项目已完成市场调研和技术验证，取得了初步的成功。这为天气预报虚拟制作演播系统项目在未来的发展奠定了坚实的基础，为更远大的目标打下了坚实的基石。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8" w:name="_Toc2191"/>
      <w:r>
        <w:rPr>
          <w:rFonts w:ascii="仿宋" w:eastAsia="仿宋" w:hAnsi="仿宋" w:cs="仿宋" w:hint="eastAsia"/>
          <w:sz w:val="28"/>
          <w:lang w:eastAsia="zh-CN"/>
        </w:rPr>
        <w:t>(二)、天气预报虚拟制作演播系统项目目标</w:t>
      </w:r>
      <w:bookmarkEnd w:id="18"/>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keyword》天气预报虚拟制作演播系统项目首要业务目标是在市场中占据有利地位，实现产品/服务的成功推广和销售。通过不断提升产品质量、创新性，天气预报虚拟制作演播系统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天气预报虚拟制作演播系统项目着眼于技术创新。通过持续的研发和技术升级，天气预报虚拟制作演播系统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天气预报虚拟制作演播系统项目设定了客户满意度目标。通过提供卓越的产品质量和优质的客户服务，天气预报虚拟制作演播系统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天气预报虚拟制作演播系统项目注重社会责任和可持续发展。通过实施环保、社会责任天气预报虚拟制作演播系统项目，天气预报虚拟制作演播系统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天气预报虚拟制作演播系统项目的团队是实现目标的核心驱动力。因此，天气预报虚拟制作演播系统项目设定了团队发展目标，包括提升团队成员的专业技能、培养领导力，以及搭建协同高效的团队工作氛围。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9" w:name="_Toc17903"/>
      <w:r>
        <w:rPr>
          <w:rFonts w:ascii="仿宋" w:eastAsia="仿宋" w:hAnsi="仿宋" w:cs="仿宋" w:hint="eastAsia"/>
          <w:sz w:val="28"/>
          <w:lang w:eastAsia="zh-CN"/>
        </w:rPr>
        <w:t>(三)、天气预报虚拟制作演播系统项目提出的理由</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2. 天气预报虚拟制作演播系统项目提出的理由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https://d.book118.com/038070134024006034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天气预报虚拟制作演播系统项目规划设计纲要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17414A"/>
    <w:rsid w:val="3A17414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38070134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2024-02-02T20:11:00Z</dcterms:created>
  <dcterms:modified xsi:type="dcterms:W3CDTF">2024-02-02T20:11:47Z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E17C249A7A89489A95A6AFDE6DB88BB8_11</vt:lpwstr>
  </property>
  <property fmtid="{D5CDD505-2E9C-101B-9397-08002B2CF9AE}" pid="3" name="KSOProductBuildVer">
    <vt:lpwstr>2052-12.1.0.16250</vt:lpwstr>
  </property>
</Properties>
</file>