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汽车融资租赁项目计划设计方案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 w:history="1">
        <w:r>
          <w:rPr>
            <w:rFonts w:ascii="仿宋" w:eastAsia="仿宋" w:hAnsi="仿宋" w:cs="仿宋" w:hint="eastAsia"/>
            <w:lang w:eastAsia="zh-CN"/>
          </w:rPr>
          <w:t>序言</w:t>
        </w:r>
        <w:r>
          <w:tab/>
        </w:r>
        <w:r>
          <w:fldChar w:fldCharType="begin"/>
        </w:r>
        <w:r>
          <w:instrText xml:space="preserve"> PAGEREF _Toc2935 \h </w:instrText>
        </w:r>
        <w:r>
          <w:fldChar w:fldCharType="separate"/>
        </w:r>
        <w:r>
          <w:t>3</w:t>
        </w:r>
        <w:r>
          <w:fldChar w:fldCharType="end"/>
        </w:r>
      </w:hyperlink>
    </w:p>
    <w:p>
      <w:pPr>
        <w:pStyle w:val="TOC1"/>
        <w:tabs>
          <w:tab w:val="right" w:leader="dot" w:pos="8306"/>
        </w:tabs>
      </w:pPr>
      <w:hyperlink w:anchor="_Toc1080" w:history="1">
        <w:r>
          <w:rPr>
            <w:rFonts w:ascii="仿宋" w:eastAsia="仿宋" w:hAnsi="仿宋" w:cs="仿宋" w:hint="eastAsia"/>
            <w:lang w:eastAsia="zh-CN"/>
          </w:rPr>
          <w:t>一、汽车融资租赁项目危机管理</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21019" w:history="1">
        <w:r>
          <w:rPr>
            <w:rFonts w:ascii="仿宋" w:eastAsia="仿宋" w:hAnsi="仿宋" w:cs="仿宋" w:hint="eastAsia"/>
            <w:lang w:eastAsia="zh-CN"/>
          </w:rPr>
          <w:t>(一)、危机预警与识别</w:t>
        </w:r>
        <w:r>
          <w:tab/>
        </w:r>
        <w:r>
          <w:fldChar w:fldCharType="begin"/>
        </w:r>
        <w:r>
          <w:instrText xml:space="preserve"> PAGEREF _Toc21019 \h </w:instrText>
        </w:r>
        <w:r>
          <w:fldChar w:fldCharType="separate"/>
        </w:r>
        <w:r>
          <w:t>3</w:t>
        </w:r>
        <w:r>
          <w:fldChar w:fldCharType="end"/>
        </w:r>
      </w:hyperlink>
    </w:p>
    <w:p>
      <w:pPr>
        <w:pStyle w:val="TOC2"/>
        <w:tabs>
          <w:tab w:val="right" w:leader="dot" w:pos="8306"/>
        </w:tabs>
      </w:pPr>
      <w:hyperlink w:anchor="_Toc7151" w:history="1">
        <w:r>
          <w:rPr>
            <w:rFonts w:ascii="仿宋" w:eastAsia="仿宋" w:hAnsi="仿宋" w:cs="仿宋" w:hint="eastAsia"/>
            <w:lang w:eastAsia="zh-CN"/>
          </w:rPr>
          <w:t>(二)、危机应对与恢复</w:t>
        </w:r>
        <w:r>
          <w:tab/>
        </w:r>
        <w:r>
          <w:fldChar w:fldCharType="begin"/>
        </w:r>
        <w:r>
          <w:instrText xml:space="preserve"> PAGEREF _Toc7151 \h </w:instrText>
        </w:r>
        <w:r>
          <w:fldChar w:fldCharType="separate"/>
        </w:r>
        <w:r>
          <w:t>4</w:t>
        </w:r>
        <w:r>
          <w:fldChar w:fldCharType="end"/>
        </w:r>
      </w:hyperlink>
    </w:p>
    <w:p>
      <w:pPr>
        <w:pStyle w:val="TOC1"/>
        <w:tabs>
          <w:tab w:val="right" w:leader="dot" w:pos="8306"/>
        </w:tabs>
      </w:pPr>
      <w:hyperlink w:anchor="_Toc20524" w:history="1">
        <w:r>
          <w:rPr>
            <w:rFonts w:ascii="仿宋" w:eastAsia="仿宋" w:hAnsi="仿宋" w:cs="仿宋" w:hint="eastAsia"/>
            <w:lang w:eastAsia="zh-CN"/>
          </w:rPr>
          <w:t>二、汽车融资租赁项目绩效评估</w:t>
        </w:r>
        <w:r>
          <w:tab/>
        </w:r>
        <w:r>
          <w:fldChar w:fldCharType="begin"/>
        </w:r>
        <w:r>
          <w:instrText xml:space="preserve"> PAGEREF _Toc20524 \h </w:instrText>
        </w:r>
        <w:r>
          <w:fldChar w:fldCharType="separate"/>
        </w:r>
        <w:r>
          <w:t>5</w:t>
        </w:r>
        <w:r>
          <w:fldChar w:fldCharType="end"/>
        </w:r>
      </w:hyperlink>
    </w:p>
    <w:p>
      <w:pPr>
        <w:pStyle w:val="TOC2"/>
        <w:tabs>
          <w:tab w:val="right" w:leader="dot" w:pos="8306"/>
        </w:tabs>
      </w:pPr>
      <w:hyperlink w:anchor="_Toc14779" w:history="1">
        <w:r>
          <w:rPr>
            <w:rFonts w:ascii="仿宋" w:eastAsia="仿宋" w:hAnsi="仿宋" w:cs="仿宋" w:hint="eastAsia"/>
            <w:lang w:eastAsia="zh-CN"/>
          </w:rPr>
          <w:t>(一)、绩效评估指标</w:t>
        </w:r>
        <w:r>
          <w:tab/>
        </w:r>
        <w:r>
          <w:fldChar w:fldCharType="begin"/>
        </w:r>
        <w:r>
          <w:instrText xml:space="preserve"> PAGEREF _Toc14779 \h </w:instrText>
        </w:r>
        <w:r>
          <w:fldChar w:fldCharType="separate"/>
        </w:r>
        <w:r>
          <w:t>5</w:t>
        </w:r>
        <w:r>
          <w:fldChar w:fldCharType="end"/>
        </w:r>
      </w:hyperlink>
    </w:p>
    <w:p>
      <w:pPr>
        <w:pStyle w:val="TOC2"/>
        <w:tabs>
          <w:tab w:val="right" w:leader="dot" w:pos="8306"/>
        </w:tabs>
      </w:pPr>
      <w:hyperlink w:anchor="_Toc30696" w:history="1">
        <w:r>
          <w:rPr>
            <w:rFonts w:ascii="仿宋" w:eastAsia="仿宋" w:hAnsi="仿宋" w:cs="仿宋" w:hint="eastAsia"/>
            <w:lang w:eastAsia="zh-CN"/>
          </w:rPr>
          <w:t>(二)、绩效评估方法</w:t>
        </w:r>
        <w:r>
          <w:tab/>
        </w:r>
        <w:r>
          <w:fldChar w:fldCharType="begin"/>
        </w:r>
        <w:r>
          <w:instrText xml:space="preserve"> PAGEREF _Toc30696 \h </w:instrText>
        </w:r>
        <w:r>
          <w:fldChar w:fldCharType="separate"/>
        </w:r>
        <w:r>
          <w:t>6</w:t>
        </w:r>
        <w:r>
          <w:fldChar w:fldCharType="end"/>
        </w:r>
      </w:hyperlink>
    </w:p>
    <w:p>
      <w:pPr>
        <w:pStyle w:val="TOC2"/>
        <w:tabs>
          <w:tab w:val="right" w:leader="dot" w:pos="8306"/>
        </w:tabs>
      </w:pPr>
      <w:hyperlink w:anchor="_Toc25541" w:history="1">
        <w:r>
          <w:rPr>
            <w:rFonts w:ascii="仿宋" w:eastAsia="仿宋" w:hAnsi="仿宋" w:cs="仿宋" w:hint="eastAsia"/>
            <w:lang w:eastAsia="zh-CN"/>
          </w:rPr>
          <w:t>(三)、绩效评估周期</w:t>
        </w:r>
        <w:r>
          <w:tab/>
        </w:r>
        <w:r>
          <w:fldChar w:fldCharType="begin"/>
        </w:r>
        <w:r>
          <w:instrText xml:space="preserve"> PAGEREF _Toc25541 \h </w:instrText>
        </w:r>
        <w:r>
          <w:fldChar w:fldCharType="separate"/>
        </w:r>
        <w:r>
          <w:t>8</w:t>
        </w:r>
        <w:r>
          <w:fldChar w:fldCharType="end"/>
        </w:r>
      </w:hyperlink>
    </w:p>
    <w:p>
      <w:pPr>
        <w:pStyle w:val="TOC1"/>
        <w:tabs>
          <w:tab w:val="right" w:leader="dot" w:pos="8306"/>
        </w:tabs>
      </w:pPr>
      <w:hyperlink w:anchor="_Toc10287" w:history="1">
        <w:r>
          <w:rPr>
            <w:rFonts w:ascii="仿宋" w:eastAsia="仿宋" w:hAnsi="仿宋" w:cs="仿宋" w:hint="eastAsia"/>
            <w:lang w:eastAsia="zh-CN"/>
          </w:rPr>
          <w:t>三、产品规划分析</w:t>
        </w:r>
        <w:r>
          <w:tab/>
        </w:r>
        <w:r>
          <w:fldChar w:fldCharType="begin"/>
        </w:r>
        <w:r>
          <w:instrText xml:space="preserve"> PAGEREF _Toc10287 \h </w:instrText>
        </w:r>
        <w:r>
          <w:fldChar w:fldCharType="separate"/>
        </w:r>
        <w:r>
          <w:t>9</w:t>
        </w:r>
        <w:r>
          <w:fldChar w:fldCharType="end"/>
        </w:r>
      </w:hyperlink>
    </w:p>
    <w:p>
      <w:pPr>
        <w:pStyle w:val="TOC2"/>
        <w:tabs>
          <w:tab w:val="right" w:leader="dot" w:pos="8306"/>
        </w:tabs>
      </w:pPr>
      <w:hyperlink w:anchor="_Toc4446" w:history="1">
        <w:r>
          <w:rPr>
            <w:rFonts w:ascii="仿宋" w:eastAsia="仿宋" w:hAnsi="仿宋" w:cs="仿宋" w:hint="eastAsia"/>
            <w:lang w:eastAsia="zh-CN"/>
          </w:rPr>
          <w:t>(一)、产品规划</w:t>
        </w:r>
        <w:r>
          <w:tab/>
        </w:r>
        <w:r>
          <w:fldChar w:fldCharType="begin"/>
        </w:r>
        <w:r>
          <w:instrText xml:space="preserve"> PAGEREF _Toc4446 \h </w:instrText>
        </w:r>
        <w:r>
          <w:fldChar w:fldCharType="separate"/>
        </w:r>
        <w:r>
          <w:t>9</w:t>
        </w:r>
        <w:r>
          <w:fldChar w:fldCharType="end"/>
        </w:r>
      </w:hyperlink>
    </w:p>
    <w:p>
      <w:pPr>
        <w:pStyle w:val="TOC2"/>
        <w:tabs>
          <w:tab w:val="right" w:leader="dot" w:pos="8306"/>
        </w:tabs>
      </w:pPr>
      <w:hyperlink w:anchor="_Toc1848" w:history="1">
        <w:r>
          <w:rPr>
            <w:rFonts w:ascii="仿宋" w:eastAsia="仿宋" w:hAnsi="仿宋" w:cs="仿宋" w:hint="eastAsia"/>
            <w:lang w:eastAsia="zh-CN"/>
          </w:rPr>
          <w:t>(二)、建设规模</w:t>
        </w:r>
        <w:r>
          <w:tab/>
        </w:r>
        <w:r>
          <w:fldChar w:fldCharType="begin"/>
        </w:r>
        <w:r>
          <w:instrText xml:space="preserve"> PAGEREF _Toc1848 \h </w:instrText>
        </w:r>
        <w:r>
          <w:fldChar w:fldCharType="separate"/>
        </w:r>
        <w:r>
          <w:t>9</w:t>
        </w:r>
        <w:r>
          <w:fldChar w:fldCharType="end"/>
        </w:r>
      </w:hyperlink>
    </w:p>
    <w:p>
      <w:pPr>
        <w:pStyle w:val="TOC1"/>
        <w:tabs>
          <w:tab w:val="right" w:leader="dot" w:pos="8306"/>
        </w:tabs>
      </w:pPr>
      <w:hyperlink w:anchor="_Toc21348" w:history="1">
        <w:r>
          <w:rPr>
            <w:rFonts w:ascii="仿宋" w:eastAsia="仿宋" w:hAnsi="仿宋" w:cs="仿宋" w:hint="eastAsia"/>
            <w:lang w:eastAsia="zh-CN"/>
          </w:rPr>
          <w:t>四、汽车融资租赁项目建设单位说明</w:t>
        </w:r>
        <w:r>
          <w:tab/>
        </w:r>
        <w:r>
          <w:fldChar w:fldCharType="begin"/>
        </w:r>
        <w:r>
          <w:instrText xml:space="preserve"> PAGEREF _Toc21348 \h </w:instrText>
        </w:r>
        <w:r>
          <w:fldChar w:fldCharType="separate"/>
        </w:r>
        <w:r>
          <w:t>11</w:t>
        </w:r>
        <w:r>
          <w:fldChar w:fldCharType="end"/>
        </w:r>
      </w:hyperlink>
    </w:p>
    <w:p>
      <w:pPr>
        <w:pStyle w:val="TOC2"/>
        <w:tabs>
          <w:tab w:val="right" w:leader="dot" w:pos="8306"/>
        </w:tabs>
      </w:pPr>
      <w:hyperlink w:anchor="_Toc24550" w:history="1">
        <w:r>
          <w:rPr>
            <w:rFonts w:ascii="仿宋" w:eastAsia="仿宋" w:hAnsi="仿宋" w:cs="仿宋" w:hint="eastAsia"/>
            <w:lang w:eastAsia="zh-CN"/>
          </w:rPr>
          <w:t>(一)、汽车融资租赁项目承办单位基本情况</w:t>
        </w:r>
        <w:r>
          <w:tab/>
        </w:r>
        <w:r>
          <w:fldChar w:fldCharType="begin"/>
        </w:r>
        <w:r>
          <w:instrText xml:space="preserve"> PAGEREF _Toc24550 \h </w:instrText>
        </w:r>
        <w:r>
          <w:fldChar w:fldCharType="separate"/>
        </w:r>
        <w:r>
          <w:t>11</w:t>
        </w:r>
        <w:r>
          <w:fldChar w:fldCharType="end"/>
        </w:r>
      </w:hyperlink>
    </w:p>
    <w:p>
      <w:pPr>
        <w:pStyle w:val="TOC2"/>
        <w:tabs>
          <w:tab w:val="right" w:leader="dot" w:pos="8306"/>
        </w:tabs>
      </w:pPr>
      <w:hyperlink w:anchor="_Toc14528" w:history="1">
        <w:r>
          <w:rPr>
            <w:rFonts w:ascii="仿宋" w:eastAsia="仿宋" w:hAnsi="仿宋" w:cs="仿宋" w:hint="eastAsia"/>
            <w:lang w:eastAsia="zh-CN"/>
          </w:rPr>
          <w:t>(二)、公司经济效益分析</w:t>
        </w:r>
        <w:r>
          <w:tab/>
        </w:r>
        <w:r>
          <w:fldChar w:fldCharType="begin"/>
        </w:r>
        <w:r>
          <w:instrText xml:space="preserve"> PAGEREF _Toc14528 \h </w:instrText>
        </w:r>
        <w:r>
          <w:fldChar w:fldCharType="separate"/>
        </w:r>
        <w:r>
          <w:t>11</w:t>
        </w:r>
        <w:r>
          <w:fldChar w:fldCharType="end"/>
        </w:r>
      </w:hyperlink>
    </w:p>
    <w:p>
      <w:pPr>
        <w:pStyle w:val="TOC1"/>
        <w:tabs>
          <w:tab w:val="right" w:leader="dot" w:pos="8306"/>
        </w:tabs>
      </w:pPr>
      <w:hyperlink w:anchor="_Toc32453" w:history="1">
        <w:r>
          <w:rPr>
            <w:rFonts w:ascii="仿宋" w:eastAsia="仿宋" w:hAnsi="仿宋" w:cs="仿宋" w:hint="eastAsia"/>
            <w:lang w:eastAsia="zh-CN"/>
          </w:rPr>
          <w:t>五、汽车融资租赁项目可持续发展</w:t>
        </w:r>
        <w:r>
          <w:tab/>
        </w:r>
        <w:r>
          <w:fldChar w:fldCharType="begin"/>
        </w:r>
        <w:r>
          <w:instrText xml:space="preserve"> PAGEREF _Toc32453 \h </w:instrText>
        </w:r>
        <w:r>
          <w:fldChar w:fldCharType="separate"/>
        </w:r>
        <w:r>
          <w:t>12</w:t>
        </w:r>
        <w:r>
          <w:fldChar w:fldCharType="end"/>
        </w:r>
      </w:hyperlink>
    </w:p>
    <w:p>
      <w:pPr>
        <w:pStyle w:val="TOC2"/>
        <w:tabs>
          <w:tab w:val="right" w:leader="dot" w:pos="8306"/>
        </w:tabs>
      </w:pPr>
      <w:hyperlink w:anchor="_Toc6125" w:history="1">
        <w:r>
          <w:rPr>
            <w:rFonts w:ascii="仿宋" w:eastAsia="仿宋" w:hAnsi="仿宋" w:cs="仿宋" w:hint="eastAsia"/>
            <w:lang w:eastAsia="zh-CN"/>
          </w:rPr>
          <w:t>(一)、可持续战略与实践</w:t>
        </w:r>
        <w:r>
          <w:tab/>
        </w:r>
        <w:r>
          <w:fldChar w:fldCharType="begin"/>
        </w:r>
        <w:r>
          <w:instrText xml:space="preserve"> PAGEREF _Toc6125 \h </w:instrText>
        </w:r>
        <w:r>
          <w:fldChar w:fldCharType="separate"/>
        </w:r>
        <w:r>
          <w:t>12</w:t>
        </w:r>
        <w:r>
          <w:fldChar w:fldCharType="end"/>
        </w:r>
      </w:hyperlink>
    </w:p>
    <w:p>
      <w:pPr>
        <w:pStyle w:val="TOC2"/>
        <w:tabs>
          <w:tab w:val="right" w:leader="dot" w:pos="8306"/>
        </w:tabs>
      </w:pPr>
      <w:hyperlink w:anchor="_Toc13307" w:history="1">
        <w:r>
          <w:rPr>
            <w:rFonts w:ascii="仿宋" w:eastAsia="仿宋" w:hAnsi="仿宋" w:cs="仿宋" w:hint="eastAsia"/>
            <w:lang w:eastAsia="zh-CN"/>
          </w:rPr>
          <w:t>(二)、环保与社会责任</w:t>
        </w:r>
        <w:r>
          <w:tab/>
        </w:r>
        <w:r>
          <w:fldChar w:fldCharType="begin"/>
        </w:r>
        <w:r>
          <w:instrText xml:space="preserve"> PAGEREF _Toc13307 \h </w:instrText>
        </w:r>
        <w:r>
          <w:fldChar w:fldCharType="separate"/>
        </w:r>
        <w:r>
          <w:t>13</w:t>
        </w:r>
        <w:r>
          <w:fldChar w:fldCharType="end"/>
        </w:r>
      </w:hyperlink>
    </w:p>
    <w:p>
      <w:pPr>
        <w:pStyle w:val="TOC1"/>
        <w:tabs>
          <w:tab w:val="right" w:leader="dot" w:pos="8306"/>
        </w:tabs>
      </w:pPr>
      <w:hyperlink w:anchor="_Toc28078" w:history="1">
        <w:r>
          <w:rPr>
            <w:rFonts w:ascii="仿宋" w:eastAsia="仿宋" w:hAnsi="仿宋" w:cs="仿宋" w:hint="eastAsia"/>
            <w:lang w:eastAsia="zh-CN"/>
          </w:rPr>
          <w:t>六、汽车融资租赁项目概论</w:t>
        </w:r>
        <w:r>
          <w:tab/>
        </w:r>
        <w:r>
          <w:fldChar w:fldCharType="begin"/>
        </w:r>
        <w:r>
          <w:instrText xml:space="preserve"> PAGEREF _Toc28078 \h </w:instrText>
        </w:r>
        <w:r>
          <w:fldChar w:fldCharType="separate"/>
        </w:r>
        <w:r>
          <w:t>14</w:t>
        </w:r>
        <w:r>
          <w:fldChar w:fldCharType="end"/>
        </w:r>
      </w:hyperlink>
    </w:p>
    <w:p>
      <w:pPr>
        <w:pStyle w:val="TOC2"/>
        <w:tabs>
          <w:tab w:val="right" w:leader="dot" w:pos="8306"/>
        </w:tabs>
      </w:pPr>
      <w:hyperlink w:anchor="_Toc2479" w:history="1">
        <w:r>
          <w:rPr>
            <w:rFonts w:ascii="仿宋" w:eastAsia="仿宋" w:hAnsi="仿宋" w:cs="仿宋" w:hint="eastAsia"/>
            <w:lang w:eastAsia="zh-CN"/>
          </w:rPr>
          <w:t>(一)、汽车融资租赁项目概况</w:t>
        </w:r>
        <w:r>
          <w:tab/>
        </w:r>
        <w:r>
          <w:fldChar w:fldCharType="begin"/>
        </w:r>
        <w:r>
          <w:instrText xml:space="preserve"> PAGEREF _Toc2479 \h </w:instrText>
        </w:r>
        <w:r>
          <w:fldChar w:fldCharType="separate"/>
        </w:r>
        <w:r>
          <w:t>14</w:t>
        </w:r>
        <w:r>
          <w:fldChar w:fldCharType="end"/>
        </w:r>
      </w:hyperlink>
    </w:p>
    <w:p>
      <w:pPr>
        <w:pStyle w:val="TOC2"/>
        <w:tabs>
          <w:tab w:val="right" w:leader="dot" w:pos="8306"/>
        </w:tabs>
      </w:pPr>
      <w:hyperlink w:anchor="_Toc16975" w:history="1">
        <w:r>
          <w:rPr>
            <w:rFonts w:ascii="仿宋" w:eastAsia="仿宋" w:hAnsi="仿宋" w:cs="仿宋" w:hint="eastAsia"/>
            <w:lang w:eastAsia="zh-CN"/>
          </w:rPr>
          <w:t>(二)、汽车融资租赁项目目标</w:t>
        </w:r>
        <w:r>
          <w:tab/>
        </w:r>
        <w:r>
          <w:fldChar w:fldCharType="begin"/>
        </w:r>
        <w:r>
          <w:instrText xml:space="preserve"> PAGEREF _Toc16975 \h </w:instrText>
        </w:r>
        <w:r>
          <w:fldChar w:fldCharType="separate"/>
        </w:r>
        <w:r>
          <w:t>16</w:t>
        </w:r>
        <w:r>
          <w:fldChar w:fldCharType="end"/>
        </w:r>
      </w:hyperlink>
    </w:p>
    <w:p>
      <w:pPr>
        <w:pStyle w:val="TOC2"/>
        <w:tabs>
          <w:tab w:val="right" w:leader="dot" w:pos="8306"/>
        </w:tabs>
      </w:pPr>
      <w:hyperlink w:anchor="_Toc31410" w:history="1">
        <w:r>
          <w:rPr>
            <w:rFonts w:ascii="仿宋" w:eastAsia="仿宋" w:hAnsi="仿宋" w:cs="仿宋" w:hint="eastAsia"/>
            <w:lang w:eastAsia="zh-CN"/>
          </w:rPr>
          <w:t>(三)、汽车融资租赁项目提出的理由</w:t>
        </w:r>
        <w:r>
          <w:tab/>
        </w:r>
        <w:r>
          <w:fldChar w:fldCharType="begin"/>
        </w:r>
        <w:r>
          <w:instrText xml:space="preserve"> PAGEREF _Toc31410 \h </w:instrText>
        </w:r>
        <w:r>
          <w:fldChar w:fldCharType="separate"/>
        </w:r>
        <w:r>
          <w:t>17</w:t>
        </w:r>
        <w:r>
          <w:fldChar w:fldCharType="end"/>
        </w:r>
      </w:hyperlink>
    </w:p>
    <w:p>
      <w:pPr>
        <w:pStyle w:val="TOC2"/>
        <w:tabs>
          <w:tab w:val="right" w:leader="dot" w:pos="8306"/>
        </w:tabs>
      </w:pPr>
      <w:hyperlink w:anchor="_Toc21041" w:history="1">
        <w:r>
          <w:rPr>
            <w:rFonts w:ascii="仿宋" w:eastAsia="仿宋" w:hAnsi="仿宋" w:cs="仿宋" w:hint="eastAsia"/>
            <w:lang w:eastAsia="zh-CN"/>
          </w:rPr>
          <w:t>(四)、汽车融资租赁项目意义</w:t>
        </w:r>
        <w:r>
          <w:tab/>
        </w:r>
        <w:r>
          <w:fldChar w:fldCharType="begin"/>
        </w:r>
        <w:r>
          <w:instrText xml:space="preserve"> PAGEREF _Toc21041 \h </w:instrText>
        </w:r>
        <w:r>
          <w:fldChar w:fldCharType="separate"/>
        </w:r>
        <w:r>
          <w:t>19</w:t>
        </w:r>
        <w:r>
          <w:fldChar w:fldCharType="end"/>
        </w:r>
      </w:hyperlink>
    </w:p>
    <w:p>
      <w:pPr>
        <w:pStyle w:val="TOC2"/>
        <w:tabs>
          <w:tab w:val="right" w:leader="dot" w:pos="8306"/>
        </w:tabs>
      </w:pPr>
      <w:hyperlink w:anchor="_Toc4977" w:history="1">
        <w:r>
          <w:rPr>
            <w:rFonts w:ascii="仿宋" w:eastAsia="仿宋" w:hAnsi="仿宋" w:cs="仿宋" w:hint="eastAsia"/>
            <w:lang w:eastAsia="zh-CN"/>
          </w:rPr>
          <w:t>(五)、汽车融资租赁项目背景</w:t>
        </w:r>
        <w:r>
          <w:tab/>
        </w:r>
        <w:r>
          <w:fldChar w:fldCharType="begin"/>
        </w:r>
        <w:r>
          <w:instrText xml:space="preserve"> PAGEREF _Toc4977 \h </w:instrText>
        </w:r>
        <w:r>
          <w:fldChar w:fldCharType="separate"/>
        </w:r>
        <w:r>
          <w:t>20</w:t>
        </w:r>
        <w:r>
          <w:fldChar w:fldCharType="end"/>
        </w:r>
      </w:hyperlink>
    </w:p>
    <w:p>
      <w:pPr>
        <w:pStyle w:val="TOC1"/>
        <w:tabs>
          <w:tab w:val="right" w:leader="dot" w:pos="8306"/>
        </w:tabs>
      </w:pPr>
      <w:hyperlink w:anchor="_Toc23403" w:history="1">
        <w:r>
          <w:rPr>
            <w:rFonts w:ascii="仿宋" w:eastAsia="仿宋" w:hAnsi="仿宋" w:cs="仿宋" w:hint="eastAsia"/>
            <w:lang w:eastAsia="zh-CN"/>
          </w:rPr>
          <w:t>七、汽车融资租赁项目经营效益</w:t>
        </w:r>
        <w:r>
          <w:tab/>
        </w:r>
        <w:r>
          <w:fldChar w:fldCharType="begin"/>
        </w:r>
        <w:r>
          <w:instrText xml:space="preserve"> PAGEREF _Toc23403 \h </w:instrText>
        </w:r>
        <w:r>
          <w:fldChar w:fldCharType="separate"/>
        </w:r>
        <w:r>
          <w:t>21</w:t>
        </w:r>
        <w:r>
          <w:fldChar w:fldCharType="end"/>
        </w:r>
      </w:hyperlink>
    </w:p>
    <w:p>
      <w:pPr>
        <w:pStyle w:val="TOC2"/>
        <w:tabs>
          <w:tab w:val="right" w:leader="dot" w:pos="8306"/>
        </w:tabs>
      </w:pPr>
      <w:hyperlink w:anchor="_Toc30586" w:history="1">
        <w:r>
          <w:rPr>
            <w:rFonts w:ascii="仿宋" w:eastAsia="仿宋" w:hAnsi="仿宋" w:cs="仿宋" w:hint="eastAsia"/>
            <w:lang w:eastAsia="zh-CN"/>
          </w:rPr>
          <w:t>(一)、经济评价财务测算</w:t>
        </w:r>
        <w:r>
          <w:tab/>
        </w:r>
        <w:r>
          <w:fldChar w:fldCharType="begin"/>
        </w:r>
        <w:r>
          <w:instrText xml:space="preserve"> PAGEREF _Toc30586 \h </w:instrText>
        </w:r>
        <w:r>
          <w:fldChar w:fldCharType="separate"/>
        </w:r>
        <w:r>
          <w:t>21</w:t>
        </w:r>
        <w:r>
          <w:fldChar w:fldCharType="end"/>
        </w:r>
      </w:hyperlink>
    </w:p>
    <w:p>
      <w:pPr>
        <w:pStyle w:val="TOC2"/>
        <w:tabs>
          <w:tab w:val="right" w:leader="dot" w:pos="8306"/>
        </w:tabs>
      </w:pPr>
      <w:hyperlink w:anchor="_Toc16842" w:history="1">
        <w:r>
          <w:rPr>
            <w:rFonts w:ascii="仿宋" w:eastAsia="仿宋" w:hAnsi="仿宋" w:cs="仿宋" w:hint="eastAsia"/>
            <w:lang w:eastAsia="zh-CN"/>
          </w:rPr>
          <w:t>(二)、汽车融资租赁项目盈利能力分析</w:t>
        </w:r>
        <w:r>
          <w:tab/>
        </w:r>
        <w:r>
          <w:fldChar w:fldCharType="begin"/>
        </w:r>
        <w:r>
          <w:instrText xml:space="preserve"> PAGEREF _Toc16842 \h </w:instrText>
        </w:r>
        <w:r>
          <w:fldChar w:fldCharType="separate"/>
        </w:r>
        <w:r>
          <w:t>22</w:t>
        </w:r>
        <w:r>
          <w:fldChar w:fldCharType="end"/>
        </w:r>
      </w:hyperlink>
    </w:p>
    <w:p>
      <w:pPr>
        <w:pStyle w:val="TOC1"/>
        <w:tabs>
          <w:tab w:val="right" w:leader="dot" w:pos="8306"/>
        </w:tabs>
      </w:pPr>
      <w:hyperlink w:anchor="_Toc22548" w:history="1">
        <w:r>
          <w:rPr>
            <w:rFonts w:ascii="仿宋" w:eastAsia="仿宋" w:hAnsi="仿宋" w:cs="仿宋" w:hint="eastAsia"/>
            <w:lang w:eastAsia="zh-CN"/>
          </w:rPr>
          <w:t>八、汽车融资租赁项目风险管理</w:t>
        </w:r>
        <w:r>
          <w:tab/>
        </w:r>
        <w:r>
          <w:fldChar w:fldCharType="begin"/>
        </w:r>
        <w:r>
          <w:instrText xml:space="preserve"> PAGEREF _Toc22548 \h </w:instrText>
        </w:r>
        <w:r>
          <w:fldChar w:fldCharType="separate"/>
        </w:r>
        <w:r>
          <w:t>23</w:t>
        </w:r>
        <w:r>
          <w:fldChar w:fldCharType="end"/>
        </w:r>
      </w:hyperlink>
    </w:p>
    <w:p>
      <w:pPr>
        <w:pStyle w:val="TOC2"/>
        <w:tabs>
          <w:tab w:val="right" w:leader="dot" w:pos="8306"/>
        </w:tabs>
      </w:pPr>
      <w:hyperlink w:anchor="_Toc886" w:history="1">
        <w:r>
          <w:rPr>
            <w:rFonts w:ascii="仿宋" w:eastAsia="仿宋" w:hAnsi="仿宋" w:cs="仿宋" w:hint="eastAsia"/>
            <w:lang w:eastAsia="zh-CN"/>
          </w:rPr>
          <w:t>(一)、风险识别与评估</w:t>
        </w:r>
        <w:r>
          <w:tab/>
        </w:r>
        <w:r>
          <w:fldChar w:fldCharType="begin"/>
        </w:r>
        <w:r>
          <w:instrText xml:space="preserve"> PAGEREF _Toc886 \h </w:instrText>
        </w:r>
        <w:r>
          <w:fldChar w:fldCharType="separate"/>
        </w:r>
        <w:r>
          <w:t>23</w:t>
        </w:r>
        <w:r>
          <w:fldChar w:fldCharType="end"/>
        </w:r>
      </w:hyperlink>
    </w:p>
    <w:p>
      <w:pPr>
        <w:pStyle w:val="TOC2"/>
        <w:tabs>
          <w:tab w:val="right" w:leader="dot" w:pos="8306"/>
        </w:tabs>
      </w:pPr>
      <w:hyperlink w:anchor="_Toc3266" w:history="1">
        <w:r>
          <w:rPr>
            <w:rFonts w:ascii="仿宋" w:eastAsia="仿宋" w:hAnsi="仿宋" w:cs="仿宋" w:hint="eastAsia"/>
            <w:lang w:eastAsia="zh-CN"/>
          </w:rPr>
          <w:t>(二)、风险应对策略</w:t>
        </w:r>
        <w:r>
          <w:tab/>
        </w:r>
        <w:r>
          <w:fldChar w:fldCharType="begin"/>
        </w:r>
        <w:r>
          <w:instrText xml:space="preserve"> PAGEREF _Toc3266 \h </w:instrText>
        </w:r>
        <w:r>
          <w:fldChar w:fldCharType="separate"/>
        </w:r>
        <w:r>
          <w:t>24</w:t>
        </w:r>
        <w:r>
          <w:fldChar w:fldCharType="end"/>
        </w:r>
      </w:hyperlink>
    </w:p>
    <w:p>
      <w:pPr>
        <w:pStyle w:val="TOC2"/>
        <w:tabs>
          <w:tab w:val="right" w:leader="dot" w:pos="8306"/>
        </w:tabs>
      </w:pPr>
      <w:hyperlink w:anchor="_Toc3068" w:history="1">
        <w:r>
          <w:rPr>
            <w:rFonts w:ascii="仿宋" w:eastAsia="仿宋" w:hAnsi="仿宋" w:cs="仿宋" w:hint="eastAsia"/>
            <w:lang w:eastAsia="zh-CN"/>
          </w:rPr>
          <w:t>(三)、风险监控与控制</w:t>
        </w:r>
        <w:r>
          <w:tab/>
        </w:r>
        <w:r>
          <w:fldChar w:fldCharType="begin"/>
        </w:r>
        <w:r>
          <w:instrText xml:space="preserve"> PAGEREF _Toc3068 \h </w:instrText>
        </w:r>
        <w:r>
          <w:fldChar w:fldCharType="separate"/>
        </w:r>
        <w:r>
          <w:t>26</w:t>
        </w:r>
        <w:r>
          <w:fldChar w:fldCharType="end"/>
        </w:r>
      </w:hyperlink>
    </w:p>
    <w:p>
      <w:pPr>
        <w:pStyle w:val="TOC1"/>
        <w:tabs>
          <w:tab w:val="right" w:leader="dot" w:pos="8306"/>
        </w:tabs>
      </w:pPr>
      <w:hyperlink w:anchor="_Toc17571" w:history="1">
        <w:r>
          <w:rPr>
            <w:rFonts w:ascii="仿宋" w:eastAsia="仿宋" w:hAnsi="仿宋" w:cs="仿宋" w:hint="eastAsia"/>
            <w:lang w:eastAsia="zh-CN"/>
          </w:rPr>
          <w:t>九、汽车融资租赁项目财务管理</w:t>
        </w:r>
        <w:r>
          <w:tab/>
        </w:r>
        <w:r>
          <w:fldChar w:fldCharType="begin"/>
        </w:r>
        <w:r>
          <w:instrText xml:space="preserve"> PAGEREF _Toc17571 \h </w:instrText>
        </w:r>
        <w:r>
          <w:fldChar w:fldCharType="separate"/>
        </w:r>
        <w:r>
          <w:t>27</w:t>
        </w:r>
        <w:r>
          <w:fldChar w:fldCharType="end"/>
        </w:r>
      </w:hyperlink>
    </w:p>
    <w:p>
      <w:pPr>
        <w:pStyle w:val="TOC2"/>
        <w:tabs>
          <w:tab w:val="right" w:leader="dot" w:pos="8306"/>
        </w:tabs>
      </w:pPr>
      <w:hyperlink w:anchor="_Toc8350" w:history="1">
        <w:r>
          <w:rPr>
            <w:rFonts w:ascii="仿宋" w:eastAsia="仿宋" w:hAnsi="仿宋" w:cs="仿宋" w:hint="eastAsia"/>
            <w:lang w:eastAsia="zh-CN"/>
          </w:rPr>
          <w:t>(一)、资金需求大</w:t>
        </w:r>
        <w:r>
          <w:tab/>
        </w:r>
        <w:r>
          <w:fldChar w:fldCharType="begin"/>
        </w:r>
        <w:r>
          <w:instrText xml:space="preserve"> PAGEREF _Toc8350 \h </w:instrText>
        </w:r>
        <w:r>
          <w:fldChar w:fldCharType="separate"/>
        </w:r>
        <w:r>
          <w:t>27</w:t>
        </w:r>
        <w:r>
          <w:fldChar w:fldCharType="end"/>
        </w:r>
      </w:hyperlink>
    </w:p>
    <w:p>
      <w:pPr>
        <w:pStyle w:val="TOC2"/>
        <w:tabs>
          <w:tab w:val="right" w:leader="dot" w:pos="8306"/>
        </w:tabs>
      </w:pPr>
      <w:hyperlink w:anchor="_Toc16397" w:history="1">
        <w:r>
          <w:rPr>
            <w:rFonts w:ascii="仿宋" w:eastAsia="仿宋" w:hAnsi="仿宋" w:cs="仿宋" w:hint="eastAsia"/>
            <w:lang w:eastAsia="zh-CN"/>
          </w:rPr>
          <w:t>(二)、研发周期长</w:t>
        </w:r>
        <w:r>
          <w:tab/>
        </w:r>
        <w:r>
          <w:fldChar w:fldCharType="begin"/>
        </w:r>
        <w:r>
          <w:instrText xml:space="preserve"> PAGEREF _Toc16397 \h </w:instrText>
        </w:r>
        <w:r>
          <w:fldChar w:fldCharType="separate"/>
        </w:r>
        <w:r>
          <w:t>28</w:t>
        </w:r>
        <w:r>
          <w:fldChar w:fldCharType="end"/>
        </w:r>
      </w:hyperlink>
    </w:p>
    <w:p>
      <w:pPr>
        <w:pStyle w:val="TOC2"/>
        <w:tabs>
          <w:tab w:val="right" w:leader="dot" w:pos="8306"/>
        </w:tabs>
      </w:pPr>
      <w:hyperlink w:anchor="_Toc14347" w:history="1">
        <w:r>
          <w:rPr>
            <w:rFonts w:ascii="仿宋" w:eastAsia="仿宋" w:hAnsi="仿宋" w:cs="仿宋" w:hint="eastAsia"/>
            <w:lang w:eastAsia="zh-CN"/>
          </w:rPr>
          <w:t>(三)、市场风险大</w:t>
        </w:r>
        <w:r>
          <w:tab/>
        </w:r>
        <w:r>
          <w:fldChar w:fldCharType="begin"/>
        </w:r>
        <w:r>
          <w:instrText xml:space="preserve"> PAGEREF _Toc14347 \h </w:instrText>
        </w:r>
        <w:r>
          <w:fldChar w:fldCharType="separate"/>
        </w:r>
        <w:r>
          <w:t>29</w:t>
        </w:r>
        <w:r>
          <w:fldChar w:fldCharType="end"/>
        </w:r>
      </w:hyperlink>
    </w:p>
    <w:p>
      <w:pPr>
        <w:pStyle w:val="TOC2"/>
        <w:tabs>
          <w:tab w:val="right" w:leader="dot" w:pos="8306"/>
        </w:tabs>
      </w:pPr>
      <w:hyperlink w:anchor="_Toc15326" w:history="1">
        <w:r>
          <w:rPr>
            <w:rFonts w:ascii="仿宋" w:eastAsia="仿宋" w:hAnsi="仿宋" w:cs="仿宋" w:hint="eastAsia"/>
            <w:lang w:eastAsia="zh-CN"/>
          </w:rPr>
          <w:t>(四)、利润率高</w:t>
        </w:r>
        <w:r>
          <w:tab/>
        </w:r>
        <w:r>
          <w:fldChar w:fldCharType="begin"/>
        </w:r>
        <w:r>
          <w:instrText xml:space="preserve"> PAGEREF _Toc15326 \h </w:instrText>
        </w:r>
        <w:r>
          <w:fldChar w:fldCharType="separate"/>
        </w:r>
        <w:r>
          <w:t>32</w:t>
        </w:r>
        <w:r>
          <w:fldChar w:fldCharType="end"/>
        </w:r>
      </w:hyperlink>
    </w:p>
    <w:p>
      <w:pPr>
        <w:pStyle w:val="TOC1"/>
        <w:tabs>
          <w:tab w:val="right" w:leader="dot" w:pos="8306"/>
        </w:tabs>
      </w:pPr>
      <w:hyperlink w:anchor="_Toc24816" w:history="1">
        <w:r>
          <w:rPr>
            <w:rFonts w:ascii="仿宋" w:eastAsia="仿宋" w:hAnsi="仿宋" w:cs="仿宋" w:hint="eastAsia"/>
            <w:lang w:eastAsia="zh-CN"/>
          </w:rPr>
          <w:t>十、生产安全保护</w:t>
        </w:r>
        <w:r>
          <w:tab/>
        </w:r>
        <w:r>
          <w:fldChar w:fldCharType="begin"/>
        </w:r>
        <w:r>
          <w:instrText xml:space="preserve"> PAGEREF _Toc24816 \h </w:instrText>
        </w:r>
        <w:r>
          <w:fldChar w:fldCharType="separate"/>
        </w:r>
        <w:r>
          <w:t>34</w:t>
        </w:r>
        <w:r>
          <w:fldChar w:fldCharType="end"/>
        </w:r>
      </w:hyperlink>
    </w:p>
    <w:p>
      <w:pPr>
        <w:pStyle w:val="TOC2"/>
        <w:tabs>
          <w:tab w:val="right" w:leader="dot" w:pos="8306"/>
        </w:tabs>
      </w:pPr>
      <w:hyperlink w:anchor="_Toc17481" w:history="1">
        <w:r>
          <w:rPr>
            <w:rFonts w:ascii="仿宋" w:eastAsia="仿宋" w:hAnsi="仿宋" w:cs="仿宋" w:hint="eastAsia"/>
            <w:lang w:eastAsia="zh-CN"/>
          </w:rPr>
          <w:t>(一)、消防安全</w:t>
        </w:r>
        <w:r>
          <w:tab/>
        </w:r>
        <w:r>
          <w:fldChar w:fldCharType="begin"/>
        </w:r>
        <w:r>
          <w:instrText xml:space="preserve"> PAGEREF _Toc17481 \h </w:instrText>
        </w:r>
        <w:r>
          <w:fldChar w:fldCharType="separate"/>
        </w:r>
        <w:r>
          <w:t>34</w:t>
        </w:r>
        <w:r>
          <w:fldChar w:fldCharType="end"/>
        </w:r>
      </w:hyperlink>
    </w:p>
    <w:p>
      <w:pPr>
        <w:pStyle w:val="TOC2"/>
        <w:tabs>
          <w:tab w:val="right" w:leader="dot" w:pos="8306"/>
        </w:tabs>
      </w:pPr>
      <w:hyperlink w:anchor="_Toc13828" w:history="1">
        <w:r>
          <w:rPr>
            <w:rFonts w:ascii="仿宋" w:eastAsia="仿宋" w:hAnsi="仿宋" w:cs="仿宋" w:hint="eastAsia"/>
            <w:lang w:eastAsia="zh-CN"/>
          </w:rPr>
          <w:t>(二)、防火防爆总图布置措施</w:t>
        </w:r>
        <w:r>
          <w:tab/>
        </w:r>
        <w:r>
          <w:fldChar w:fldCharType="begin"/>
        </w:r>
        <w:r>
          <w:instrText xml:space="preserve"> PAGEREF _Toc13828 \h </w:instrText>
        </w:r>
        <w:r>
          <w:fldChar w:fldCharType="separate"/>
        </w:r>
        <w:r>
          <w:t>35</w:t>
        </w:r>
        <w:r>
          <w:fldChar w:fldCharType="end"/>
        </w:r>
      </w:hyperlink>
    </w:p>
    <w:p>
      <w:pPr>
        <w:pStyle w:val="TOC2"/>
        <w:tabs>
          <w:tab w:val="right" w:leader="dot" w:pos="8306"/>
        </w:tabs>
      </w:pPr>
      <w:hyperlink w:anchor="_Toc4914" w:history="1">
        <w:r>
          <w:rPr>
            <w:rFonts w:ascii="仿宋" w:eastAsia="仿宋" w:hAnsi="仿宋" w:cs="仿宋" w:hint="eastAsia"/>
            <w:lang w:eastAsia="zh-CN"/>
          </w:rPr>
          <w:t>(三)、自然灾害防范措施</w:t>
        </w:r>
        <w:r>
          <w:tab/>
        </w:r>
        <w:r>
          <w:fldChar w:fldCharType="begin"/>
        </w:r>
        <w:r>
          <w:instrText xml:space="preserve"> PAGEREF _Toc4914 \h </w:instrText>
        </w:r>
        <w:r>
          <w:fldChar w:fldCharType="separate"/>
        </w:r>
        <w:r>
          <w:t>36</w:t>
        </w:r>
        <w:r>
          <w:fldChar w:fldCharType="end"/>
        </w:r>
      </w:hyperlink>
    </w:p>
    <w:p>
      <w:pPr>
        <w:pStyle w:val="TOC2"/>
        <w:tabs>
          <w:tab w:val="right" w:leader="dot" w:pos="8306"/>
        </w:tabs>
      </w:pPr>
      <w:hyperlink w:anchor="_Toc4985" w:history="1">
        <w:r>
          <w:rPr>
            <w:rFonts w:ascii="仿宋" w:eastAsia="仿宋" w:hAnsi="仿宋" w:cs="仿宋" w:hint="eastAsia"/>
            <w:lang w:eastAsia="zh-CN"/>
          </w:rPr>
          <w:t>(四)、安全色及安全标志使用要求</w:t>
        </w:r>
        <w:r>
          <w:tab/>
        </w:r>
        <w:r>
          <w:fldChar w:fldCharType="begin"/>
        </w:r>
        <w:r>
          <w:instrText xml:space="preserve"> PAGEREF _Toc4985 \h </w:instrText>
        </w:r>
        <w:r>
          <w:fldChar w:fldCharType="separate"/>
        </w:r>
        <w:r>
          <w:t>37</w:t>
        </w:r>
        <w:r>
          <w:fldChar w:fldCharType="end"/>
        </w:r>
      </w:hyperlink>
    </w:p>
    <w:p>
      <w:pPr>
        <w:pStyle w:val="TOC2"/>
        <w:tabs>
          <w:tab w:val="right" w:leader="dot" w:pos="8306"/>
        </w:tabs>
      </w:pPr>
      <w:hyperlink w:anchor="_Toc32348" w:history="1">
        <w:r>
          <w:rPr>
            <w:rFonts w:ascii="仿宋" w:eastAsia="仿宋" w:hAnsi="仿宋" w:cs="仿宋" w:hint="eastAsia"/>
            <w:lang w:eastAsia="zh-CN"/>
          </w:rPr>
          <w:t>(五)、防尘防毒措施</w:t>
        </w:r>
        <w:r>
          <w:tab/>
        </w:r>
        <w:r>
          <w:fldChar w:fldCharType="begin"/>
        </w:r>
        <w:r>
          <w:instrText xml:space="preserve"> PAGEREF _Toc32348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5" w:history="1">
        <w:r>
          <w:rPr>
            <w:rFonts w:ascii="仿宋" w:eastAsia="仿宋" w:hAnsi="仿宋" w:cs="仿宋" w:hint="eastAsia"/>
            <w:lang w:eastAsia="zh-CN"/>
          </w:rPr>
          <w:t>(六)、防静电、触电防护及防雷措施</w:t>
        </w:r>
        <w:r>
          <w:tab/>
        </w:r>
        <w:r>
          <w:fldChar w:fldCharType="begin"/>
        </w:r>
        <w:r>
          <w:instrText xml:space="preserve"> PAGEREF _Toc8445 \h </w:instrText>
        </w:r>
        <w:r>
          <w:fldChar w:fldCharType="separate"/>
        </w:r>
        <w:r>
          <w:t>39</w:t>
        </w:r>
        <w:r>
          <w:fldChar w:fldCharType="end"/>
        </w:r>
      </w:hyperlink>
    </w:p>
    <w:p>
      <w:pPr>
        <w:pStyle w:val="TOC2"/>
        <w:tabs>
          <w:tab w:val="right" w:leader="dot" w:pos="8306"/>
        </w:tabs>
      </w:pPr>
      <w:hyperlink w:anchor="_Toc23529" w:history="1">
        <w:r>
          <w:rPr>
            <w:rFonts w:ascii="仿宋" w:eastAsia="仿宋" w:hAnsi="仿宋" w:cs="仿宋" w:hint="eastAsia"/>
            <w:lang w:eastAsia="zh-CN"/>
          </w:rPr>
          <w:t>(七)、机械设备安全保障措施</w:t>
        </w:r>
        <w:r>
          <w:tab/>
        </w:r>
        <w:r>
          <w:fldChar w:fldCharType="begin"/>
        </w:r>
        <w:r>
          <w:instrText xml:space="preserve"> PAGEREF _Toc23529 \h </w:instrText>
        </w:r>
        <w:r>
          <w:fldChar w:fldCharType="separate"/>
        </w:r>
        <w:r>
          <w:t>40</w:t>
        </w:r>
        <w:r>
          <w:fldChar w:fldCharType="end"/>
        </w:r>
      </w:hyperlink>
    </w:p>
    <w:p>
      <w:pPr>
        <w:pStyle w:val="TOC1"/>
        <w:tabs>
          <w:tab w:val="right" w:leader="dot" w:pos="8306"/>
        </w:tabs>
      </w:pPr>
      <w:hyperlink w:anchor="_Toc7339" w:history="1">
        <w:r>
          <w:rPr>
            <w:rFonts w:ascii="仿宋" w:eastAsia="仿宋" w:hAnsi="仿宋" w:cs="仿宋" w:hint="eastAsia"/>
            <w:lang w:eastAsia="zh-CN"/>
          </w:rPr>
          <w:t>十一、汽车融资租赁项目人力资源培养与发展</w:t>
        </w:r>
        <w:r>
          <w:tab/>
        </w:r>
        <w:r>
          <w:fldChar w:fldCharType="begin"/>
        </w:r>
        <w:r>
          <w:instrText xml:space="preserve"> PAGEREF _Toc7339 \h </w:instrText>
        </w:r>
        <w:r>
          <w:fldChar w:fldCharType="separate"/>
        </w:r>
        <w:r>
          <w:t>42</w:t>
        </w:r>
        <w:r>
          <w:fldChar w:fldCharType="end"/>
        </w:r>
      </w:hyperlink>
    </w:p>
    <w:p>
      <w:pPr>
        <w:pStyle w:val="TOC2"/>
        <w:tabs>
          <w:tab w:val="right" w:leader="dot" w:pos="8306"/>
        </w:tabs>
      </w:pPr>
      <w:hyperlink w:anchor="_Toc14337" w:history="1">
        <w:r>
          <w:rPr>
            <w:rFonts w:ascii="仿宋" w:eastAsia="仿宋" w:hAnsi="仿宋" w:cs="仿宋" w:hint="eastAsia"/>
            <w:lang w:eastAsia="zh-CN"/>
          </w:rPr>
          <w:t>(一)、人才需求与规划</w:t>
        </w:r>
        <w:r>
          <w:tab/>
        </w:r>
        <w:r>
          <w:fldChar w:fldCharType="begin"/>
        </w:r>
        <w:r>
          <w:instrText xml:space="preserve"> PAGEREF _Toc14337 \h </w:instrText>
        </w:r>
        <w:r>
          <w:fldChar w:fldCharType="separate"/>
        </w:r>
        <w:r>
          <w:t>42</w:t>
        </w:r>
        <w:r>
          <w:fldChar w:fldCharType="end"/>
        </w:r>
      </w:hyperlink>
    </w:p>
    <w:p>
      <w:pPr>
        <w:pStyle w:val="TOC2"/>
        <w:tabs>
          <w:tab w:val="right" w:leader="dot" w:pos="8306"/>
        </w:tabs>
      </w:pPr>
      <w:hyperlink w:anchor="_Toc30366" w:history="1">
        <w:r>
          <w:rPr>
            <w:rFonts w:ascii="仿宋" w:eastAsia="仿宋" w:hAnsi="仿宋" w:cs="仿宋" w:hint="eastAsia"/>
            <w:lang w:eastAsia="zh-CN"/>
          </w:rPr>
          <w:t>(二)、培训与发展计划</w:t>
        </w:r>
        <w:r>
          <w:tab/>
        </w:r>
        <w:r>
          <w:fldChar w:fldCharType="begin"/>
        </w:r>
        <w:r>
          <w:instrText xml:space="preserve"> PAGEREF _Toc30366 \h </w:instrText>
        </w:r>
        <w:r>
          <w:fldChar w:fldCharType="separate"/>
        </w:r>
        <w:r>
          <w:t>42</w:t>
        </w:r>
        <w:r>
          <w:fldChar w:fldCharType="end"/>
        </w:r>
      </w:hyperlink>
    </w:p>
    <w:p>
      <w:pPr>
        <w:pStyle w:val="TOC1"/>
        <w:tabs>
          <w:tab w:val="right" w:leader="dot" w:pos="8306"/>
        </w:tabs>
      </w:pPr>
      <w:hyperlink w:anchor="_Toc19615" w:history="1">
        <w:r>
          <w:rPr>
            <w:rFonts w:ascii="仿宋" w:eastAsia="仿宋" w:hAnsi="仿宋" w:cs="仿宋" w:hint="eastAsia"/>
            <w:lang w:eastAsia="zh-CN"/>
          </w:rPr>
          <w:t>十二、汽车融资租赁项目环境影响分析</w:t>
        </w:r>
        <w:r>
          <w:tab/>
        </w:r>
        <w:r>
          <w:fldChar w:fldCharType="begin"/>
        </w:r>
        <w:r>
          <w:instrText xml:space="preserve"> PAGEREF _Toc19615 \h </w:instrText>
        </w:r>
        <w:r>
          <w:fldChar w:fldCharType="separate"/>
        </w:r>
        <w:r>
          <w:t>43</w:t>
        </w:r>
        <w:r>
          <w:fldChar w:fldCharType="end"/>
        </w:r>
      </w:hyperlink>
    </w:p>
    <w:p>
      <w:pPr>
        <w:pStyle w:val="TOC2"/>
        <w:tabs>
          <w:tab w:val="right" w:leader="dot" w:pos="8306"/>
        </w:tabs>
      </w:pPr>
      <w:hyperlink w:anchor="_Toc2563" w:history="1">
        <w:r>
          <w:rPr>
            <w:rFonts w:ascii="仿宋" w:eastAsia="仿宋" w:hAnsi="仿宋" w:cs="仿宋" w:hint="eastAsia"/>
            <w:lang w:eastAsia="zh-CN"/>
          </w:rPr>
          <w:t>(一)、建设区域环境质量现状</w:t>
        </w:r>
        <w:r>
          <w:tab/>
        </w:r>
        <w:r>
          <w:fldChar w:fldCharType="begin"/>
        </w:r>
        <w:r>
          <w:instrText xml:space="preserve"> PAGEREF _Toc2563 \h </w:instrText>
        </w:r>
        <w:r>
          <w:fldChar w:fldCharType="separate"/>
        </w:r>
        <w:r>
          <w:t>43</w:t>
        </w:r>
        <w:r>
          <w:fldChar w:fldCharType="end"/>
        </w:r>
      </w:hyperlink>
    </w:p>
    <w:p>
      <w:pPr>
        <w:pStyle w:val="TOC2"/>
        <w:tabs>
          <w:tab w:val="right" w:leader="dot" w:pos="8306"/>
        </w:tabs>
      </w:pPr>
      <w:hyperlink w:anchor="_Toc29906" w:history="1">
        <w:r>
          <w:rPr>
            <w:rFonts w:ascii="仿宋" w:eastAsia="仿宋" w:hAnsi="仿宋" w:cs="仿宋" w:hint="eastAsia"/>
            <w:lang w:eastAsia="zh-CN"/>
          </w:rPr>
          <w:t>(二)、建设期环境保护</w:t>
        </w:r>
        <w:r>
          <w:tab/>
        </w:r>
        <w:r>
          <w:fldChar w:fldCharType="begin"/>
        </w:r>
        <w:r>
          <w:instrText xml:space="preserve"> PAGEREF _Toc29906 \h </w:instrText>
        </w:r>
        <w:r>
          <w:fldChar w:fldCharType="separate"/>
        </w:r>
        <w:r>
          <w:t>44</w:t>
        </w:r>
        <w:r>
          <w:fldChar w:fldCharType="end"/>
        </w:r>
      </w:hyperlink>
    </w:p>
    <w:p>
      <w:pPr>
        <w:pStyle w:val="TOC2"/>
        <w:tabs>
          <w:tab w:val="right" w:leader="dot" w:pos="8306"/>
        </w:tabs>
      </w:pPr>
      <w:hyperlink w:anchor="_Toc26592" w:history="1">
        <w:r>
          <w:rPr>
            <w:rFonts w:ascii="仿宋" w:eastAsia="仿宋" w:hAnsi="仿宋" w:cs="仿宋" w:hint="eastAsia"/>
            <w:lang w:eastAsia="zh-CN"/>
          </w:rPr>
          <w:t>(三)、运营期环境保护</w:t>
        </w:r>
        <w:r>
          <w:tab/>
        </w:r>
        <w:r>
          <w:fldChar w:fldCharType="begin"/>
        </w:r>
        <w:r>
          <w:instrText xml:space="preserve"> PAGEREF _Toc26592 \h </w:instrText>
        </w:r>
        <w:r>
          <w:fldChar w:fldCharType="separate"/>
        </w:r>
        <w:r>
          <w:t>46</w:t>
        </w:r>
        <w:r>
          <w:fldChar w:fldCharType="end"/>
        </w:r>
      </w:hyperlink>
    </w:p>
    <w:p>
      <w:pPr>
        <w:pStyle w:val="TOC2"/>
        <w:tabs>
          <w:tab w:val="right" w:leader="dot" w:pos="8306"/>
        </w:tabs>
      </w:pPr>
      <w:hyperlink w:anchor="_Toc24309" w:history="1">
        <w:r>
          <w:rPr>
            <w:rFonts w:ascii="仿宋" w:eastAsia="仿宋" w:hAnsi="仿宋" w:cs="仿宋" w:hint="eastAsia"/>
            <w:lang w:eastAsia="zh-CN"/>
          </w:rPr>
          <w:t>(四)、汽车融资租赁项目建设对区域经济的影响</w:t>
        </w:r>
        <w:r>
          <w:tab/>
        </w:r>
        <w:r>
          <w:fldChar w:fldCharType="begin"/>
        </w:r>
        <w:r>
          <w:instrText xml:space="preserve"> PAGEREF _Toc24309 \h </w:instrText>
        </w:r>
        <w:r>
          <w:fldChar w:fldCharType="separate"/>
        </w:r>
        <w:r>
          <w:t>47</w:t>
        </w:r>
        <w:r>
          <w:fldChar w:fldCharType="end"/>
        </w:r>
      </w:hyperlink>
    </w:p>
    <w:p>
      <w:pPr>
        <w:pStyle w:val="TOC2"/>
        <w:tabs>
          <w:tab w:val="right" w:leader="dot" w:pos="8306"/>
        </w:tabs>
      </w:pPr>
      <w:hyperlink w:anchor="_Toc2281" w:history="1">
        <w:r>
          <w:rPr>
            <w:rFonts w:ascii="仿宋" w:eastAsia="仿宋" w:hAnsi="仿宋" w:cs="仿宋" w:hint="eastAsia"/>
            <w:lang w:eastAsia="zh-CN"/>
          </w:rPr>
          <w:t>(五)、废弃物处理</w:t>
        </w:r>
        <w:r>
          <w:tab/>
        </w:r>
        <w:r>
          <w:fldChar w:fldCharType="begin"/>
        </w:r>
        <w:r>
          <w:instrText xml:space="preserve"> PAGEREF _Toc2281 \h </w:instrText>
        </w:r>
        <w:r>
          <w:fldChar w:fldCharType="separate"/>
        </w:r>
        <w:r>
          <w:t>49</w:t>
        </w:r>
        <w:r>
          <w:fldChar w:fldCharType="end"/>
        </w:r>
      </w:hyperlink>
    </w:p>
    <w:p>
      <w:pPr>
        <w:pStyle w:val="TOC2"/>
        <w:tabs>
          <w:tab w:val="right" w:leader="dot" w:pos="8306"/>
        </w:tabs>
      </w:pPr>
      <w:hyperlink w:anchor="_Toc7589" w:history="1">
        <w:r>
          <w:rPr>
            <w:rFonts w:ascii="仿宋" w:eastAsia="仿宋" w:hAnsi="仿宋" w:cs="仿宋" w:hint="eastAsia"/>
            <w:lang w:eastAsia="zh-CN"/>
          </w:rPr>
          <w:t>(六)、特殊环境影响分析</w:t>
        </w:r>
        <w:r>
          <w:tab/>
        </w:r>
        <w:r>
          <w:fldChar w:fldCharType="begin"/>
        </w:r>
        <w:r>
          <w:instrText xml:space="preserve"> PAGEREF _Toc7589 \h </w:instrText>
        </w:r>
        <w:r>
          <w:fldChar w:fldCharType="separate"/>
        </w:r>
        <w:r>
          <w:t>50</w:t>
        </w:r>
        <w:r>
          <w:fldChar w:fldCharType="end"/>
        </w:r>
      </w:hyperlink>
    </w:p>
    <w:p>
      <w:pPr>
        <w:pStyle w:val="TOC2"/>
        <w:tabs>
          <w:tab w:val="right" w:leader="dot" w:pos="8306"/>
        </w:tabs>
      </w:pPr>
      <w:hyperlink w:anchor="_Toc10005" w:history="1">
        <w:r>
          <w:rPr>
            <w:rFonts w:ascii="仿宋" w:eastAsia="仿宋" w:hAnsi="仿宋" w:cs="仿宋" w:hint="eastAsia"/>
            <w:lang w:eastAsia="zh-CN"/>
          </w:rPr>
          <w:t>(七)、清洁生产</w:t>
        </w:r>
        <w:r>
          <w:tab/>
        </w:r>
        <w:r>
          <w:fldChar w:fldCharType="begin"/>
        </w:r>
        <w:r>
          <w:instrText xml:space="preserve"> PAGEREF _Toc10005 \h </w:instrText>
        </w:r>
        <w:r>
          <w:fldChar w:fldCharType="separate"/>
        </w:r>
        <w:r>
          <w:t>51</w:t>
        </w:r>
        <w:r>
          <w:fldChar w:fldCharType="end"/>
        </w:r>
      </w:hyperlink>
    </w:p>
    <w:p>
      <w:pPr>
        <w:pStyle w:val="TOC2"/>
        <w:tabs>
          <w:tab w:val="right" w:leader="dot" w:pos="8306"/>
        </w:tabs>
      </w:pPr>
      <w:hyperlink w:anchor="_Toc30089" w:history="1">
        <w:r>
          <w:rPr>
            <w:rFonts w:ascii="仿宋" w:eastAsia="仿宋" w:hAnsi="仿宋" w:cs="仿宋" w:hint="eastAsia"/>
            <w:lang w:eastAsia="zh-CN"/>
          </w:rPr>
          <w:t>(八)、环境保护综合评价</w:t>
        </w:r>
        <w:r>
          <w:tab/>
        </w:r>
        <w:r>
          <w:fldChar w:fldCharType="begin"/>
        </w:r>
        <w:r>
          <w:instrText xml:space="preserve"> PAGEREF _Toc30089 \h </w:instrText>
        </w:r>
        <w:r>
          <w:fldChar w:fldCharType="separate"/>
        </w:r>
        <w:r>
          <w:t>53</w:t>
        </w:r>
        <w:r>
          <w:fldChar w:fldCharType="end"/>
        </w:r>
      </w:hyperlink>
    </w:p>
    <w:p>
      <w:pPr>
        <w:pStyle w:val="TOC1"/>
        <w:tabs>
          <w:tab w:val="right" w:leader="dot" w:pos="8306"/>
        </w:tabs>
      </w:pPr>
      <w:hyperlink w:anchor="_Toc17624" w:history="1">
        <w:r>
          <w:rPr>
            <w:rFonts w:ascii="仿宋" w:eastAsia="仿宋" w:hAnsi="仿宋" w:cs="仿宋" w:hint="eastAsia"/>
            <w:lang w:eastAsia="zh-CN"/>
          </w:rPr>
          <w:t>十三、利益相关者分析与沟通计划</w:t>
        </w:r>
        <w:r>
          <w:tab/>
        </w:r>
        <w:r>
          <w:fldChar w:fldCharType="begin"/>
        </w:r>
        <w:r>
          <w:instrText xml:space="preserve"> PAGEREF _Toc17624 \h </w:instrText>
        </w:r>
        <w:r>
          <w:fldChar w:fldCharType="separate"/>
        </w:r>
        <w:r>
          <w:t>54</w:t>
        </w:r>
        <w:r>
          <w:fldChar w:fldCharType="end"/>
        </w:r>
      </w:hyperlink>
    </w:p>
    <w:p>
      <w:pPr>
        <w:pStyle w:val="TOC2"/>
        <w:tabs>
          <w:tab w:val="right" w:leader="dot" w:pos="8306"/>
        </w:tabs>
      </w:pPr>
      <w:hyperlink w:anchor="_Toc30236" w:history="1">
        <w:r>
          <w:rPr>
            <w:rFonts w:ascii="仿宋" w:eastAsia="仿宋" w:hAnsi="仿宋" w:cs="仿宋" w:hint="eastAsia"/>
            <w:lang w:eastAsia="zh-CN"/>
          </w:rPr>
          <w:t>(一)、利益相关者分析</w:t>
        </w:r>
        <w:r>
          <w:tab/>
        </w:r>
        <w:r>
          <w:fldChar w:fldCharType="begin"/>
        </w:r>
        <w:r>
          <w:instrText xml:space="preserve"> PAGEREF _Toc30236 \h </w:instrText>
        </w:r>
        <w:r>
          <w:fldChar w:fldCharType="separate"/>
        </w:r>
        <w:r>
          <w:t>54</w:t>
        </w:r>
        <w:r>
          <w:fldChar w:fldCharType="end"/>
        </w:r>
      </w:hyperlink>
    </w:p>
    <w:p>
      <w:pPr>
        <w:pStyle w:val="TOC2"/>
        <w:tabs>
          <w:tab w:val="right" w:leader="dot" w:pos="8306"/>
        </w:tabs>
      </w:pPr>
      <w:hyperlink w:anchor="_Toc22313" w:history="1">
        <w:r>
          <w:rPr>
            <w:rFonts w:ascii="仿宋" w:eastAsia="仿宋" w:hAnsi="仿宋" w:cs="仿宋" w:hint="eastAsia"/>
            <w:lang w:eastAsia="zh-CN"/>
          </w:rPr>
          <w:t>(二)、沟通计划</w:t>
        </w:r>
        <w:r>
          <w:tab/>
        </w:r>
        <w:r>
          <w:fldChar w:fldCharType="begin"/>
        </w:r>
        <w:r>
          <w:instrText xml:space="preserve"> PAGEREF _Toc22313 \h </w:instrText>
        </w:r>
        <w:r>
          <w:fldChar w:fldCharType="separate"/>
        </w:r>
        <w:r>
          <w:t>55</w:t>
        </w:r>
        <w:r>
          <w:fldChar w:fldCharType="end"/>
        </w:r>
      </w:hyperlink>
    </w:p>
    <w:p>
      <w:pPr>
        <w:pStyle w:val="TOC1"/>
        <w:tabs>
          <w:tab w:val="right" w:leader="dot" w:pos="8306"/>
        </w:tabs>
      </w:pPr>
      <w:hyperlink w:anchor="_Toc7717" w:history="1">
        <w:r>
          <w:rPr>
            <w:rFonts w:ascii="仿宋" w:eastAsia="仿宋" w:hAnsi="仿宋" w:cs="仿宋" w:hint="eastAsia"/>
            <w:lang w:eastAsia="zh-CN"/>
          </w:rPr>
          <w:t>十四、汽车融资租赁项目治理与监督</w:t>
        </w:r>
        <w:r>
          <w:tab/>
        </w:r>
        <w:r>
          <w:fldChar w:fldCharType="begin"/>
        </w:r>
        <w:r>
          <w:instrText xml:space="preserve"> PAGEREF _Toc7717 \h </w:instrText>
        </w:r>
        <w:r>
          <w:fldChar w:fldCharType="separate"/>
        </w:r>
        <w:r>
          <w:t>56</w:t>
        </w:r>
        <w:r>
          <w:fldChar w:fldCharType="end"/>
        </w:r>
      </w:hyperlink>
    </w:p>
    <w:p>
      <w:pPr>
        <w:pStyle w:val="TOC2"/>
        <w:tabs>
          <w:tab w:val="right" w:leader="dot" w:pos="8306"/>
        </w:tabs>
      </w:pPr>
      <w:hyperlink w:anchor="_Toc28862" w:history="1">
        <w:r>
          <w:rPr>
            <w:rFonts w:ascii="仿宋" w:eastAsia="仿宋" w:hAnsi="仿宋" w:cs="仿宋" w:hint="eastAsia"/>
            <w:lang w:eastAsia="zh-CN"/>
          </w:rPr>
          <w:t>(一)、汽车融资租赁项目治理结构</w:t>
        </w:r>
        <w:r>
          <w:tab/>
        </w:r>
        <w:r>
          <w:fldChar w:fldCharType="begin"/>
        </w:r>
        <w:r>
          <w:instrText xml:space="preserve"> PAGEREF _Toc28862 \h </w:instrText>
        </w:r>
        <w:r>
          <w:fldChar w:fldCharType="separate"/>
        </w:r>
        <w:r>
          <w:t>56</w:t>
        </w:r>
        <w:r>
          <w:fldChar w:fldCharType="end"/>
        </w:r>
      </w:hyperlink>
    </w:p>
    <w:p>
      <w:pPr>
        <w:pStyle w:val="TOC2"/>
        <w:tabs>
          <w:tab w:val="right" w:leader="dot" w:pos="8306"/>
        </w:tabs>
      </w:pPr>
      <w:hyperlink w:anchor="_Toc4216" w:history="1">
        <w:r>
          <w:rPr>
            <w:rFonts w:ascii="仿宋" w:eastAsia="仿宋" w:hAnsi="仿宋" w:cs="仿宋" w:hint="eastAsia"/>
            <w:lang w:eastAsia="zh-CN"/>
          </w:rPr>
          <w:t>(二)、监督与审计</w:t>
        </w:r>
        <w:r>
          <w:tab/>
        </w:r>
        <w:r>
          <w:fldChar w:fldCharType="begin"/>
        </w:r>
        <w:r>
          <w:instrText xml:space="preserve"> PAGEREF _Toc4216 \h </w:instrText>
        </w:r>
        <w:r>
          <w:fldChar w:fldCharType="separate"/>
        </w:r>
        <w:r>
          <w:t>58</w:t>
        </w:r>
        <w:r>
          <w:fldChar w:fldCharType="end"/>
        </w:r>
      </w:hyperlink>
    </w:p>
    <w:p>
      <w:pPr>
        <w:pStyle w:val="TOC1"/>
        <w:tabs>
          <w:tab w:val="right" w:leader="dot" w:pos="8306"/>
        </w:tabs>
      </w:pPr>
      <w:hyperlink w:anchor="_Toc39" w:history="1">
        <w:r>
          <w:rPr>
            <w:rFonts w:ascii="仿宋" w:eastAsia="仿宋" w:hAnsi="仿宋" w:cs="仿宋" w:hint="eastAsia"/>
            <w:lang w:eastAsia="zh-CN"/>
          </w:rPr>
          <w:t>十五、汽车融资租赁项目工程方案分析</w:t>
        </w:r>
        <w:r>
          <w:tab/>
        </w:r>
        <w:r>
          <w:fldChar w:fldCharType="begin"/>
        </w:r>
        <w:r>
          <w:instrText xml:space="preserve"> PAGEREF _Toc39 \h </w:instrText>
        </w:r>
        <w:r>
          <w:fldChar w:fldCharType="separate"/>
        </w:r>
        <w:r>
          <w:t>59</w:t>
        </w:r>
        <w:r>
          <w:fldChar w:fldCharType="end"/>
        </w:r>
      </w:hyperlink>
    </w:p>
    <w:p>
      <w:pPr>
        <w:pStyle w:val="TOC2"/>
        <w:tabs>
          <w:tab w:val="right" w:leader="dot" w:pos="8306"/>
        </w:tabs>
      </w:pPr>
      <w:hyperlink w:anchor="_Toc17462" w:history="1">
        <w:r>
          <w:rPr>
            <w:rFonts w:ascii="仿宋" w:eastAsia="仿宋" w:hAnsi="仿宋" w:cs="仿宋" w:hint="eastAsia"/>
            <w:lang w:eastAsia="zh-CN"/>
          </w:rPr>
          <w:t>(一)、建筑工程设计原则</w:t>
        </w:r>
        <w:r>
          <w:tab/>
        </w:r>
        <w:r>
          <w:fldChar w:fldCharType="begin"/>
        </w:r>
        <w:r>
          <w:instrText xml:space="preserve"> PAGEREF _Toc17462 \h </w:instrText>
        </w:r>
        <w:r>
          <w:fldChar w:fldCharType="separate"/>
        </w:r>
        <w:r>
          <w:t>59</w:t>
        </w:r>
        <w:r>
          <w:fldChar w:fldCharType="end"/>
        </w:r>
      </w:hyperlink>
    </w:p>
    <w:p>
      <w:pPr>
        <w:pStyle w:val="TOC2"/>
        <w:tabs>
          <w:tab w:val="right" w:leader="dot" w:pos="8306"/>
        </w:tabs>
      </w:pPr>
      <w:hyperlink w:anchor="_Toc32678" w:history="1">
        <w:r>
          <w:rPr>
            <w:rFonts w:ascii="仿宋" w:eastAsia="仿宋" w:hAnsi="仿宋" w:cs="仿宋" w:hint="eastAsia"/>
            <w:lang w:eastAsia="zh-CN"/>
          </w:rPr>
          <w:t>(二)、土建工程建设指标</w:t>
        </w:r>
        <w:r>
          <w:tab/>
        </w:r>
        <w:r>
          <w:fldChar w:fldCharType="begin"/>
        </w:r>
        <w:r>
          <w:instrText xml:space="preserve"> PAGEREF _Toc32678 \h </w:instrText>
        </w:r>
        <w:r>
          <w:fldChar w:fldCharType="separate"/>
        </w:r>
        <w:r>
          <w:t>62</w:t>
        </w:r>
        <w:r>
          <w:fldChar w:fldCharType="end"/>
        </w:r>
      </w:hyperlink>
    </w:p>
    <w:p>
      <w:pPr>
        <w:pStyle w:val="TOC1"/>
        <w:tabs>
          <w:tab w:val="right" w:leader="dot" w:pos="8306"/>
        </w:tabs>
      </w:pPr>
      <w:hyperlink w:anchor="_Toc13230" w:history="1">
        <w:r>
          <w:rPr>
            <w:rFonts w:ascii="仿宋" w:eastAsia="仿宋" w:hAnsi="仿宋" w:cs="仿宋" w:hint="eastAsia"/>
            <w:lang w:eastAsia="zh-CN"/>
          </w:rPr>
          <w:t>十六、风险识别与分类</w:t>
        </w:r>
        <w:r>
          <w:tab/>
        </w:r>
        <w:r>
          <w:fldChar w:fldCharType="begin"/>
        </w:r>
        <w:r>
          <w:instrText xml:space="preserve"> PAGEREF _Toc13230 \h </w:instrText>
        </w:r>
        <w:r>
          <w:fldChar w:fldCharType="separate"/>
        </w:r>
        <w:r>
          <w:t>64</w:t>
        </w:r>
        <w:r>
          <w:fldChar w:fldCharType="end"/>
        </w:r>
      </w:hyperlink>
    </w:p>
    <w:p>
      <w:pPr>
        <w:pStyle w:val="TOC2"/>
        <w:tabs>
          <w:tab w:val="right" w:leader="dot" w:pos="8306"/>
        </w:tabs>
      </w:pPr>
      <w:hyperlink w:anchor="_Toc11518" w:history="1">
        <w:r>
          <w:rPr>
            <w:rFonts w:ascii="仿宋" w:eastAsia="仿宋" w:hAnsi="仿宋" w:cs="仿宋" w:hint="eastAsia"/>
            <w:lang w:eastAsia="zh-CN"/>
          </w:rPr>
          <w:t>(一)、风险识别</w:t>
        </w:r>
        <w:r>
          <w:tab/>
        </w:r>
        <w:r>
          <w:fldChar w:fldCharType="begin"/>
        </w:r>
        <w:r>
          <w:instrText xml:space="preserve"> PAGEREF _Toc11518 \h </w:instrText>
        </w:r>
        <w:r>
          <w:fldChar w:fldCharType="separate"/>
        </w:r>
        <w:r>
          <w:t>64</w:t>
        </w:r>
        <w:r>
          <w:fldChar w:fldCharType="end"/>
        </w:r>
      </w:hyperlink>
    </w:p>
    <w:p>
      <w:pPr>
        <w:pStyle w:val="TOC2"/>
        <w:tabs>
          <w:tab w:val="right" w:leader="dot" w:pos="8306"/>
        </w:tabs>
      </w:pPr>
      <w:hyperlink w:anchor="_Toc26496" w:history="1">
        <w:r>
          <w:rPr>
            <w:rFonts w:ascii="仿宋" w:eastAsia="仿宋" w:hAnsi="仿宋" w:cs="仿宋" w:hint="eastAsia"/>
            <w:lang w:eastAsia="zh-CN"/>
          </w:rPr>
          <w:t>(二)、风险分类</w:t>
        </w:r>
        <w:r>
          <w:tab/>
        </w:r>
        <w:r>
          <w:fldChar w:fldCharType="begin"/>
        </w:r>
        <w:r>
          <w:instrText xml:space="preserve"> PAGEREF _Toc26496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0"/>
      <w:r>
        <w:rPr>
          <w:rFonts w:ascii="仿宋" w:eastAsia="仿宋" w:hAnsi="仿宋" w:cs="仿宋" w:hint="eastAsia"/>
          <w:sz w:val="28"/>
          <w:lang w:eastAsia="zh-CN"/>
        </w:rPr>
        <w:t>一、汽车融资租赁项目危机管理</w:t>
      </w:r>
      <w:bookmarkEnd w:id="2"/>
    </w:p>
    <w:p>
      <w:pPr>
        <w:pStyle w:val="Heading2"/>
        <w:rPr>
          <w:rFonts w:ascii="仿宋" w:eastAsia="仿宋" w:hAnsi="仿宋" w:cs="仿宋" w:hint="eastAsia"/>
          <w:lang w:eastAsia="zh-CN"/>
        </w:rPr>
      </w:pPr>
      <w:bookmarkStart w:id="3" w:name="_Toc210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融资租赁项目危机管理中，危机预警与识别是确保汽车融资租赁项目稳健运行的核心步骤。通过建立全面的监测机制，汽车融资租赁项目团队旨在及时发现和理解潜在的风险和危机因素，以便采取及时的预防和应对措施，确保汽车融资租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首先，通过深入的风险评估，汽车融资租赁项目团队全面分析了整个汽车融资租赁项目和各个阶段可能存在的威胁。这包括准确评估每个潜在风险的发生概率和可能影响的程度，为后续危机预警提供了有力支持。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融资租赁项目团队着重于明确定义汽车融资租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融资租赁项目进展的持续监控，团队能够及时发现潜在问题并作出迅速反应。汽车融资租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在这一阶段，团队的专业素养和反应速度将发挥至关重要的作用，以确保潜在危机能够在初期得到有效的处理，最大程度地减轻负面影响。通过危机预警与识别，汽车融资租赁项目得以更有序、可控地推进。</w:t>
      </w:r>
    </w:p>
    <w:p>
      <w:pPr>
        <w:pStyle w:val="Heading2"/>
        <w:ind w:firstLine="560" w:firstLineChars="200"/>
        <w:rPr>
          <w:rFonts w:ascii="仿宋" w:eastAsia="仿宋" w:hAnsi="仿宋" w:cs="仿宋" w:hint="eastAsia"/>
          <w:sz w:val="28"/>
          <w:lang w:eastAsia="zh-CN"/>
        </w:rPr>
      </w:pPr>
      <w:bookmarkStart w:id="4" w:name="_Toc71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在危机发生时，汽车融资租赁项目团队立即行动，成立了应急小组。该小组的任务是迅速制定并实施紧急应对措施，以最小化潜在损失。以下是采取的主要措施：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暂停汽车融资租赁项目进度：为遏制危机蔓延，汽车融资租赁项目暂时停止进行，以便全面评估当前状况。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资源重新分配：重新评估汽车融资租赁项目资源的分配，确保最大限度地减小损失。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实时沟通：与关键利益相关者建立实时沟通机制，向他们传递汽车融资租赁项目危机的实际状况，保障汽车融资租赁项目核心利益。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在紧急应对的同时，汽车融资租赁项目团队强调了团队协作和有效沟通的重要性。以下是团队协作的关键举措：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信息共享机制：建立了信息共享平台，确保团队成员能够及时获取汽车融资租赁项目危机的实时信息。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领导者沟通：汽车融资租赁项目领导者通过定期会议和即时沟通工具，指导团队应对危机，保持团队稳定运行。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随着危机得到初步控制，汽车融资租赁项目团队转向制定恢复计划，以确保汽车融资租赁项目能够从中迅速恢复。主要恢复计划包括：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修复受损的进度计划：重新评估汽车融资租赁项目进度，制定修复计划，确保汽车融资租赁项目尽快回归正常进程。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重新调整资源分配：优化资源分配，确保汽车融资租赁项目在有限资源下高效运转。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风险管理机制加强：对汽车融资租赁项目风险进行全面评估，制定更强化的风险管理策略，以预防未来可能的危机。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524"/>
      <w:r>
        <w:rPr>
          <w:rFonts w:ascii="仿宋" w:eastAsia="仿宋" w:hAnsi="仿宋" w:cs="仿宋" w:hint="eastAsia"/>
          <w:sz w:val="28"/>
          <w:lang w:eastAsia="zh-CN"/>
        </w:rPr>
        <w:t>二、汽车融资租赁项目绩效评估</w:t>
      </w:r>
      <w:bookmarkEnd w:id="5"/>
    </w:p>
    <w:p>
      <w:pPr>
        <w:pStyle w:val="Heading2"/>
        <w:rPr>
          <w:rFonts w:ascii="仿宋" w:eastAsia="仿宋" w:hAnsi="仿宋" w:cs="仿宋" w:hint="eastAsia"/>
          <w:lang w:eastAsia="zh-CN"/>
        </w:rPr>
      </w:pPr>
      <w:bookmarkStart w:id="6" w:name="_Toc147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融资租赁项目中，我们设计了一套全面的绩效评估指标，以确保汽车融资租赁项目的可控和成功交付。这些指标跨足汽车融资租赁项目目标、成本、进度和质量等多个维度，为我们提供了全面洞察汽车融资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目标达成率是我们关注的首要指标。我们设定了明确的目标，并通过定期监测和评估，迅速发现并应对潜在的目标偏差。这为汽车融资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成本绩效是另一个核心关注点。通过实际成本与预算成本的对比分析，我们深入了解成本差异的原因，及时调整资源分配，保持汽车融资租赁项目在经济效益方面的合理水平。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进度作为关键的绩效指标之一，得到了精心的关注。我们制定了详细的汽车融资租赁项目进度计划，并设立了进度符合度指标，确保实际进度与计划进度保持一致。这使我们能够快速发现和解决潜在的进度问题，保持汽车融资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融资租赁项目绩效的不可或缺的一环。我们引入了一系列的质量标准和客户满意度指标，以确保汽车融资租赁项目交付的成果在质量上达到或超越预期水平。通过持续监测这些指标，我们努力提升汽车融资租赁项目整体质量水平，为汽车融资租赁项目的成功交付提供有力保障。通过这些科学且全面的绩效评估，我们能够更好地引导汽车融资租赁项目的持续改进，确保汽车融资租赁项目目标的顺利达成。</w:t>
      </w:r>
    </w:p>
    <w:p>
      <w:pPr>
        <w:pStyle w:val="Heading2"/>
        <w:ind w:firstLine="560" w:firstLineChars="200"/>
        <w:rPr>
          <w:rFonts w:ascii="仿宋" w:eastAsia="仿宋" w:hAnsi="仿宋" w:cs="仿宋" w:hint="eastAsia"/>
          <w:sz w:val="28"/>
          <w:lang w:eastAsia="zh-CN"/>
        </w:rPr>
      </w:pPr>
      <w:bookmarkStart w:id="7" w:name="_Toc3069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绩效评估是汽车融资租赁项目中的关键环节，为确保汽车融资租赁项目达到预期目标，我们采用了多层次、多维度的绩效评估方法。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融资租赁项目的战略目标对齐，确保每个决策和行动都与汽车融资租赁项目整体目标保持一致。团队会定期召开战略对齐会议，审视当前工作与汽车融资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融资租赁项目进度、质量、成本和风险等方面。这些指标通过数据收集和分析，为汽车融资租赁项目管理团队提供了客观的评估依据。例如，我们通过汽车融资租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绩效评估不仅仅停留在汽车融资租赁项目内部，还考虑了汽车融资租赁项目对外部环境的影响。我们定期进行干系人满意度调查，以了解各利益相关方对汽车融资租赁项目的期望和满意度，并及时做出调整。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这种多层次、多角度的绩效评估方法，使得我们能够全面了解汽车融资租赁项目的运行状态，及时做出调整，确保汽车融资租赁项目在不断变化的环境中保持稳健前行。</w:t>
      </w:r>
    </w:p>
    <w:p>
      <w:pPr>
        <w:pStyle w:val="Heading2"/>
        <w:ind w:firstLine="560" w:firstLineChars="200"/>
        <w:rPr>
          <w:rFonts w:ascii="仿宋" w:eastAsia="仿宋" w:hAnsi="仿宋" w:cs="仿宋" w:hint="eastAsia"/>
          <w:sz w:val="28"/>
          <w:lang w:eastAsia="zh-CN"/>
        </w:rPr>
      </w:pPr>
      <w:bookmarkStart w:id="8" w:name="_Toc2554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为了确保汽车融资租赁项目的有效管理和不断优化，我们采用了精心设计的绩效评估周期。这个周期旨在实现灵活、实时和全面的评估，以适应汽车融资租赁项目执行中的各种挑战。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融资租赁项目的不同需求，分为短期、中期和长期。短期评估关注每个迭代或工作周期，以及时发现和解决当前任务中的问题。中期评估涵盖几个迭代，深入了解整体汽车融资租赁项目的趋势和性能。长期评估则着眼于整个汽车融资租赁项目阶段，确保汽车融资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融资租赁项目管理工具和协作平台，团队成员能够随时更新和分享汽车融资租赁项目数据。这种实时性的反馈机制使我们能够及时察觉潜在问题，快速调整，保持汽车融资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汽车融资租赁项目的决策制定密不可分。每个周期的汽车融资租赁项目回顾会议成为集体总结经验、识别问题深层次原因并找到创新解决方案的平台。这种定期的反思与调整机制使汽车融资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28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44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汽车融资租赁项目的主要产品是XXXX，预计年产值为XXX万元。这一产品在市场中占据着重要的地位，其广泛的应用范围使得该汽车融资租赁项目的市场前景非常广阔。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融资租赁项目的xxx产品作为重要的原材料之一，将在多个领域发挥关键作用。其在建筑、交通、能源等方面的广泛应用将为整个产业链提供强大的支持，形成产业协同效应。汽车融资租赁项目的年产值XXX万XXX万XXX万万元不仅反映了其在市场上的巨大潜力，更预示着它对国民经济的积极贡献。这种关联度高、涉及面广的产业关系，使得该汽车融资租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4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总征地面积为XXXX平方米，相当于约XX.XX亩，其中净用地面积为XXXX平方米，红线范围内相当于约XX.XX亩。这一用地规模充分考虑了汽车融资租赁项目的建设需求，保障了汽车融资租赁项目在合适的空间内得以充分发展。汽车融资租赁项目规划的总建筑面积为XXXX平方米，其中主体工程建设占XXXX平方米，计容建筑面积达XXXX平方米。预计建筑工程的投资将达到XXXX万元，为汽车融资租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计划购置的设备共计XXXX台（套），设备购置费用为XXXX万元。这一设备购置计划充分考虑到汽车融资租赁项目的生产需求和技术要求，确保了汽车融资租赁项目在生产运营中具备先进的技术装备和高效的生产能力。设备的合理配置将为汽车融资租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融资租赁项目计划总投资为XXXX万元，预计年实现营业收入为XXXX万元。这一产能规模的设定旨在确保汽车融资租赁项目能够在投资与回报之间取得平衡，实现长期可持续的发展。汽车融资租赁项目的总投资充分考虑到各个方面的需求，包括用地建设、设备购置等多个环节，以确保汽车融资租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348"/>
      <w:r>
        <w:rPr>
          <w:rFonts w:ascii="仿宋" w:eastAsia="仿宋" w:hAnsi="仿宋" w:cs="仿宋" w:hint="eastAsia"/>
          <w:sz w:val="28"/>
          <w:lang w:eastAsia="zh-CN"/>
        </w:rPr>
        <w:t>四、汽车融资租赁项目建设单位说明</w:t>
      </w:r>
      <w:bookmarkEnd w:id="12"/>
    </w:p>
    <w:p>
      <w:pPr>
        <w:pStyle w:val="Heading2"/>
        <w:rPr>
          <w:rFonts w:ascii="仿宋" w:eastAsia="仿宋" w:hAnsi="仿宋" w:cs="仿宋" w:hint="eastAsia"/>
          <w:lang w:eastAsia="zh-CN"/>
        </w:rPr>
      </w:pPr>
      <w:bookmarkStart w:id="13" w:name="_Toc24550"/>
      <w:r>
        <w:rPr>
          <w:rFonts w:ascii="仿宋" w:eastAsia="仿宋" w:hAnsi="仿宋" w:cs="仿宋" w:hint="eastAsia"/>
          <w:lang w:eastAsia="zh-CN"/>
        </w:rPr>
        <w:t>(一)、汽车融资租赁项目承办单位基本情况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52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融资租赁项目承办单位的XXXX，我们着眼于实现可持续的经济效益。通过技术创新和解决方案的提供，公司预计在汽车融资租赁项目执行期间将获得可观的收入增长。这一收入来源主要包括汽车融资租赁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同时，我们注重成本控制和效率提升，以确保汽车融资租赁项目的可持续盈利。透过精细的管理和资源优化，公司期望实现汽车融资租赁项目利润最大化。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融资租赁项目实施进行全面的投资评估，包括汽车融资租赁项目启动阶段的资金投入和后续运营成本。通过对汽车融资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融资租赁项目实施过程中具备足够的资金流动性，公司将进行详尽的现金流分析。这包括资金需求的合理预测、汽车融资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453"/>
      <w:r>
        <w:rPr>
          <w:rFonts w:ascii="仿宋" w:eastAsia="仿宋" w:hAnsi="仿宋" w:cs="仿宋" w:hint="eastAsia"/>
          <w:sz w:val="28"/>
          <w:lang w:eastAsia="zh-CN"/>
        </w:rPr>
        <w:t>五、汽车融资租赁项目可持续发展</w:t>
      </w:r>
      <w:bookmarkEnd w:id="15"/>
    </w:p>
    <w:p>
      <w:pPr>
        <w:pStyle w:val="Heading2"/>
        <w:rPr>
          <w:rFonts w:ascii="仿宋" w:eastAsia="仿宋" w:hAnsi="仿宋" w:cs="仿宋" w:hint="eastAsia"/>
          <w:lang w:eastAsia="zh-CN"/>
        </w:rPr>
      </w:pPr>
      <w:bookmarkStart w:id="16" w:name="_Toc612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汽车融资租赁项目中，汽车融资租赁项目团队着眼于未来，明确了可持续发展的战略方向。制定的具体可持续发展目标包括降低资源使用、采用环保技术、最大化社会效益等。这一步骤不仅有助于汽车融资租赁项目在环保和社会责任方面达到最高标准，也为未来提供了明确的指引，确保汽车融资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可持续实践的融入汽车融资租赁项目管理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融资租赁项目管理周期。从汽车融资租赁项目规划开始，汽车融资租赁项目团队就考虑了环境和社会的因素。在执行阶段，汽车融资租赁项目团队积极推动绿色技术的应用，优化资源利用。此外，关注员工的社会责任，通过培训和沟通活动提高员工对可持续发展的认知，使他们能够在日常工作中践行可持续实践。这些举措不仅为汽车融资租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30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扎根于汽车融资租赁项目的可持续发展理念，我们深信环保与社会责任是汽车融资租赁项目成功的关键支柱。在汽车融资租赁项目的每一步，我们都致力于通过创新和实践，履行对环境和社会的坚定责任。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团队通过引入先进的环保技术、建立高效的废物处理系统以及推动能源节约措施，积极履行环保责任。定期的环保监测和评估确保汽车融资租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不仅致力于自身可持续发展，还注重对社会的回馈。通过支持社区汽车融资租赁项目、参与慈善事业、提供培训机会等方式，汽车融资租赁项目积极履行社会责任。与当地社区建立积极互动，关注员工的工作与生活平衡，以及员工的身心健康，是汽车融资租赁项目在社会责任层面的关键举措。这样的实践不仅增强了汽车融资租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078"/>
      <w:r>
        <w:rPr>
          <w:rFonts w:ascii="仿宋" w:eastAsia="仿宋" w:hAnsi="仿宋" w:cs="仿宋" w:hint="eastAsia"/>
          <w:sz w:val="28"/>
          <w:lang w:eastAsia="zh-CN"/>
        </w:rPr>
        <w:t>六、汽车融资租赁项目概论</w:t>
      </w:r>
      <w:bookmarkEnd w:id="18"/>
    </w:p>
    <w:p>
      <w:pPr>
        <w:pStyle w:val="Heading2"/>
        <w:rPr>
          <w:rFonts w:ascii="仿宋" w:eastAsia="仿宋" w:hAnsi="仿宋" w:cs="仿宋" w:hint="eastAsia"/>
          <w:lang w:eastAsia="zh-CN"/>
        </w:rPr>
      </w:pPr>
      <w:bookmarkStart w:id="19" w:name="_Toc2479"/>
      <w:r>
        <w:rPr>
          <w:rFonts w:ascii="仿宋" w:eastAsia="仿宋" w:hAnsi="仿宋" w:cs="仿宋" w:hint="eastAsia"/>
          <w:lang w:eastAsia="zh-CN"/>
        </w:rPr>
        <w:t>(一)、汽车融资租赁项目概况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起源追溯至对市场的深入洞察。市场的不断演变与变革为汽车融资租赁项目提供了难得的机遇。当前市场存在的需求缺口和变革的大环境共同构成了汽车融资租赁项目的背景。这个汽车融资租赁项目旨在充分利用市场机遇，填补行业中尚未满足的需求，为客户提供全新的解决方案。市场的变革和需求的增长使得这个汽车融资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汽车融资租赁项目名称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正式命名为汽车融资租赁。这个名称不仅仅是一个标识，更代表了汽车融资租赁项目的核心理念和愿景。它蕴含着汽车融资租赁项目所要解决问题的关键字，具有强烈的表达和辨识度，为汽车融资租赁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汽车融资租赁项目目标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核心目标是提供一种全新、高效的解决方案，满足客户日益增长的需求。汽车融资租赁项目追求的不仅仅是满足市场需求，更是在市场中获得卓越的竞争优势。通过不断提升产品或服务的质量和创新水平，汽车融资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汽车融资租赁项目范围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全面涵盖了产品研发、制造、市场推广和售后服务，确保从产品设计到最终用户体验的全方位关注。这一全面的汽车融资租赁项目范围是为了确保汽车融资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汽车融资租赁项目时间表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汽车融资租赁项目计划在未来18个月内完成，包括研发、测试、市场试点和正式推出等不同阶段。这个时间表的合理设计是为了确保汽车融资租赁项目各个阶段的顺利推进，以便按时交付高质量的成果。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汽车融资租赁项目预算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总预算估算为XX百万美元，主要分配在研发、市场推广、人员培训和运营等方面。这一充足的预算为汽车融资租赁项目提供了充足的资源，确保汽车融资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汽车融资租赁项目风险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可能面临的风险包括市场接受度低、技术难题、竞争激烈等。汽车融资租赁项目团队已经制定了相应的风险应对计划，通过前瞻性的风险管理，确保汽车融资租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汽车融资租赁项目团队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汽车融资租赁项目汇聚了一支经验丰富、多领域专业素养的核心团队，确保汽车融资租赁项目在各个方面都能拥有高水平的执行力。团队的协同作战是汽车融资租赁项目成功的关键因素之一。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汽车融资租赁项目背景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汽车融资租赁项目的背景根植于市场对更高效、创新产品的渴望，同时也受到科技发展对行业格局的深刻改变的影响。这为汽车融资租赁项目提供了广阔的发展空间和市场需求。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汽车融资租赁项目现状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截至目前，汽车融资租赁项目已完成市场调研和技术验证，取得了初步的成功。这为汽车融资租赁项目在未来的发展奠定了坚实的基础，为更远大的目标打下了坚实的基石。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6975"/>
      <w:r>
        <w:rPr>
          <w:rFonts w:ascii="仿宋" w:eastAsia="仿宋" w:hAnsi="仿宋" w:cs="仿宋" w:hint="eastAsia"/>
          <w:sz w:val="28"/>
          <w:lang w:eastAsia="zh-CN"/>
        </w:rPr>
        <w:t>(二)、汽车融资租赁项目目标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keyword》汽车融资租赁项目首要业务目标是在市场中占据有利地位，实现产品/服务的成功推广和销售。通过不断提升产品质量、创新性，汽车融资租赁项目追求成为行业中的领导者，赢得更多客户的青睐。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在科技迅速发展的时代，汽车融资租赁项目着眼于技术创新。通过持续的研发和技术升级，汽车融资租赁项目旨在推出更具创新性的产品或服务，以满足市场对新鲜、先进解决方案的需求。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https://d.book118.com/038072126042006031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A4736"/>
    <w:rsid w:val="7FBA4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721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2024-01-17T22:39:00Z</dcterms:created>
  <dcterms:modified xsi:type="dcterms:W3CDTF">2024-01-17T22:39:24Z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3528B08CCB9842C28F16DF4B7BF138B1_11</vt:lpwstr>
  </property>
  <property fmtid="{D5CDD505-2E9C-101B-9397-08002B2CF9AE}" pid="3" name="KSOProductBuildVer">
    <vt:lpwstr>2052-12.1.0.16120</vt:lpwstr>
  </property>
</Properties>
</file>