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36F0" w:rsidP="00C436F0" w14:paraId="431183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36F0">
        <w:rPr>
          <w:rFonts w:ascii="华文中宋" w:eastAsia="华文中宋" w:hAnsi="华文中宋"/>
          <w:b/>
          <w:sz w:val="30"/>
        </w:rPr>
        <w:t>2023</w:t>
      </w:r>
      <w:r w:rsidRPr="00C436F0">
        <w:rPr>
          <w:rFonts w:ascii="华文中宋" w:eastAsia="华文中宋" w:hAnsi="华文中宋"/>
          <w:b/>
          <w:sz w:val="30"/>
        </w:rPr>
        <w:t>年吉林水利电力职业学院单招英语试题及答案解析</w:t>
      </w:r>
    </w:p>
    <w:p w:rsidR="00A77B3E" w14:paraId="11DD6E9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E7E9F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A07D6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59CABB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517D32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4B074C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721118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14D313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0AFD6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74BEBB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43556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1D4BB49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7C5CF5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55462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614D6F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2B028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6B149E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10438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F39E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21871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EB705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E4C75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265565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52F86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B3752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146503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23B30D5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3CD08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D6E3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5DEA7B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0797B5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622464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291E8C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1403E5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74847F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A2A9DF4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FFA4A91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00B8DF7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06522F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19E786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https://d.book118.com/038102006007006044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paraId="2B3CA0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36F0" w14:paraId="4348D0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paraId="4FE61A2D" w14:textId="6F17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36F0" w14:paraId="460326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paraId="270B64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36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textId="6F17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36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36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:rsidP="008146FE" w14:textId="6F173D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436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paraId="6E3C59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paraId="515B278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paraId="3CA2E9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36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D3C50"/>
    <w:rsid w:val="008146FE"/>
    <w:rsid w:val="00A77B3E"/>
    <w:rsid w:val="00C436F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C931E1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436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36F0"/>
    <w:rPr>
      <w:sz w:val="18"/>
      <w:szCs w:val="18"/>
    </w:rPr>
  </w:style>
  <w:style w:type="paragraph" w:styleId="Footer">
    <w:name w:val="footer"/>
    <w:basedOn w:val="Normal"/>
    <w:link w:val="a0"/>
    <w:rsid w:val="00C436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36F0"/>
    <w:rPr>
      <w:sz w:val="18"/>
      <w:szCs w:val="18"/>
    </w:rPr>
  </w:style>
  <w:style w:type="character" w:styleId="PageNumber">
    <w:name w:val="page number"/>
    <w:basedOn w:val="DefaultParagraphFont"/>
    <w:rsid w:val="00C43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810200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2445</Words>
  <Characters>13941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