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9" w:history="1">
        <w:r>
          <w:rPr>
            <w:rFonts w:ascii="仿宋" w:eastAsia="仿宋" w:hAnsi="仿宋" w:cs="仿宋" w:hint="eastAsia"/>
            <w:lang w:eastAsia="zh-CN"/>
          </w:rPr>
          <w:t>序言</w:t>
        </w:r>
        <w:r>
          <w:tab/>
        </w:r>
        <w:r>
          <w:fldChar w:fldCharType="begin"/>
        </w:r>
        <w:r>
          <w:instrText xml:space="preserve"> PAGEREF _Toc28849 \h </w:instrText>
        </w:r>
        <w:r>
          <w:fldChar w:fldCharType="separate"/>
        </w:r>
        <w:r>
          <w:t>3</w:t>
        </w:r>
        <w:r>
          <w:fldChar w:fldCharType="end"/>
        </w:r>
      </w:hyperlink>
    </w:p>
    <w:p>
      <w:pPr>
        <w:pStyle w:val="TOC1"/>
        <w:tabs>
          <w:tab w:val="right" w:leader="dot" w:pos="8306"/>
        </w:tabs>
      </w:pPr>
      <w:hyperlink w:anchor="_Toc16968" w:history="1">
        <w:r>
          <w:rPr>
            <w:rFonts w:ascii="仿宋" w:eastAsia="仿宋" w:hAnsi="仿宋" w:cs="仿宋" w:hint="eastAsia"/>
            <w:lang w:eastAsia="zh-CN"/>
          </w:rPr>
          <w:t>一、家用家具项目土建工程</w:t>
        </w:r>
        <w:r>
          <w:tab/>
        </w:r>
        <w:r>
          <w:fldChar w:fldCharType="begin"/>
        </w:r>
        <w:r>
          <w:instrText xml:space="preserve"> PAGEREF _Toc16968 \h </w:instrText>
        </w:r>
        <w:r>
          <w:fldChar w:fldCharType="separate"/>
        </w:r>
        <w:r>
          <w:t>3</w:t>
        </w:r>
        <w:r>
          <w:fldChar w:fldCharType="end"/>
        </w:r>
      </w:hyperlink>
    </w:p>
    <w:p>
      <w:pPr>
        <w:pStyle w:val="TOC2"/>
        <w:tabs>
          <w:tab w:val="right" w:leader="dot" w:pos="8306"/>
        </w:tabs>
      </w:pPr>
      <w:hyperlink w:anchor="_Toc14108" w:history="1">
        <w:r>
          <w:rPr>
            <w:rFonts w:ascii="仿宋" w:eastAsia="仿宋" w:hAnsi="仿宋" w:cs="仿宋" w:hint="eastAsia"/>
            <w:lang w:eastAsia="zh-CN"/>
          </w:rPr>
          <w:t>(一)、建筑工程设计原则</w:t>
        </w:r>
        <w:r>
          <w:tab/>
        </w:r>
        <w:r>
          <w:fldChar w:fldCharType="begin"/>
        </w:r>
        <w:r>
          <w:instrText xml:space="preserve"> PAGEREF _Toc14108 \h </w:instrText>
        </w:r>
        <w:r>
          <w:fldChar w:fldCharType="separate"/>
        </w:r>
        <w:r>
          <w:t>3</w:t>
        </w:r>
        <w:r>
          <w:fldChar w:fldCharType="end"/>
        </w:r>
      </w:hyperlink>
    </w:p>
    <w:p>
      <w:pPr>
        <w:pStyle w:val="TOC2"/>
        <w:tabs>
          <w:tab w:val="right" w:leader="dot" w:pos="8306"/>
        </w:tabs>
      </w:pPr>
      <w:hyperlink w:anchor="_Toc5639" w:history="1">
        <w:r>
          <w:rPr>
            <w:rFonts w:ascii="仿宋" w:eastAsia="仿宋" w:hAnsi="仿宋" w:cs="仿宋" w:hint="eastAsia"/>
            <w:lang w:eastAsia="zh-CN"/>
          </w:rPr>
          <w:t>(二)、土建工程设计年限及安全等级</w:t>
        </w:r>
        <w:r>
          <w:tab/>
        </w:r>
        <w:r>
          <w:fldChar w:fldCharType="begin"/>
        </w:r>
        <w:r>
          <w:instrText xml:space="preserve"> PAGEREF _Toc5639 \h </w:instrText>
        </w:r>
        <w:r>
          <w:fldChar w:fldCharType="separate"/>
        </w:r>
        <w:r>
          <w:t>4</w:t>
        </w:r>
        <w:r>
          <w:fldChar w:fldCharType="end"/>
        </w:r>
      </w:hyperlink>
    </w:p>
    <w:p>
      <w:pPr>
        <w:pStyle w:val="TOC2"/>
        <w:tabs>
          <w:tab w:val="right" w:leader="dot" w:pos="8306"/>
        </w:tabs>
      </w:pPr>
      <w:hyperlink w:anchor="_Toc4741" w:history="1">
        <w:r>
          <w:rPr>
            <w:rFonts w:ascii="仿宋" w:eastAsia="仿宋" w:hAnsi="仿宋" w:cs="仿宋" w:hint="eastAsia"/>
            <w:lang w:eastAsia="zh-CN"/>
          </w:rPr>
          <w:t>(三)、建筑工程设计总体要求</w:t>
        </w:r>
        <w:r>
          <w:tab/>
        </w:r>
        <w:r>
          <w:fldChar w:fldCharType="begin"/>
        </w:r>
        <w:r>
          <w:instrText xml:space="preserve"> PAGEREF _Toc4741 \h </w:instrText>
        </w:r>
        <w:r>
          <w:fldChar w:fldCharType="separate"/>
        </w:r>
        <w:r>
          <w:t>5</w:t>
        </w:r>
        <w:r>
          <w:fldChar w:fldCharType="end"/>
        </w:r>
      </w:hyperlink>
    </w:p>
    <w:p>
      <w:pPr>
        <w:pStyle w:val="TOC2"/>
        <w:tabs>
          <w:tab w:val="right" w:leader="dot" w:pos="8306"/>
        </w:tabs>
      </w:pPr>
      <w:hyperlink w:anchor="_Toc7421" w:history="1">
        <w:r>
          <w:rPr>
            <w:rFonts w:ascii="仿宋" w:eastAsia="仿宋" w:hAnsi="仿宋" w:cs="仿宋" w:hint="eastAsia"/>
            <w:lang w:eastAsia="zh-CN"/>
          </w:rPr>
          <w:t>(四)、土建工程建设指标</w:t>
        </w:r>
        <w:r>
          <w:tab/>
        </w:r>
        <w:r>
          <w:fldChar w:fldCharType="begin"/>
        </w:r>
        <w:r>
          <w:instrText xml:space="preserve"> PAGEREF _Toc7421 \h </w:instrText>
        </w:r>
        <w:r>
          <w:fldChar w:fldCharType="separate"/>
        </w:r>
        <w:r>
          <w:t>6</w:t>
        </w:r>
        <w:r>
          <w:fldChar w:fldCharType="end"/>
        </w:r>
      </w:hyperlink>
    </w:p>
    <w:p>
      <w:pPr>
        <w:pStyle w:val="TOC1"/>
        <w:tabs>
          <w:tab w:val="right" w:leader="dot" w:pos="8306"/>
        </w:tabs>
      </w:pPr>
      <w:hyperlink w:anchor="_Toc23212" w:history="1">
        <w:r>
          <w:rPr>
            <w:rFonts w:ascii="仿宋" w:eastAsia="仿宋" w:hAnsi="仿宋" w:cs="仿宋" w:hint="eastAsia"/>
            <w:lang w:eastAsia="zh-CN"/>
          </w:rPr>
          <w:t>二、家用家具项目选址可行性分析</w:t>
        </w:r>
        <w:r>
          <w:tab/>
        </w:r>
        <w:r>
          <w:fldChar w:fldCharType="begin"/>
        </w:r>
        <w:r>
          <w:instrText xml:space="preserve"> PAGEREF _Toc23212 \h </w:instrText>
        </w:r>
        <w:r>
          <w:fldChar w:fldCharType="separate"/>
        </w:r>
        <w:r>
          <w:t>6</w:t>
        </w:r>
        <w:r>
          <w:fldChar w:fldCharType="end"/>
        </w:r>
      </w:hyperlink>
    </w:p>
    <w:p>
      <w:pPr>
        <w:pStyle w:val="TOC2"/>
        <w:tabs>
          <w:tab w:val="right" w:leader="dot" w:pos="8306"/>
        </w:tabs>
      </w:pPr>
      <w:hyperlink w:anchor="_Toc13189" w:history="1">
        <w:r>
          <w:rPr>
            <w:rFonts w:ascii="仿宋" w:eastAsia="仿宋" w:hAnsi="仿宋" w:cs="仿宋" w:hint="eastAsia"/>
            <w:lang w:eastAsia="zh-CN"/>
          </w:rPr>
          <w:t>(一)、家用家具项目选址</w:t>
        </w:r>
        <w:r>
          <w:tab/>
        </w:r>
        <w:r>
          <w:fldChar w:fldCharType="begin"/>
        </w:r>
        <w:r>
          <w:instrText xml:space="preserve"> PAGEREF _Toc13189 \h </w:instrText>
        </w:r>
        <w:r>
          <w:fldChar w:fldCharType="separate"/>
        </w:r>
        <w:r>
          <w:t>6</w:t>
        </w:r>
        <w:r>
          <w:fldChar w:fldCharType="end"/>
        </w:r>
      </w:hyperlink>
    </w:p>
    <w:p>
      <w:pPr>
        <w:pStyle w:val="TOC2"/>
        <w:tabs>
          <w:tab w:val="right" w:leader="dot" w:pos="8306"/>
        </w:tabs>
      </w:pPr>
      <w:hyperlink w:anchor="_Toc14264" w:history="1">
        <w:r>
          <w:rPr>
            <w:rFonts w:ascii="仿宋" w:eastAsia="仿宋" w:hAnsi="仿宋" w:cs="仿宋" w:hint="eastAsia"/>
            <w:lang w:eastAsia="zh-CN"/>
          </w:rPr>
          <w:t>(二)、用地控制指标</w:t>
        </w:r>
        <w:r>
          <w:tab/>
        </w:r>
        <w:r>
          <w:fldChar w:fldCharType="begin"/>
        </w:r>
        <w:r>
          <w:instrText xml:space="preserve"> PAGEREF _Toc14264 \h </w:instrText>
        </w:r>
        <w:r>
          <w:fldChar w:fldCharType="separate"/>
        </w:r>
        <w:r>
          <w:t>6</w:t>
        </w:r>
        <w:r>
          <w:fldChar w:fldCharType="end"/>
        </w:r>
      </w:hyperlink>
    </w:p>
    <w:p>
      <w:pPr>
        <w:pStyle w:val="TOC2"/>
        <w:tabs>
          <w:tab w:val="right" w:leader="dot" w:pos="8306"/>
        </w:tabs>
      </w:pPr>
      <w:hyperlink w:anchor="_Toc29082" w:history="1">
        <w:r>
          <w:rPr>
            <w:rFonts w:ascii="仿宋" w:eastAsia="仿宋" w:hAnsi="仿宋" w:cs="仿宋" w:hint="eastAsia"/>
            <w:lang w:eastAsia="zh-CN"/>
          </w:rPr>
          <w:t>(三)、节约用地措施</w:t>
        </w:r>
        <w:r>
          <w:tab/>
        </w:r>
        <w:r>
          <w:fldChar w:fldCharType="begin"/>
        </w:r>
        <w:r>
          <w:instrText xml:space="preserve"> PAGEREF _Toc29082 \h </w:instrText>
        </w:r>
        <w:r>
          <w:fldChar w:fldCharType="separate"/>
        </w:r>
        <w:r>
          <w:t>8</w:t>
        </w:r>
        <w:r>
          <w:fldChar w:fldCharType="end"/>
        </w:r>
      </w:hyperlink>
    </w:p>
    <w:p>
      <w:pPr>
        <w:pStyle w:val="TOC2"/>
        <w:tabs>
          <w:tab w:val="right" w:leader="dot" w:pos="8306"/>
        </w:tabs>
      </w:pPr>
      <w:hyperlink w:anchor="_Toc22648" w:history="1">
        <w:r>
          <w:rPr>
            <w:rFonts w:ascii="仿宋" w:eastAsia="仿宋" w:hAnsi="仿宋" w:cs="仿宋" w:hint="eastAsia"/>
            <w:lang w:eastAsia="zh-CN"/>
          </w:rPr>
          <w:t>(四)、总图布置方案</w:t>
        </w:r>
        <w:r>
          <w:tab/>
        </w:r>
        <w:r>
          <w:fldChar w:fldCharType="begin"/>
        </w:r>
        <w:r>
          <w:instrText xml:space="preserve"> PAGEREF _Toc22648 \h </w:instrText>
        </w:r>
        <w:r>
          <w:fldChar w:fldCharType="separate"/>
        </w:r>
        <w:r>
          <w:t>9</w:t>
        </w:r>
        <w:r>
          <w:fldChar w:fldCharType="end"/>
        </w:r>
      </w:hyperlink>
    </w:p>
    <w:p>
      <w:pPr>
        <w:pStyle w:val="TOC2"/>
        <w:tabs>
          <w:tab w:val="right" w:leader="dot" w:pos="8306"/>
        </w:tabs>
      </w:pPr>
      <w:hyperlink w:anchor="_Toc28287" w:history="1">
        <w:r>
          <w:rPr>
            <w:rFonts w:ascii="仿宋" w:eastAsia="仿宋" w:hAnsi="仿宋" w:cs="仿宋" w:hint="eastAsia"/>
            <w:lang w:eastAsia="zh-CN"/>
          </w:rPr>
          <w:t>(五)、选址综合评价</w:t>
        </w:r>
        <w:r>
          <w:tab/>
        </w:r>
        <w:r>
          <w:fldChar w:fldCharType="begin"/>
        </w:r>
        <w:r>
          <w:instrText xml:space="preserve"> PAGEREF _Toc28287 \h </w:instrText>
        </w:r>
        <w:r>
          <w:fldChar w:fldCharType="separate"/>
        </w:r>
        <w:r>
          <w:t>10</w:t>
        </w:r>
        <w:r>
          <w:fldChar w:fldCharType="end"/>
        </w:r>
      </w:hyperlink>
    </w:p>
    <w:p>
      <w:pPr>
        <w:pStyle w:val="TOC1"/>
        <w:tabs>
          <w:tab w:val="right" w:leader="dot" w:pos="8306"/>
        </w:tabs>
      </w:pPr>
      <w:hyperlink w:anchor="_Toc29681" w:history="1">
        <w:r>
          <w:rPr>
            <w:rFonts w:ascii="仿宋" w:eastAsia="仿宋" w:hAnsi="仿宋" w:cs="仿宋" w:hint="eastAsia"/>
            <w:lang w:eastAsia="zh-CN"/>
          </w:rPr>
          <w:t>三、家用家具项目文档管理</w:t>
        </w:r>
        <w:r>
          <w:tab/>
        </w:r>
        <w:r>
          <w:fldChar w:fldCharType="begin"/>
        </w:r>
        <w:r>
          <w:instrText xml:space="preserve"> PAGEREF _Toc29681 \h </w:instrText>
        </w:r>
        <w:r>
          <w:fldChar w:fldCharType="separate"/>
        </w:r>
        <w:r>
          <w:t>11</w:t>
        </w:r>
        <w:r>
          <w:fldChar w:fldCharType="end"/>
        </w:r>
      </w:hyperlink>
    </w:p>
    <w:p>
      <w:pPr>
        <w:pStyle w:val="TOC2"/>
        <w:tabs>
          <w:tab w:val="right" w:leader="dot" w:pos="8306"/>
        </w:tabs>
      </w:pPr>
      <w:hyperlink w:anchor="_Toc22200" w:history="1">
        <w:r>
          <w:rPr>
            <w:rFonts w:ascii="仿宋" w:eastAsia="仿宋" w:hAnsi="仿宋" w:cs="仿宋" w:hint="eastAsia"/>
            <w:lang w:eastAsia="zh-CN"/>
          </w:rPr>
          <w:t>(一)、文档编制与审查</w:t>
        </w:r>
        <w:r>
          <w:tab/>
        </w:r>
        <w:r>
          <w:fldChar w:fldCharType="begin"/>
        </w:r>
        <w:r>
          <w:instrText xml:space="preserve"> PAGEREF _Toc22200 \h </w:instrText>
        </w:r>
        <w:r>
          <w:fldChar w:fldCharType="separate"/>
        </w:r>
        <w:r>
          <w:t>11</w:t>
        </w:r>
        <w:r>
          <w:fldChar w:fldCharType="end"/>
        </w:r>
      </w:hyperlink>
    </w:p>
    <w:p>
      <w:pPr>
        <w:pStyle w:val="TOC2"/>
        <w:tabs>
          <w:tab w:val="right" w:leader="dot" w:pos="8306"/>
        </w:tabs>
      </w:pPr>
      <w:hyperlink w:anchor="_Toc14336" w:history="1">
        <w:r>
          <w:rPr>
            <w:rFonts w:ascii="仿宋" w:eastAsia="仿宋" w:hAnsi="仿宋" w:cs="仿宋" w:hint="eastAsia"/>
            <w:lang w:eastAsia="zh-CN"/>
          </w:rPr>
          <w:t>(二)、文档发布与分发</w:t>
        </w:r>
        <w:r>
          <w:tab/>
        </w:r>
        <w:r>
          <w:fldChar w:fldCharType="begin"/>
        </w:r>
        <w:r>
          <w:instrText xml:space="preserve"> PAGEREF _Toc14336 \h </w:instrText>
        </w:r>
        <w:r>
          <w:fldChar w:fldCharType="separate"/>
        </w:r>
        <w:r>
          <w:t>13</w:t>
        </w:r>
        <w:r>
          <w:fldChar w:fldCharType="end"/>
        </w:r>
      </w:hyperlink>
    </w:p>
    <w:p>
      <w:pPr>
        <w:pStyle w:val="TOC2"/>
        <w:tabs>
          <w:tab w:val="right" w:leader="dot" w:pos="8306"/>
        </w:tabs>
      </w:pPr>
      <w:hyperlink w:anchor="_Toc3716" w:history="1">
        <w:r>
          <w:rPr>
            <w:rFonts w:ascii="仿宋" w:eastAsia="仿宋" w:hAnsi="仿宋" w:cs="仿宋" w:hint="eastAsia"/>
            <w:lang w:eastAsia="zh-CN"/>
          </w:rPr>
          <w:t>(三)、文档存档与归档</w:t>
        </w:r>
        <w:r>
          <w:tab/>
        </w:r>
        <w:r>
          <w:fldChar w:fldCharType="begin"/>
        </w:r>
        <w:r>
          <w:instrText xml:space="preserve"> PAGEREF _Toc3716 \h </w:instrText>
        </w:r>
        <w:r>
          <w:fldChar w:fldCharType="separate"/>
        </w:r>
        <w:r>
          <w:t>14</w:t>
        </w:r>
        <w:r>
          <w:fldChar w:fldCharType="end"/>
        </w:r>
      </w:hyperlink>
    </w:p>
    <w:p>
      <w:pPr>
        <w:pStyle w:val="TOC1"/>
        <w:tabs>
          <w:tab w:val="right" w:leader="dot" w:pos="8306"/>
        </w:tabs>
      </w:pPr>
      <w:hyperlink w:anchor="_Toc5715" w:history="1">
        <w:r>
          <w:rPr>
            <w:rFonts w:ascii="仿宋" w:eastAsia="仿宋" w:hAnsi="仿宋" w:cs="仿宋" w:hint="eastAsia"/>
            <w:lang w:eastAsia="zh-CN"/>
          </w:rPr>
          <w:t>四、市场分析、调研</w:t>
        </w:r>
        <w:r>
          <w:tab/>
        </w:r>
        <w:r>
          <w:fldChar w:fldCharType="begin"/>
        </w:r>
        <w:r>
          <w:instrText xml:space="preserve"> PAGEREF _Toc5715 \h </w:instrText>
        </w:r>
        <w:r>
          <w:fldChar w:fldCharType="separate"/>
        </w:r>
        <w:r>
          <w:t>15</w:t>
        </w:r>
        <w:r>
          <w:fldChar w:fldCharType="end"/>
        </w:r>
      </w:hyperlink>
    </w:p>
    <w:p>
      <w:pPr>
        <w:pStyle w:val="TOC2"/>
        <w:tabs>
          <w:tab w:val="right" w:leader="dot" w:pos="8306"/>
        </w:tabs>
      </w:pPr>
      <w:hyperlink w:anchor="_Toc11649" w:history="1">
        <w:r>
          <w:rPr>
            <w:rFonts w:ascii="仿宋" w:eastAsia="仿宋" w:hAnsi="仿宋" w:cs="仿宋" w:hint="eastAsia"/>
            <w:lang w:eastAsia="zh-CN"/>
          </w:rPr>
          <w:t>(一)、家用家具行业分析</w:t>
        </w:r>
        <w:r>
          <w:tab/>
        </w:r>
        <w:r>
          <w:fldChar w:fldCharType="begin"/>
        </w:r>
        <w:r>
          <w:instrText xml:space="preserve"> PAGEREF _Toc11649 \h </w:instrText>
        </w:r>
        <w:r>
          <w:fldChar w:fldCharType="separate"/>
        </w:r>
        <w:r>
          <w:t>15</w:t>
        </w:r>
        <w:r>
          <w:fldChar w:fldCharType="end"/>
        </w:r>
      </w:hyperlink>
    </w:p>
    <w:p>
      <w:pPr>
        <w:pStyle w:val="TOC2"/>
        <w:tabs>
          <w:tab w:val="right" w:leader="dot" w:pos="8306"/>
        </w:tabs>
      </w:pPr>
      <w:hyperlink w:anchor="_Toc10776" w:history="1">
        <w:r>
          <w:rPr>
            <w:rFonts w:ascii="仿宋" w:eastAsia="仿宋" w:hAnsi="仿宋" w:cs="仿宋" w:hint="eastAsia"/>
            <w:lang w:eastAsia="zh-CN"/>
          </w:rPr>
          <w:t>(二)、家用家具市场分析预测</w:t>
        </w:r>
        <w:r>
          <w:tab/>
        </w:r>
        <w:r>
          <w:fldChar w:fldCharType="begin"/>
        </w:r>
        <w:r>
          <w:instrText xml:space="preserve"> PAGEREF _Toc10776 \h </w:instrText>
        </w:r>
        <w:r>
          <w:fldChar w:fldCharType="separate"/>
        </w:r>
        <w:r>
          <w:t>15</w:t>
        </w:r>
        <w:r>
          <w:fldChar w:fldCharType="end"/>
        </w:r>
      </w:hyperlink>
    </w:p>
    <w:p>
      <w:pPr>
        <w:pStyle w:val="TOC1"/>
        <w:tabs>
          <w:tab w:val="right" w:leader="dot" w:pos="8306"/>
        </w:tabs>
      </w:pPr>
      <w:hyperlink w:anchor="_Toc17443" w:history="1">
        <w:r>
          <w:rPr>
            <w:rFonts w:ascii="仿宋" w:eastAsia="仿宋" w:hAnsi="仿宋" w:cs="仿宋" w:hint="eastAsia"/>
            <w:lang w:eastAsia="zh-CN"/>
          </w:rPr>
          <w:t>五、家用家具项目建设背景及必要性分析</w:t>
        </w:r>
        <w:r>
          <w:tab/>
        </w:r>
        <w:r>
          <w:fldChar w:fldCharType="begin"/>
        </w:r>
        <w:r>
          <w:instrText xml:space="preserve"> PAGEREF _Toc17443 \h </w:instrText>
        </w:r>
        <w:r>
          <w:fldChar w:fldCharType="separate"/>
        </w:r>
        <w:r>
          <w:t>16</w:t>
        </w:r>
        <w:r>
          <w:fldChar w:fldCharType="end"/>
        </w:r>
      </w:hyperlink>
    </w:p>
    <w:p>
      <w:pPr>
        <w:pStyle w:val="TOC2"/>
        <w:tabs>
          <w:tab w:val="right" w:leader="dot" w:pos="8306"/>
        </w:tabs>
      </w:pPr>
      <w:hyperlink w:anchor="_Toc1024" w:history="1">
        <w:r>
          <w:rPr>
            <w:rFonts w:ascii="仿宋" w:eastAsia="仿宋" w:hAnsi="仿宋" w:cs="仿宋" w:hint="eastAsia"/>
            <w:lang w:eastAsia="zh-CN"/>
          </w:rPr>
          <w:t>(一)、家用家具项目背景分析</w:t>
        </w:r>
        <w:r>
          <w:tab/>
        </w:r>
        <w:r>
          <w:fldChar w:fldCharType="begin"/>
        </w:r>
        <w:r>
          <w:instrText xml:space="preserve"> PAGEREF _Toc1024 \h </w:instrText>
        </w:r>
        <w:r>
          <w:fldChar w:fldCharType="separate"/>
        </w:r>
        <w:r>
          <w:t>16</w:t>
        </w:r>
        <w:r>
          <w:fldChar w:fldCharType="end"/>
        </w:r>
      </w:hyperlink>
    </w:p>
    <w:p>
      <w:pPr>
        <w:pStyle w:val="TOC2"/>
        <w:tabs>
          <w:tab w:val="right" w:leader="dot" w:pos="8306"/>
        </w:tabs>
      </w:pPr>
      <w:hyperlink w:anchor="_Toc8735" w:history="1">
        <w:r>
          <w:rPr>
            <w:rFonts w:ascii="仿宋" w:eastAsia="仿宋" w:hAnsi="仿宋" w:cs="仿宋" w:hint="eastAsia"/>
            <w:lang w:eastAsia="zh-CN"/>
          </w:rPr>
          <w:t>(二)、家用家具项目建设必要性分析</w:t>
        </w:r>
        <w:r>
          <w:tab/>
        </w:r>
        <w:r>
          <w:fldChar w:fldCharType="begin"/>
        </w:r>
        <w:r>
          <w:instrText xml:space="preserve"> PAGEREF _Toc8735 \h </w:instrText>
        </w:r>
        <w:r>
          <w:fldChar w:fldCharType="separate"/>
        </w:r>
        <w:r>
          <w:t>18</w:t>
        </w:r>
        <w:r>
          <w:fldChar w:fldCharType="end"/>
        </w:r>
      </w:hyperlink>
    </w:p>
    <w:p>
      <w:pPr>
        <w:pStyle w:val="TOC1"/>
        <w:tabs>
          <w:tab w:val="right" w:leader="dot" w:pos="8306"/>
        </w:tabs>
      </w:pPr>
      <w:hyperlink w:anchor="_Toc22416" w:history="1">
        <w:r>
          <w:rPr>
            <w:rFonts w:ascii="仿宋" w:eastAsia="仿宋" w:hAnsi="仿宋" w:cs="仿宋" w:hint="eastAsia"/>
            <w:lang w:eastAsia="zh-CN"/>
          </w:rPr>
          <w:t>六、家用家具项目概论</w:t>
        </w:r>
        <w:r>
          <w:tab/>
        </w:r>
        <w:r>
          <w:fldChar w:fldCharType="begin"/>
        </w:r>
        <w:r>
          <w:instrText xml:space="preserve"> PAGEREF _Toc22416 \h </w:instrText>
        </w:r>
        <w:r>
          <w:fldChar w:fldCharType="separate"/>
        </w:r>
        <w:r>
          <w:t>19</w:t>
        </w:r>
        <w:r>
          <w:fldChar w:fldCharType="end"/>
        </w:r>
      </w:hyperlink>
    </w:p>
    <w:p>
      <w:pPr>
        <w:pStyle w:val="TOC2"/>
        <w:tabs>
          <w:tab w:val="right" w:leader="dot" w:pos="8306"/>
        </w:tabs>
      </w:pPr>
      <w:hyperlink w:anchor="_Toc19712" w:history="1">
        <w:r>
          <w:rPr>
            <w:rFonts w:ascii="仿宋" w:eastAsia="仿宋" w:hAnsi="仿宋" w:cs="仿宋" w:hint="eastAsia"/>
            <w:lang w:eastAsia="zh-CN"/>
          </w:rPr>
          <w:t>(一)、家用家具项目概况</w:t>
        </w:r>
        <w:r>
          <w:tab/>
        </w:r>
        <w:r>
          <w:fldChar w:fldCharType="begin"/>
        </w:r>
        <w:r>
          <w:instrText xml:space="preserve"> PAGEREF _Toc19712 \h </w:instrText>
        </w:r>
        <w:r>
          <w:fldChar w:fldCharType="separate"/>
        </w:r>
        <w:r>
          <w:t>19</w:t>
        </w:r>
        <w:r>
          <w:fldChar w:fldCharType="end"/>
        </w:r>
      </w:hyperlink>
    </w:p>
    <w:p>
      <w:pPr>
        <w:pStyle w:val="TOC2"/>
        <w:tabs>
          <w:tab w:val="right" w:leader="dot" w:pos="8306"/>
        </w:tabs>
      </w:pPr>
      <w:hyperlink w:anchor="_Toc7131" w:history="1">
        <w:r>
          <w:rPr>
            <w:rFonts w:ascii="仿宋" w:eastAsia="仿宋" w:hAnsi="仿宋" w:cs="仿宋" w:hint="eastAsia"/>
            <w:lang w:eastAsia="zh-CN"/>
          </w:rPr>
          <w:t>(二)、家用家具项目目标</w:t>
        </w:r>
        <w:r>
          <w:tab/>
        </w:r>
        <w:r>
          <w:fldChar w:fldCharType="begin"/>
        </w:r>
        <w:r>
          <w:instrText xml:space="preserve"> PAGEREF _Toc7131 \h </w:instrText>
        </w:r>
        <w:r>
          <w:fldChar w:fldCharType="separate"/>
        </w:r>
        <w:r>
          <w:t>22</w:t>
        </w:r>
        <w:r>
          <w:fldChar w:fldCharType="end"/>
        </w:r>
      </w:hyperlink>
    </w:p>
    <w:p>
      <w:pPr>
        <w:pStyle w:val="TOC2"/>
        <w:tabs>
          <w:tab w:val="right" w:leader="dot" w:pos="8306"/>
        </w:tabs>
      </w:pPr>
      <w:hyperlink w:anchor="_Toc4213" w:history="1">
        <w:r>
          <w:rPr>
            <w:rFonts w:ascii="仿宋" w:eastAsia="仿宋" w:hAnsi="仿宋" w:cs="仿宋" w:hint="eastAsia"/>
            <w:lang w:eastAsia="zh-CN"/>
          </w:rPr>
          <w:t>(三)、家用家具项目提出的理由</w:t>
        </w:r>
        <w:r>
          <w:tab/>
        </w:r>
        <w:r>
          <w:fldChar w:fldCharType="begin"/>
        </w:r>
        <w:r>
          <w:instrText xml:space="preserve"> PAGEREF _Toc4213 \h </w:instrText>
        </w:r>
        <w:r>
          <w:fldChar w:fldCharType="separate"/>
        </w:r>
        <w:r>
          <w:t>22</w:t>
        </w:r>
        <w:r>
          <w:fldChar w:fldCharType="end"/>
        </w:r>
      </w:hyperlink>
    </w:p>
    <w:p>
      <w:pPr>
        <w:pStyle w:val="TOC2"/>
        <w:tabs>
          <w:tab w:val="right" w:leader="dot" w:pos="8306"/>
        </w:tabs>
      </w:pPr>
      <w:hyperlink w:anchor="_Toc787" w:history="1">
        <w:r>
          <w:rPr>
            <w:rFonts w:ascii="仿宋" w:eastAsia="仿宋" w:hAnsi="仿宋" w:cs="仿宋" w:hint="eastAsia"/>
            <w:lang w:eastAsia="zh-CN"/>
          </w:rPr>
          <w:t>(四)、家用家具项目意义</w:t>
        </w:r>
        <w:r>
          <w:tab/>
        </w:r>
        <w:r>
          <w:fldChar w:fldCharType="begin"/>
        </w:r>
        <w:r>
          <w:instrText xml:space="preserve"> PAGEREF _Toc787 \h </w:instrText>
        </w:r>
        <w:r>
          <w:fldChar w:fldCharType="separate"/>
        </w:r>
        <w:r>
          <w:t>24</w:t>
        </w:r>
        <w:r>
          <w:fldChar w:fldCharType="end"/>
        </w:r>
      </w:hyperlink>
    </w:p>
    <w:p>
      <w:pPr>
        <w:pStyle w:val="TOC2"/>
        <w:tabs>
          <w:tab w:val="right" w:leader="dot" w:pos="8306"/>
        </w:tabs>
      </w:pPr>
      <w:hyperlink w:anchor="_Toc7719" w:history="1">
        <w:r>
          <w:rPr>
            <w:rFonts w:ascii="仿宋" w:eastAsia="仿宋" w:hAnsi="仿宋" w:cs="仿宋" w:hint="eastAsia"/>
            <w:lang w:eastAsia="zh-CN"/>
          </w:rPr>
          <w:t>(五)、家用家具项目背景</w:t>
        </w:r>
        <w:r>
          <w:tab/>
        </w:r>
        <w:r>
          <w:fldChar w:fldCharType="begin"/>
        </w:r>
        <w:r>
          <w:instrText xml:space="preserve"> PAGEREF _Toc7719 \h </w:instrText>
        </w:r>
        <w:r>
          <w:fldChar w:fldCharType="separate"/>
        </w:r>
        <w:r>
          <w:t>25</w:t>
        </w:r>
        <w:r>
          <w:fldChar w:fldCharType="end"/>
        </w:r>
      </w:hyperlink>
    </w:p>
    <w:p>
      <w:pPr>
        <w:pStyle w:val="TOC1"/>
        <w:tabs>
          <w:tab w:val="right" w:leader="dot" w:pos="8306"/>
        </w:tabs>
      </w:pPr>
      <w:hyperlink w:anchor="_Toc1939" w:history="1">
        <w:r>
          <w:rPr>
            <w:rFonts w:ascii="仿宋" w:eastAsia="仿宋" w:hAnsi="仿宋" w:cs="仿宋" w:hint="eastAsia"/>
            <w:lang w:eastAsia="zh-CN"/>
          </w:rPr>
          <w:t>七、家用家具项目投资规划</w:t>
        </w:r>
        <w:r>
          <w:tab/>
        </w:r>
        <w:r>
          <w:fldChar w:fldCharType="begin"/>
        </w:r>
        <w:r>
          <w:instrText xml:space="preserve"> PAGEREF _Toc1939 \h </w:instrText>
        </w:r>
        <w:r>
          <w:fldChar w:fldCharType="separate"/>
        </w:r>
        <w:r>
          <w:t>26</w:t>
        </w:r>
        <w:r>
          <w:fldChar w:fldCharType="end"/>
        </w:r>
      </w:hyperlink>
    </w:p>
    <w:p>
      <w:pPr>
        <w:pStyle w:val="TOC2"/>
        <w:tabs>
          <w:tab w:val="right" w:leader="dot" w:pos="8306"/>
        </w:tabs>
      </w:pPr>
      <w:hyperlink w:anchor="_Toc8461" w:history="1">
        <w:r>
          <w:rPr>
            <w:rFonts w:ascii="仿宋" w:eastAsia="仿宋" w:hAnsi="仿宋" w:cs="仿宋" w:hint="eastAsia"/>
            <w:lang w:eastAsia="zh-CN"/>
          </w:rPr>
          <w:t>(一)、家用家具项目总投资估算</w:t>
        </w:r>
        <w:r>
          <w:tab/>
        </w:r>
        <w:r>
          <w:fldChar w:fldCharType="begin"/>
        </w:r>
        <w:r>
          <w:instrText xml:space="preserve"> PAGEREF _Toc8461 \h </w:instrText>
        </w:r>
        <w:r>
          <w:fldChar w:fldCharType="separate"/>
        </w:r>
        <w:r>
          <w:t>26</w:t>
        </w:r>
        <w:r>
          <w:fldChar w:fldCharType="end"/>
        </w:r>
      </w:hyperlink>
    </w:p>
    <w:p>
      <w:pPr>
        <w:pStyle w:val="TOC2"/>
        <w:tabs>
          <w:tab w:val="right" w:leader="dot" w:pos="8306"/>
        </w:tabs>
      </w:pPr>
      <w:hyperlink w:anchor="_Toc592" w:history="1">
        <w:r>
          <w:rPr>
            <w:rFonts w:ascii="仿宋" w:eastAsia="仿宋" w:hAnsi="仿宋" w:cs="仿宋" w:hint="eastAsia"/>
            <w:lang w:eastAsia="zh-CN"/>
          </w:rPr>
          <w:t>(二)、资金筹措</w:t>
        </w:r>
        <w:r>
          <w:tab/>
        </w:r>
        <w:r>
          <w:fldChar w:fldCharType="begin"/>
        </w:r>
        <w:r>
          <w:instrText xml:space="preserve"> PAGEREF _Toc592 \h </w:instrText>
        </w:r>
        <w:r>
          <w:fldChar w:fldCharType="separate"/>
        </w:r>
        <w:r>
          <w:t>27</w:t>
        </w:r>
        <w:r>
          <w:fldChar w:fldCharType="end"/>
        </w:r>
      </w:hyperlink>
    </w:p>
    <w:p>
      <w:pPr>
        <w:pStyle w:val="TOC1"/>
        <w:tabs>
          <w:tab w:val="right" w:leader="dot" w:pos="8306"/>
        </w:tabs>
      </w:pPr>
      <w:hyperlink w:anchor="_Toc2207" w:history="1">
        <w:r>
          <w:rPr>
            <w:rFonts w:ascii="仿宋" w:eastAsia="仿宋" w:hAnsi="仿宋" w:cs="仿宋" w:hint="eastAsia"/>
            <w:lang w:eastAsia="zh-CN"/>
          </w:rPr>
          <w:t>八、家用家具项目计划安排</w:t>
        </w:r>
        <w:r>
          <w:tab/>
        </w:r>
        <w:r>
          <w:fldChar w:fldCharType="begin"/>
        </w:r>
        <w:r>
          <w:instrText xml:space="preserve"> PAGEREF _Toc2207 \h </w:instrText>
        </w:r>
        <w:r>
          <w:fldChar w:fldCharType="separate"/>
        </w:r>
        <w:r>
          <w:t>28</w:t>
        </w:r>
        <w:r>
          <w:fldChar w:fldCharType="end"/>
        </w:r>
      </w:hyperlink>
    </w:p>
    <w:p>
      <w:pPr>
        <w:pStyle w:val="TOC2"/>
        <w:tabs>
          <w:tab w:val="right" w:leader="dot" w:pos="8306"/>
        </w:tabs>
      </w:pPr>
      <w:hyperlink w:anchor="_Toc7645" w:history="1">
        <w:r>
          <w:rPr>
            <w:rFonts w:ascii="仿宋" w:eastAsia="仿宋" w:hAnsi="仿宋" w:cs="仿宋" w:hint="eastAsia"/>
            <w:lang w:eastAsia="zh-CN"/>
          </w:rPr>
          <w:t>(一)、建设周期</w:t>
        </w:r>
        <w:r>
          <w:tab/>
        </w:r>
        <w:r>
          <w:fldChar w:fldCharType="begin"/>
        </w:r>
        <w:r>
          <w:instrText xml:space="preserve"> PAGEREF _Toc7645 \h </w:instrText>
        </w:r>
        <w:r>
          <w:fldChar w:fldCharType="separate"/>
        </w:r>
        <w:r>
          <w:t>28</w:t>
        </w:r>
        <w:r>
          <w:fldChar w:fldCharType="end"/>
        </w:r>
      </w:hyperlink>
    </w:p>
    <w:p>
      <w:pPr>
        <w:pStyle w:val="TOC2"/>
        <w:tabs>
          <w:tab w:val="right" w:leader="dot" w:pos="8306"/>
        </w:tabs>
      </w:pPr>
      <w:hyperlink w:anchor="_Toc12882" w:history="1">
        <w:r>
          <w:rPr>
            <w:rFonts w:ascii="仿宋" w:eastAsia="仿宋" w:hAnsi="仿宋" w:cs="仿宋" w:hint="eastAsia"/>
            <w:lang w:eastAsia="zh-CN"/>
          </w:rPr>
          <w:t>(二)、建设进度</w:t>
        </w:r>
        <w:r>
          <w:tab/>
        </w:r>
        <w:r>
          <w:fldChar w:fldCharType="begin"/>
        </w:r>
        <w:r>
          <w:instrText xml:space="preserve"> PAGEREF _Toc12882 \h </w:instrText>
        </w:r>
        <w:r>
          <w:fldChar w:fldCharType="separate"/>
        </w:r>
        <w:r>
          <w:t>29</w:t>
        </w:r>
        <w:r>
          <w:fldChar w:fldCharType="end"/>
        </w:r>
      </w:hyperlink>
    </w:p>
    <w:p>
      <w:pPr>
        <w:pStyle w:val="TOC2"/>
        <w:tabs>
          <w:tab w:val="right" w:leader="dot" w:pos="8306"/>
        </w:tabs>
      </w:pPr>
      <w:hyperlink w:anchor="_Toc21080" w:history="1">
        <w:r>
          <w:rPr>
            <w:rFonts w:ascii="仿宋" w:eastAsia="仿宋" w:hAnsi="仿宋" w:cs="仿宋" w:hint="eastAsia"/>
            <w:lang w:eastAsia="zh-CN"/>
          </w:rPr>
          <w:t>(三)、进度安排注意事项</w:t>
        </w:r>
        <w:r>
          <w:tab/>
        </w:r>
        <w:r>
          <w:fldChar w:fldCharType="begin"/>
        </w:r>
        <w:r>
          <w:instrText xml:space="preserve"> PAGEREF _Toc21080 \h </w:instrText>
        </w:r>
        <w:r>
          <w:fldChar w:fldCharType="separate"/>
        </w:r>
        <w:r>
          <w:t>29</w:t>
        </w:r>
        <w:r>
          <w:fldChar w:fldCharType="end"/>
        </w:r>
      </w:hyperlink>
    </w:p>
    <w:p>
      <w:pPr>
        <w:pStyle w:val="TOC2"/>
        <w:tabs>
          <w:tab w:val="right" w:leader="dot" w:pos="8306"/>
        </w:tabs>
      </w:pPr>
      <w:hyperlink w:anchor="_Toc3139" w:history="1">
        <w:r>
          <w:rPr>
            <w:rFonts w:ascii="仿宋" w:eastAsia="仿宋" w:hAnsi="仿宋" w:cs="仿宋" w:hint="eastAsia"/>
            <w:lang w:eastAsia="zh-CN"/>
          </w:rPr>
          <w:t>(四)、人力资源配置</w:t>
        </w:r>
        <w:r>
          <w:tab/>
        </w:r>
        <w:r>
          <w:fldChar w:fldCharType="begin"/>
        </w:r>
        <w:r>
          <w:instrText xml:space="preserve"> PAGEREF _Toc3139 \h </w:instrText>
        </w:r>
        <w:r>
          <w:fldChar w:fldCharType="separate"/>
        </w:r>
        <w:r>
          <w:t>31</w:t>
        </w:r>
        <w:r>
          <w:fldChar w:fldCharType="end"/>
        </w:r>
      </w:hyperlink>
    </w:p>
    <w:p>
      <w:pPr>
        <w:pStyle w:val="TOC1"/>
        <w:tabs>
          <w:tab w:val="right" w:leader="dot" w:pos="8306"/>
        </w:tabs>
      </w:pPr>
      <w:hyperlink w:anchor="_Toc14848" w:history="1">
        <w:r>
          <w:rPr>
            <w:rFonts w:ascii="仿宋" w:eastAsia="仿宋" w:hAnsi="仿宋" w:cs="仿宋" w:hint="eastAsia"/>
            <w:lang w:eastAsia="zh-CN"/>
          </w:rPr>
          <w:t>九、家用家具项目环境影响分析</w:t>
        </w:r>
        <w:r>
          <w:tab/>
        </w:r>
        <w:r>
          <w:fldChar w:fldCharType="begin"/>
        </w:r>
        <w:r>
          <w:instrText xml:space="preserve"> PAGEREF _Toc14848 \h </w:instrText>
        </w:r>
        <w:r>
          <w:fldChar w:fldCharType="separate"/>
        </w:r>
        <w:r>
          <w:t>32</w:t>
        </w:r>
        <w:r>
          <w:fldChar w:fldCharType="end"/>
        </w:r>
      </w:hyperlink>
    </w:p>
    <w:p>
      <w:pPr>
        <w:pStyle w:val="TOC2"/>
        <w:tabs>
          <w:tab w:val="right" w:leader="dot" w:pos="8306"/>
        </w:tabs>
      </w:pPr>
      <w:hyperlink w:anchor="_Toc25088" w:history="1">
        <w:r>
          <w:rPr>
            <w:rFonts w:ascii="仿宋" w:eastAsia="仿宋" w:hAnsi="仿宋" w:cs="仿宋" w:hint="eastAsia"/>
            <w:lang w:eastAsia="zh-CN"/>
          </w:rPr>
          <w:t>(一)、建设区域环境质量现状</w:t>
        </w:r>
        <w:r>
          <w:tab/>
        </w:r>
        <w:r>
          <w:fldChar w:fldCharType="begin"/>
        </w:r>
        <w:r>
          <w:instrText xml:space="preserve"> PAGEREF _Toc25088 \h </w:instrText>
        </w:r>
        <w:r>
          <w:fldChar w:fldCharType="separate"/>
        </w:r>
        <w:r>
          <w:t>32</w:t>
        </w:r>
        <w:r>
          <w:fldChar w:fldCharType="end"/>
        </w:r>
      </w:hyperlink>
    </w:p>
    <w:p>
      <w:pPr>
        <w:pStyle w:val="TOC2"/>
        <w:tabs>
          <w:tab w:val="right" w:leader="dot" w:pos="8306"/>
        </w:tabs>
      </w:pPr>
      <w:hyperlink w:anchor="_Toc19271" w:history="1">
        <w:r>
          <w:rPr>
            <w:rFonts w:ascii="仿宋" w:eastAsia="仿宋" w:hAnsi="仿宋" w:cs="仿宋" w:hint="eastAsia"/>
            <w:lang w:eastAsia="zh-CN"/>
          </w:rPr>
          <w:t>(二)、建设期环境保护</w:t>
        </w:r>
        <w:r>
          <w:tab/>
        </w:r>
        <w:r>
          <w:fldChar w:fldCharType="begin"/>
        </w:r>
        <w:r>
          <w:instrText xml:space="preserve"> PAGEREF _Toc19271 \h </w:instrText>
        </w:r>
        <w:r>
          <w:fldChar w:fldCharType="separate"/>
        </w:r>
        <w:r>
          <w:t>33</w:t>
        </w:r>
        <w:r>
          <w:fldChar w:fldCharType="end"/>
        </w:r>
      </w:hyperlink>
    </w:p>
    <w:p>
      <w:pPr>
        <w:pStyle w:val="TOC2"/>
        <w:tabs>
          <w:tab w:val="right" w:leader="dot" w:pos="8306"/>
        </w:tabs>
      </w:pPr>
      <w:hyperlink w:anchor="_Toc19661" w:history="1">
        <w:r>
          <w:rPr>
            <w:rFonts w:ascii="仿宋" w:eastAsia="仿宋" w:hAnsi="仿宋" w:cs="仿宋" w:hint="eastAsia"/>
            <w:lang w:eastAsia="zh-CN"/>
          </w:rPr>
          <w:t>(三)、运营期环境保护</w:t>
        </w:r>
        <w:r>
          <w:tab/>
        </w:r>
        <w:r>
          <w:fldChar w:fldCharType="begin"/>
        </w:r>
        <w:r>
          <w:instrText xml:space="preserve"> PAGEREF _Toc19661 \h </w:instrText>
        </w:r>
        <w:r>
          <w:fldChar w:fldCharType="separate"/>
        </w:r>
        <w:r>
          <w:t>35</w:t>
        </w:r>
        <w:r>
          <w:fldChar w:fldCharType="end"/>
        </w:r>
      </w:hyperlink>
    </w:p>
    <w:p>
      <w:pPr>
        <w:pStyle w:val="TOC2"/>
        <w:tabs>
          <w:tab w:val="right" w:leader="dot" w:pos="8306"/>
        </w:tabs>
      </w:pPr>
      <w:hyperlink w:anchor="_Toc11415" w:history="1">
        <w:r>
          <w:rPr>
            <w:rFonts w:ascii="仿宋" w:eastAsia="仿宋" w:hAnsi="仿宋" w:cs="仿宋" w:hint="eastAsia"/>
            <w:lang w:eastAsia="zh-CN"/>
          </w:rPr>
          <w:t>(四)、家用家具项目建设对区域经济的影响</w:t>
        </w:r>
        <w:r>
          <w:tab/>
        </w:r>
        <w:r>
          <w:fldChar w:fldCharType="begin"/>
        </w:r>
        <w:r>
          <w:instrText xml:space="preserve"> PAGEREF _Toc11415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0" w:history="1">
        <w:r>
          <w:rPr>
            <w:rFonts w:ascii="仿宋" w:eastAsia="仿宋" w:hAnsi="仿宋" w:cs="仿宋" w:hint="eastAsia"/>
            <w:lang w:eastAsia="zh-CN"/>
          </w:rPr>
          <w:t>(五)、废弃物处理</w:t>
        </w:r>
        <w:r>
          <w:tab/>
        </w:r>
        <w:r>
          <w:fldChar w:fldCharType="begin"/>
        </w:r>
        <w:r>
          <w:instrText xml:space="preserve"> PAGEREF _Toc19160 \h </w:instrText>
        </w:r>
        <w:r>
          <w:fldChar w:fldCharType="separate"/>
        </w:r>
        <w:r>
          <w:t>38</w:t>
        </w:r>
        <w:r>
          <w:fldChar w:fldCharType="end"/>
        </w:r>
      </w:hyperlink>
    </w:p>
    <w:p>
      <w:pPr>
        <w:pStyle w:val="TOC2"/>
        <w:tabs>
          <w:tab w:val="right" w:leader="dot" w:pos="8306"/>
        </w:tabs>
      </w:pPr>
      <w:hyperlink w:anchor="_Toc14119" w:history="1">
        <w:r>
          <w:rPr>
            <w:rFonts w:ascii="仿宋" w:eastAsia="仿宋" w:hAnsi="仿宋" w:cs="仿宋" w:hint="eastAsia"/>
            <w:lang w:eastAsia="zh-CN"/>
          </w:rPr>
          <w:t>(六)、特殊环境影响分析</w:t>
        </w:r>
        <w:r>
          <w:tab/>
        </w:r>
        <w:r>
          <w:fldChar w:fldCharType="begin"/>
        </w:r>
        <w:r>
          <w:instrText xml:space="preserve"> PAGEREF _Toc14119 \h </w:instrText>
        </w:r>
        <w:r>
          <w:fldChar w:fldCharType="separate"/>
        </w:r>
        <w:r>
          <w:t>39</w:t>
        </w:r>
        <w:r>
          <w:fldChar w:fldCharType="end"/>
        </w:r>
      </w:hyperlink>
    </w:p>
    <w:p>
      <w:pPr>
        <w:pStyle w:val="TOC2"/>
        <w:tabs>
          <w:tab w:val="right" w:leader="dot" w:pos="8306"/>
        </w:tabs>
      </w:pPr>
      <w:hyperlink w:anchor="_Toc23860" w:history="1">
        <w:r>
          <w:rPr>
            <w:rFonts w:ascii="仿宋" w:eastAsia="仿宋" w:hAnsi="仿宋" w:cs="仿宋" w:hint="eastAsia"/>
            <w:lang w:eastAsia="zh-CN"/>
          </w:rPr>
          <w:t>(七)、清洁生产</w:t>
        </w:r>
        <w:r>
          <w:tab/>
        </w:r>
        <w:r>
          <w:fldChar w:fldCharType="begin"/>
        </w:r>
        <w:r>
          <w:instrText xml:space="preserve"> PAGEREF _Toc23860 \h </w:instrText>
        </w:r>
        <w:r>
          <w:fldChar w:fldCharType="separate"/>
        </w:r>
        <w:r>
          <w:t>40</w:t>
        </w:r>
        <w:r>
          <w:fldChar w:fldCharType="end"/>
        </w:r>
      </w:hyperlink>
    </w:p>
    <w:p>
      <w:pPr>
        <w:pStyle w:val="TOC2"/>
        <w:tabs>
          <w:tab w:val="right" w:leader="dot" w:pos="8306"/>
        </w:tabs>
      </w:pPr>
      <w:hyperlink w:anchor="_Toc10642" w:history="1">
        <w:r>
          <w:rPr>
            <w:rFonts w:ascii="仿宋" w:eastAsia="仿宋" w:hAnsi="仿宋" w:cs="仿宋" w:hint="eastAsia"/>
            <w:lang w:eastAsia="zh-CN"/>
          </w:rPr>
          <w:t>(八)、环境保护综合评价</w:t>
        </w:r>
        <w:r>
          <w:tab/>
        </w:r>
        <w:r>
          <w:fldChar w:fldCharType="begin"/>
        </w:r>
        <w:r>
          <w:instrText xml:space="preserve"> PAGEREF _Toc10642 \h </w:instrText>
        </w:r>
        <w:r>
          <w:fldChar w:fldCharType="separate"/>
        </w:r>
        <w:r>
          <w:t>41</w:t>
        </w:r>
        <w:r>
          <w:fldChar w:fldCharType="end"/>
        </w:r>
      </w:hyperlink>
    </w:p>
    <w:p>
      <w:pPr>
        <w:pStyle w:val="TOC1"/>
        <w:tabs>
          <w:tab w:val="right" w:leader="dot" w:pos="8306"/>
        </w:tabs>
      </w:pPr>
      <w:hyperlink w:anchor="_Toc19096" w:history="1">
        <w:r>
          <w:rPr>
            <w:rFonts w:ascii="仿宋" w:eastAsia="仿宋" w:hAnsi="仿宋" w:cs="仿宋" w:hint="eastAsia"/>
            <w:lang w:eastAsia="zh-CN"/>
          </w:rPr>
          <w:t>十、家用家具项目经营效益</w:t>
        </w:r>
        <w:r>
          <w:tab/>
        </w:r>
        <w:r>
          <w:fldChar w:fldCharType="begin"/>
        </w:r>
        <w:r>
          <w:instrText xml:space="preserve"> PAGEREF _Toc19096 \h </w:instrText>
        </w:r>
        <w:r>
          <w:fldChar w:fldCharType="separate"/>
        </w:r>
        <w:r>
          <w:t>43</w:t>
        </w:r>
        <w:r>
          <w:fldChar w:fldCharType="end"/>
        </w:r>
      </w:hyperlink>
    </w:p>
    <w:p>
      <w:pPr>
        <w:pStyle w:val="TOC2"/>
        <w:tabs>
          <w:tab w:val="right" w:leader="dot" w:pos="8306"/>
        </w:tabs>
      </w:pPr>
      <w:hyperlink w:anchor="_Toc20497" w:history="1">
        <w:r>
          <w:rPr>
            <w:rFonts w:ascii="仿宋" w:eastAsia="仿宋" w:hAnsi="仿宋" w:cs="仿宋" w:hint="eastAsia"/>
            <w:lang w:eastAsia="zh-CN"/>
          </w:rPr>
          <w:t>(一)、经济评价财务测算</w:t>
        </w:r>
        <w:r>
          <w:tab/>
        </w:r>
        <w:r>
          <w:fldChar w:fldCharType="begin"/>
        </w:r>
        <w:r>
          <w:instrText xml:space="preserve"> PAGEREF _Toc20497 \h </w:instrText>
        </w:r>
        <w:r>
          <w:fldChar w:fldCharType="separate"/>
        </w:r>
        <w:r>
          <w:t>43</w:t>
        </w:r>
        <w:r>
          <w:fldChar w:fldCharType="end"/>
        </w:r>
      </w:hyperlink>
    </w:p>
    <w:p>
      <w:pPr>
        <w:pStyle w:val="TOC2"/>
        <w:tabs>
          <w:tab w:val="right" w:leader="dot" w:pos="8306"/>
        </w:tabs>
      </w:pPr>
      <w:hyperlink w:anchor="_Toc21816" w:history="1">
        <w:r>
          <w:rPr>
            <w:rFonts w:ascii="仿宋" w:eastAsia="仿宋" w:hAnsi="仿宋" w:cs="仿宋" w:hint="eastAsia"/>
            <w:lang w:eastAsia="zh-CN"/>
          </w:rPr>
          <w:t>(二)、家用家具项目盈利能力分析</w:t>
        </w:r>
        <w:r>
          <w:tab/>
        </w:r>
        <w:r>
          <w:fldChar w:fldCharType="begin"/>
        </w:r>
        <w:r>
          <w:instrText xml:space="preserve"> PAGEREF _Toc21816 \h </w:instrText>
        </w:r>
        <w:r>
          <w:fldChar w:fldCharType="separate"/>
        </w:r>
        <w:r>
          <w:t>44</w:t>
        </w:r>
        <w:r>
          <w:fldChar w:fldCharType="end"/>
        </w:r>
      </w:hyperlink>
    </w:p>
    <w:p>
      <w:pPr>
        <w:pStyle w:val="TOC1"/>
        <w:tabs>
          <w:tab w:val="right" w:leader="dot" w:pos="8306"/>
        </w:tabs>
      </w:pPr>
      <w:hyperlink w:anchor="_Toc22399" w:history="1">
        <w:r>
          <w:rPr>
            <w:rFonts w:ascii="仿宋" w:eastAsia="仿宋" w:hAnsi="仿宋" w:cs="仿宋" w:hint="eastAsia"/>
            <w:lang w:eastAsia="zh-CN"/>
          </w:rPr>
          <w:t>十一、家用家具项目人力资源培养与发展</w:t>
        </w:r>
        <w:r>
          <w:tab/>
        </w:r>
        <w:r>
          <w:fldChar w:fldCharType="begin"/>
        </w:r>
        <w:r>
          <w:instrText xml:space="preserve"> PAGEREF _Toc22399 \h </w:instrText>
        </w:r>
        <w:r>
          <w:fldChar w:fldCharType="separate"/>
        </w:r>
        <w:r>
          <w:t>45</w:t>
        </w:r>
        <w:r>
          <w:fldChar w:fldCharType="end"/>
        </w:r>
      </w:hyperlink>
    </w:p>
    <w:p>
      <w:pPr>
        <w:pStyle w:val="TOC2"/>
        <w:tabs>
          <w:tab w:val="right" w:leader="dot" w:pos="8306"/>
        </w:tabs>
      </w:pPr>
      <w:hyperlink w:anchor="_Toc25642" w:history="1">
        <w:r>
          <w:rPr>
            <w:rFonts w:ascii="仿宋" w:eastAsia="仿宋" w:hAnsi="仿宋" w:cs="仿宋" w:hint="eastAsia"/>
            <w:lang w:eastAsia="zh-CN"/>
          </w:rPr>
          <w:t>(一)、人才需求与规划</w:t>
        </w:r>
        <w:r>
          <w:tab/>
        </w:r>
        <w:r>
          <w:fldChar w:fldCharType="begin"/>
        </w:r>
        <w:r>
          <w:instrText xml:space="preserve"> PAGEREF _Toc25642 \h </w:instrText>
        </w:r>
        <w:r>
          <w:fldChar w:fldCharType="separate"/>
        </w:r>
        <w:r>
          <w:t>45</w:t>
        </w:r>
        <w:r>
          <w:fldChar w:fldCharType="end"/>
        </w:r>
      </w:hyperlink>
    </w:p>
    <w:p>
      <w:pPr>
        <w:pStyle w:val="TOC2"/>
        <w:tabs>
          <w:tab w:val="right" w:leader="dot" w:pos="8306"/>
        </w:tabs>
      </w:pPr>
      <w:hyperlink w:anchor="_Toc27029" w:history="1">
        <w:r>
          <w:rPr>
            <w:rFonts w:ascii="仿宋" w:eastAsia="仿宋" w:hAnsi="仿宋" w:cs="仿宋" w:hint="eastAsia"/>
            <w:lang w:eastAsia="zh-CN"/>
          </w:rPr>
          <w:t>(二)、培训与发展计划</w:t>
        </w:r>
        <w:r>
          <w:tab/>
        </w:r>
        <w:r>
          <w:fldChar w:fldCharType="begin"/>
        </w:r>
        <w:r>
          <w:instrText xml:space="preserve"> PAGEREF _Toc27029 \h </w:instrText>
        </w:r>
        <w:r>
          <w:fldChar w:fldCharType="separate"/>
        </w:r>
        <w:r>
          <w:t>45</w:t>
        </w:r>
        <w:r>
          <w:fldChar w:fldCharType="end"/>
        </w:r>
      </w:hyperlink>
    </w:p>
    <w:p>
      <w:pPr>
        <w:pStyle w:val="TOC1"/>
        <w:tabs>
          <w:tab w:val="right" w:leader="dot" w:pos="8306"/>
        </w:tabs>
      </w:pPr>
      <w:hyperlink w:anchor="_Toc25914" w:history="1">
        <w:r>
          <w:rPr>
            <w:rFonts w:ascii="仿宋" w:eastAsia="仿宋" w:hAnsi="仿宋" w:cs="仿宋" w:hint="eastAsia"/>
            <w:lang w:eastAsia="zh-CN"/>
          </w:rPr>
          <w:t>十二、家用家具项目风险管理</w:t>
        </w:r>
        <w:r>
          <w:tab/>
        </w:r>
        <w:r>
          <w:fldChar w:fldCharType="begin"/>
        </w:r>
        <w:r>
          <w:instrText xml:space="preserve"> PAGEREF _Toc25914 \h </w:instrText>
        </w:r>
        <w:r>
          <w:fldChar w:fldCharType="separate"/>
        </w:r>
        <w:r>
          <w:t>46</w:t>
        </w:r>
        <w:r>
          <w:fldChar w:fldCharType="end"/>
        </w:r>
      </w:hyperlink>
    </w:p>
    <w:p>
      <w:pPr>
        <w:pStyle w:val="TOC2"/>
        <w:tabs>
          <w:tab w:val="right" w:leader="dot" w:pos="8306"/>
        </w:tabs>
      </w:pPr>
      <w:hyperlink w:anchor="_Toc25608" w:history="1">
        <w:r>
          <w:rPr>
            <w:rFonts w:ascii="仿宋" w:eastAsia="仿宋" w:hAnsi="仿宋" w:cs="仿宋" w:hint="eastAsia"/>
            <w:lang w:eastAsia="zh-CN"/>
          </w:rPr>
          <w:t>(一)、风险识别与评估</w:t>
        </w:r>
        <w:r>
          <w:tab/>
        </w:r>
        <w:r>
          <w:fldChar w:fldCharType="begin"/>
        </w:r>
        <w:r>
          <w:instrText xml:space="preserve"> PAGEREF _Toc25608 \h </w:instrText>
        </w:r>
        <w:r>
          <w:fldChar w:fldCharType="separate"/>
        </w:r>
        <w:r>
          <w:t>46</w:t>
        </w:r>
        <w:r>
          <w:fldChar w:fldCharType="end"/>
        </w:r>
      </w:hyperlink>
    </w:p>
    <w:p>
      <w:pPr>
        <w:pStyle w:val="TOC2"/>
        <w:tabs>
          <w:tab w:val="right" w:leader="dot" w:pos="8306"/>
        </w:tabs>
      </w:pPr>
      <w:hyperlink w:anchor="_Toc4636" w:history="1">
        <w:r>
          <w:rPr>
            <w:rFonts w:ascii="仿宋" w:eastAsia="仿宋" w:hAnsi="仿宋" w:cs="仿宋" w:hint="eastAsia"/>
            <w:lang w:eastAsia="zh-CN"/>
          </w:rPr>
          <w:t>(二)、风险应对策略</w:t>
        </w:r>
        <w:r>
          <w:tab/>
        </w:r>
        <w:r>
          <w:fldChar w:fldCharType="begin"/>
        </w:r>
        <w:r>
          <w:instrText xml:space="preserve"> PAGEREF _Toc4636 \h </w:instrText>
        </w:r>
        <w:r>
          <w:fldChar w:fldCharType="separate"/>
        </w:r>
        <w:r>
          <w:t>47</w:t>
        </w:r>
        <w:r>
          <w:fldChar w:fldCharType="end"/>
        </w:r>
      </w:hyperlink>
    </w:p>
    <w:p>
      <w:pPr>
        <w:pStyle w:val="TOC2"/>
        <w:tabs>
          <w:tab w:val="right" w:leader="dot" w:pos="8306"/>
        </w:tabs>
      </w:pPr>
      <w:hyperlink w:anchor="_Toc18781" w:history="1">
        <w:r>
          <w:rPr>
            <w:rFonts w:ascii="仿宋" w:eastAsia="仿宋" w:hAnsi="仿宋" w:cs="仿宋" w:hint="eastAsia"/>
            <w:lang w:eastAsia="zh-CN"/>
          </w:rPr>
          <w:t>(三)、风险监控与控制</w:t>
        </w:r>
        <w:r>
          <w:tab/>
        </w:r>
        <w:r>
          <w:fldChar w:fldCharType="begin"/>
        </w:r>
        <w:r>
          <w:instrText xml:space="preserve"> PAGEREF _Toc18781 \h </w:instrText>
        </w:r>
        <w:r>
          <w:fldChar w:fldCharType="separate"/>
        </w:r>
        <w:r>
          <w:t>49</w:t>
        </w:r>
        <w:r>
          <w:fldChar w:fldCharType="end"/>
        </w:r>
      </w:hyperlink>
    </w:p>
    <w:p>
      <w:pPr>
        <w:pStyle w:val="TOC1"/>
        <w:tabs>
          <w:tab w:val="right" w:leader="dot" w:pos="8306"/>
        </w:tabs>
      </w:pPr>
      <w:hyperlink w:anchor="_Toc23634" w:history="1">
        <w:r>
          <w:rPr>
            <w:rFonts w:ascii="仿宋" w:eastAsia="仿宋" w:hAnsi="仿宋" w:cs="仿宋" w:hint="eastAsia"/>
            <w:lang w:eastAsia="zh-CN"/>
          </w:rPr>
          <w:t>十三、家用家具项目治理与监督</w:t>
        </w:r>
        <w:r>
          <w:tab/>
        </w:r>
        <w:r>
          <w:fldChar w:fldCharType="begin"/>
        </w:r>
        <w:r>
          <w:instrText xml:space="preserve"> PAGEREF _Toc23634 \h </w:instrText>
        </w:r>
        <w:r>
          <w:fldChar w:fldCharType="separate"/>
        </w:r>
        <w:r>
          <w:t>50</w:t>
        </w:r>
        <w:r>
          <w:fldChar w:fldCharType="end"/>
        </w:r>
      </w:hyperlink>
    </w:p>
    <w:p>
      <w:pPr>
        <w:pStyle w:val="TOC2"/>
        <w:tabs>
          <w:tab w:val="right" w:leader="dot" w:pos="8306"/>
        </w:tabs>
      </w:pPr>
      <w:hyperlink w:anchor="_Toc16828" w:history="1">
        <w:r>
          <w:rPr>
            <w:rFonts w:ascii="仿宋" w:eastAsia="仿宋" w:hAnsi="仿宋" w:cs="仿宋" w:hint="eastAsia"/>
            <w:lang w:eastAsia="zh-CN"/>
          </w:rPr>
          <w:t>(一)、家用家具项目治理结构</w:t>
        </w:r>
        <w:r>
          <w:tab/>
        </w:r>
        <w:r>
          <w:fldChar w:fldCharType="begin"/>
        </w:r>
        <w:r>
          <w:instrText xml:space="preserve"> PAGEREF _Toc16828 \h </w:instrText>
        </w:r>
        <w:r>
          <w:fldChar w:fldCharType="separate"/>
        </w:r>
        <w:r>
          <w:t>50</w:t>
        </w:r>
        <w:r>
          <w:fldChar w:fldCharType="end"/>
        </w:r>
      </w:hyperlink>
    </w:p>
    <w:p>
      <w:pPr>
        <w:pStyle w:val="TOC2"/>
        <w:tabs>
          <w:tab w:val="right" w:leader="dot" w:pos="8306"/>
        </w:tabs>
      </w:pPr>
      <w:hyperlink w:anchor="_Toc7504" w:history="1">
        <w:r>
          <w:rPr>
            <w:rFonts w:ascii="仿宋" w:eastAsia="仿宋" w:hAnsi="仿宋" w:cs="仿宋" w:hint="eastAsia"/>
            <w:lang w:eastAsia="zh-CN"/>
          </w:rPr>
          <w:t>(二)、监督与审计</w:t>
        </w:r>
        <w:r>
          <w:tab/>
        </w:r>
        <w:r>
          <w:fldChar w:fldCharType="begin"/>
        </w:r>
        <w:r>
          <w:instrText xml:space="preserve"> PAGEREF _Toc7504 \h </w:instrText>
        </w:r>
        <w:r>
          <w:fldChar w:fldCharType="separate"/>
        </w:r>
        <w:r>
          <w:t>51</w:t>
        </w:r>
        <w:r>
          <w:fldChar w:fldCharType="end"/>
        </w:r>
      </w:hyperlink>
    </w:p>
    <w:p>
      <w:pPr>
        <w:pStyle w:val="TOC1"/>
        <w:tabs>
          <w:tab w:val="right" w:leader="dot" w:pos="8306"/>
        </w:tabs>
      </w:pPr>
      <w:hyperlink w:anchor="_Toc29452" w:history="1">
        <w:r>
          <w:rPr>
            <w:rFonts w:ascii="仿宋" w:eastAsia="仿宋" w:hAnsi="仿宋" w:cs="仿宋" w:hint="eastAsia"/>
            <w:lang w:eastAsia="zh-CN"/>
          </w:rPr>
          <w:t>十四、家用家具项目实施时间节点</w:t>
        </w:r>
        <w:r>
          <w:tab/>
        </w:r>
        <w:r>
          <w:fldChar w:fldCharType="begin"/>
        </w:r>
        <w:r>
          <w:instrText xml:space="preserve"> PAGEREF _Toc29452 \h </w:instrText>
        </w:r>
        <w:r>
          <w:fldChar w:fldCharType="separate"/>
        </w:r>
        <w:r>
          <w:t>52</w:t>
        </w:r>
        <w:r>
          <w:fldChar w:fldCharType="end"/>
        </w:r>
      </w:hyperlink>
    </w:p>
    <w:p>
      <w:pPr>
        <w:pStyle w:val="TOC2"/>
        <w:tabs>
          <w:tab w:val="right" w:leader="dot" w:pos="8306"/>
        </w:tabs>
      </w:pPr>
      <w:hyperlink w:anchor="_Toc21660" w:history="1">
        <w:r>
          <w:rPr>
            <w:rFonts w:ascii="仿宋" w:eastAsia="仿宋" w:hAnsi="仿宋" w:cs="仿宋" w:hint="eastAsia"/>
            <w:lang w:eastAsia="zh-CN"/>
          </w:rPr>
          <w:t>(一)、家用家具项目启动阶段时间节点</w:t>
        </w:r>
        <w:r>
          <w:tab/>
        </w:r>
        <w:r>
          <w:fldChar w:fldCharType="begin"/>
        </w:r>
        <w:r>
          <w:instrText xml:space="preserve"> PAGEREF _Toc21660 \h </w:instrText>
        </w:r>
        <w:r>
          <w:fldChar w:fldCharType="separate"/>
        </w:r>
        <w:r>
          <w:t>52</w:t>
        </w:r>
        <w:r>
          <w:fldChar w:fldCharType="end"/>
        </w:r>
      </w:hyperlink>
    </w:p>
    <w:p>
      <w:pPr>
        <w:pStyle w:val="TOC2"/>
        <w:tabs>
          <w:tab w:val="right" w:leader="dot" w:pos="8306"/>
        </w:tabs>
      </w:pPr>
      <w:hyperlink w:anchor="_Toc29458" w:history="1">
        <w:r>
          <w:rPr>
            <w:rFonts w:ascii="仿宋" w:eastAsia="仿宋" w:hAnsi="仿宋" w:cs="仿宋" w:hint="eastAsia"/>
            <w:lang w:eastAsia="zh-CN"/>
          </w:rPr>
          <w:t>(二)、家用家具项目执行阶段时间节点</w:t>
        </w:r>
        <w:r>
          <w:tab/>
        </w:r>
        <w:r>
          <w:fldChar w:fldCharType="begin"/>
        </w:r>
        <w:r>
          <w:instrText xml:space="preserve"> PAGEREF _Toc29458 \h </w:instrText>
        </w:r>
        <w:r>
          <w:fldChar w:fldCharType="separate"/>
        </w:r>
        <w:r>
          <w:t>54</w:t>
        </w:r>
        <w:r>
          <w:fldChar w:fldCharType="end"/>
        </w:r>
      </w:hyperlink>
    </w:p>
    <w:p>
      <w:pPr>
        <w:pStyle w:val="TOC2"/>
        <w:tabs>
          <w:tab w:val="right" w:leader="dot" w:pos="8306"/>
        </w:tabs>
      </w:pPr>
      <w:hyperlink w:anchor="_Toc19445" w:history="1">
        <w:r>
          <w:rPr>
            <w:rFonts w:ascii="仿宋" w:eastAsia="仿宋" w:hAnsi="仿宋" w:cs="仿宋" w:hint="eastAsia"/>
            <w:lang w:eastAsia="zh-CN"/>
          </w:rPr>
          <w:t>(三)、家用家具项目完成阶段时间节点</w:t>
        </w:r>
        <w:r>
          <w:tab/>
        </w:r>
        <w:r>
          <w:fldChar w:fldCharType="begin"/>
        </w:r>
        <w:r>
          <w:instrText xml:space="preserve"> PAGEREF _Toc19445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8"/>
      <w:r>
        <w:rPr>
          <w:rFonts w:ascii="仿宋" w:eastAsia="仿宋" w:hAnsi="仿宋" w:cs="仿宋" w:hint="eastAsia"/>
          <w:sz w:val="28"/>
          <w:lang w:eastAsia="zh-CN"/>
        </w:rPr>
        <w:t>一、家用家具项目土建工程</w:t>
      </w:r>
      <w:bookmarkEnd w:id="2"/>
    </w:p>
    <w:p>
      <w:pPr>
        <w:pStyle w:val="Heading2"/>
        <w:rPr>
          <w:rFonts w:ascii="仿宋" w:eastAsia="仿宋" w:hAnsi="仿宋" w:cs="仿宋" w:hint="eastAsia"/>
          <w:lang w:eastAsia="zh-CN"/>
        </w:rPr>
      </w:pPr>
      <w:bookmarkStart w:id="3" w:name="_Toc141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在家用家具项目的建筑工程设计中，我们将秉承一系列重要的设计原则，以确保家用家具项目建筑在功能、美观、可持续性等方面达到最佳效果。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在建筑设计中，我们将综合考虑建设和运营成本。通过精细的经济效益分析，确保设计方案在高效利用资源的同时，对家用家具项目的长期盈利能力有积极的贡献。</w:t>
      </w:r>
    </w:p>
    <w:p>
      <w:pPr>
        <w:pStyle w:val="Heading2"/>
        <w:ind w:firstLine="560" w:firstLineChars="200"/>
        <w:rPr>
          <w:rFonts w:ascii="仿宋" w:eastAsia="仿宋" w:hAnsi="仿宋" w:cs="仿宋" w:hint="eastAsia"/>
          <w:sz w:val="28"/>
          <w:lang w:eastAsia="zh-CN"/>
        </w:rPr>
      </w:pPr>
      <w:bookmarkStart w:id="4" w:name="_Toc56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土建工程设计中，我们将精准设定设计年限，结合家用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74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4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本期工程家用家具项目预计总建筑面积XXX平方米，其中：计容建筑面积XXX平方米，计划建筑工程投资XX万元，占家用家具项目总投资的XX%。</w:t>
      </w:r>
    </w:p>
    <w:p>
      <w:pPr>
        <w:pStyle w:val="Heading1"/>
        <w:ind w:firstLine="560" w:firstLineChars="200"/>
        <w:rPr>
          <w:rFonts w:ascii="仿宋" w:eastAsia="仿宋" w:hAnsi="仿宋" w:cs="仿宋" w:hint="eastAsia"/>
          <w:sz w:val="28"/>
          <w:lang w:eastAsia="zh-CN"/>
        </w:rPr>
      </w:pPr>
      <w:bookmarkStart w:id="7" w:name="_Toc23212"/>
      <w:r>
        <w:rPr>
          <w:rFonts w:ascii="仿宋" w:eastAsia="仿宋" w:hAnsi="仿宋" w:cs="仿宋" w:hint="eastAsia"/>
          <w:sz w:val="28"/>
          <w:lang w:eastAsia="zh-CN"/>
        </w:rPr>
        <w:t>二、家用家具项目选址可行性分析</w:t>
      </w:r>
      <w:bookmarkEnd w:id="7"/>
    </w:p>
    <w:p>
      <w:pPr>
        <w:pStyle w:val="Heading2"/>
        <w:rPr>
          <w:rFonts w:ascii="仿宋" w:eastAsia="仿宋" w:hAnsi="仿宋" w:cs="仿宋" w:hint="eastAsia"/>
          <w:lang w:eastAsia="zh-CN"/>
        </w:rPr>
      </w:pPr>
      <w:bookmarkStart w:id="8" w:name="_Toc13189"/>
      <w:r>
        <w:rPr>
          <w:rFonts w:ascii="仿宋" w:eastAsia="仿宋" w:hAnsi="仿宋" w:cs="仿宋" w:hint="eastAsia"/>
          <w:lang w:eastAsia="zh-CN"/>
        </w:rPr>
        <w:t>(一)、家用家具项目选址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该家用家具项目选址位于XX省XX市XX区XXX街道</w:t>
      </w:r>
    </w:p>
    <w:p>
      <w:pPr>
        <w:pStyle w:val="Heading2"/>
        <w:ind w:firstLine="560" w:firstLineChars="200"/>
        <w:rPr>
          <w:rFonts w:ascii="仿宋" w:eastAsia="仿宋" w:hAnsi="仿宋" w:cs="仿宋" w:hint="eastAsia"/>
          <w:sz w:val="28"/>
          <w:lang w:eastAsia="zh-CN"/>
        </w:rPr>
      </w:pPr>
      <w:bookmarkStart w:id="9" w:name="_Toc1426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家用家具项目的征地面积将根据家用家具项目的实际规模和需求进行精确规划。具体面积XXX平方米，旨在确保家用家具项目不仅能够满足当前的发展需求，还能够预留空间以适应未来的扩展。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家用家具项目计划建设的建筑总规模具体面积XXX平方米。这一规模的确定综合考虑了家用家具项目的性质、规模，以及城市规划的相关要求，确保建筑布局与周边环境协调一致。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绿地率是家用家具项目用地中被规划为绿地的比例。具体面积XXX平方米，旨在通过合理规划绿地，改善家用家具项目周边环境，提升居民生活质量，并符合城市整体绿化规划。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确保家用家具项目选址与当地城市规划相一致，具体面积XXX平方米。通过与城市规划部门深入沟通，确保家用家具项目不仅符合城市的整体发展方向，还能够融入城市的发展布局，为城市的长远发展贡献力量。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家具项目选址符合当地产业政策，具体面积XXX平方米。这包括家用家具项目对当地经济的促进作用，以及对相关产业的带动效应，确保家用家具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用地总体要求必须符合环保和可持续发展的原则，具体面积XXX平方米。通过采用绿色建筑设计、节能减排等措施，确保家用家具项目在建设和运营过程中对环境的影响最小化，达到可持续发展的要求。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确保家用家具项目选址具备必要的公共设施配套，具体面积XXX平方米。这包括交通便利性、教育、医疗等基础设施，以提高居民生活品质，使得家用家具项目选址更具吸引力。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家具项目选址不仅符合法规和规划，还在实际操作中具有可行性。这一全面规划将为家用家具项目的成功实施提供坚实的基础，确保家用家具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908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家用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家具项目的设备规划和空间设计中，我们将采取灵活设备布局的措施。设备布局将根据实际需求进行灵活设计，避免不必要的浪费。通过合理规划设备摆放位置，我们将提高设备的利用率，减少设备间距，以确保家用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家具项目内部引入共享设施的概念，例如共享会议室、办公区等。通过这种方式，我们可以减少对资源的重复建设，提高资源共享效率，从而减小家用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264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家用家具项目的总图布置中，我们将不同功能区域进行明确的规划，以最大程度满足家用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828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家用家具项目对环境的影响是综合评价的重要因素之一。我们将详细考虑选址周边的自然环境、生态保护区、水源地等情况，确保家用家具项目的建设和运营对环境影响最小化，并符合当地的环保法规标准。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对选址的评价还需充分考虑当地政府的产业政策和法规。我们将详细了解家用家具项目所在地的相关政策，确保家用家具项目的规划和运营与当地法规相符，降低不必要的法律风险。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最后，我们将综合考虑用地成本，包括土地购置费用、土地开发成本等。通过对用地成本的详细评估，我们能够做出更为精确的经济效益分析，为家用家具项目的投资决策提供有力支持。</w:t>
      </w:r>
    </w:p>
    <w:p>
      <w:pPr>
        <w:pStyle w:val="Heading1"/>
        <w:ind w:firstLine="560" w:firstLineChars="200"/>
        <w:rPr>
          <w:rFonts w:ascii="仿宋" w:eastAsia="仿宋" w:hAnsi="仿宋" w:cs="仿宋" w:hint="eastAsia"/>
          <w:sz w:val="28"/>
          <w:lang w:eastAsia="zh-CN"/>
        </w:rPr>
      </w:pPr>
      <w:bookmarkStart w:id="13" w:name="_Toc29681"/>
      <w:r>
        <w:rPr>
          <w:rFonts w:ascii="仿宋" w:eastAsia="仿宋" w:hAnsi="仿宋" w:cs="仿宋" w:hint="eastAsia"/>
          <w:sz w:val="28"/>
          <w:lang w:eastAsia="zh-CN"/>
        </w:rPr>
        <w:t>三、家用家具项目文档管理</w:t>
      </w:r>
      <w:bookmarkEnd w:id="13"/>
    </w:p>
    <w:p>
      <w:pPr>
        <w:pStyle w:val="Heading2"/>
        <w:rPr>
          <w:rFonts w:ascii="仿宋" w:eastAsia="仿宋" w:hAnsi="仿宋" w:cs="仿宋" w:hint="eastAsia"/>
          <w:lang w:eastAsia="zh-CN"/>
        </w:rPr>
      </w:pPr>
      <w:bookmarkStart w:id="14" w:name="_Toc2220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家用家具项目高度重视文档的质量和准确性，以支持家用家具项目的各项活动和决策。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文档的编制始于家用家具项目计划的初期，我们制定了详细的文档编制计划，明确了每个文档的内容、格式和编写责任人。在家用家具项目启动阶段，我们首先编制了家用家具项目章程，明确定义了家用家具项目的目标、范围、风险等关键要素。随后，家用家具项目团队根据计划陆续编制了需求文档、设计文档、测试文档等各类文档，确保家用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家具项目管理中的重要环节，旨在确保家用家具项目文档符合质量标准和家用家具项目需求。在家用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除了内部审查，我们还进行了外部审查，邀请家用家具项目相关利益方和专业领域的专家对文档进行独立审查。这有助于获取更全面、客观的反馈，确保家用家具项目文档不仅符合内部标准，也满足外部需求。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家用家具项目在文档编制与审查方面建立了严格的管理机制，通过规范的流程和多维度的审查，确保家用家具项目文档的质量、准确性和可靠性，为家用家具项目的顺利推进提供了有力支持。</w:t>
      </w:r>
    </w:p>
    <w:p>
      <w:pPr>
        <w:pStyle w:val="Heading2"/>
        <w:ind w:firstLine="560" w:firstLineChars="200"/>
        <w:rPr>
          <w:rFonts w:ascii="仿宋" w:eastAsia="仿宋" w:hAnsi="仿宋" w:cs="仿宋" w:hint="eastAsia"/>
          <w:sz w:val="28"/>
          <w:lang w:eastAsia="zh-CN"/>
        </w:rPr>
      </w:pPr>
      <w:bookmarkStart w:id="15" w:name="_Toc1433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我们采用了精细的权限控制，确保只有授权人员可以访问敏感信息。这种安全措施保护了家用家具项目文档的机密性，防止了未经授权的信息泄露。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71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文档存档与归档是家用家具项目生命周期中一个至关重要的环节，直接关系到家用家具项目信息的长期保存和历史记录的完整性。在家用家具项目中，我们实施了一系列有效的文档存档与归档管理策略：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5715"/>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1649"/>
      <w:r>
        <w:rPr>
          <w:rFonts w:ascii="仿宋" w:eastAsia="仿宋" w:hAnsi="仿宋" w:cs="仿宋" w:hint="eastAsia"/>
          <w:lang w:eastAsia="zh-CN"/>
        </w:rPr>
        <w:t>(一)、家用家具行业分析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行业一直以来都是市场的关注焦点。行业内的发展趋势、竞争态势以及潜在机会都对家用家具项目的推进产生深远的影响。通过深入研究行业的整体概貌，我们将更好地理解行业的核心特征，为家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行业，技术一直是推动创新和发展的关键因素。我们将对当前技术趋势进行详尽分析，包括但不限于人工智能、大数据应用、先进制造技术等。这有助于家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家具项目成功的基础。我们将对主要竞争对手进行深入研究，包括其市场份额、产品特点、市场定位等。通过全面了解竞争对手的优势和劣势，家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776"/>
      <w:r>
        <w:rPr>
          <w:rFonts w:ascii="仿宋" w:eastAsia="仿宋" w:hAnsi="仿宋" w:cs="仿宋" w:hint="eastAsia"/>
          <w:sz w:val="28"/>
          <w:lang w:eastAsia="zh-CN"/>
        </w:rPr>
        <w:t>(二)、家用家具市场分析预测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通过对市场规模的深入调研，我们将预测家用家具市场未来的增长趋势。这包括市场的整体规模、各细分领域的发展趋势等。家用家具项目可以根据市场的扩张速度和潜在机会，制定更符合市场需求的发展策略。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家具项目实施过程中需要充分考虑的因素。我们将对市场风险进行全面评估，包括但不限于政策法规风险、市场竞争风险、技术变革风险等。通过对潜在风险的深入分析，家用家具项目可以制定相应的风险缓解策略，降低不确定性对家用家具项目的影响。</w:t>
      </w:r>
    </w:p>
    <w:p>
      <w:pPr>
        <w:pStyle w:val="Heading1"/>
        <w:ind w:firstLine="560" w:firstLineChars="200"/>
        <w:rPr>
          <w:rFonts w:ascii="仿宋" w:eastAsia="仿宋" w:hAnsi="仿宋" w:cs="仿宋" w:hint="eastAsia"/>
          <w:sz w:val="28"/>
          <w:lang w:eastAsia="zh-CN"/>
        </w:rPr>
      </w:pPr>
      <w:bookmarkStart w:id="20" w:name="_Toc17443"/>
      <w:r>
        <w:rPr>
          <w:rFonts w:ascii="仿宋" w:eastAsia="仿宋" w:hAnsi="仿宋" w:cs="仿宋" w:hint="eastAsia"/>
          <w:sz w:val="28"/>
          <w:lang w:eastAsia="zh-CN"/>
        </w:rPr>
        <w:t>五、家用家具项目建设背景及必要性分析</w:t>
      </w:r>
      <w:bookmarkEnd w:id="20"/>
    </w:p>
    <w:p>
      <w:pPr>
        <w:pStyle w:val="Heading2"/>
        <w:rPr>
          <w:rFonts w:ascii="仿宋" w:eastAsia="仿宋" w:hAnsi="仿宋" w:cs="仿宋" w:hint="eastAsia"/>
          <w:lang w:eastAsia="zh-CN"/>
        </w:rPr>
      </w:pPr>
      <w:bookmarkStart w:id="21" w:name="_Toc1024"/>
      <w:r>
        <w:rPr>
          <w:rFonts w:ascii="仿宋" w:eastAsia="仿宋" w:hAnsi="仿宋" w:cs="仿宋" w:hint="eastAsia"/>
          <w:lang w:eastAsia="zh-CN"/>
        </w:rPr>
        <w:t>(一)、家用家具项目背景分析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https://d.book118.com/038104112025006026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65B28"/>
    <w:rsid w:val="5E365B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0411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2024-01-12T16:38:00Z</dcterms:created>
  <dcterms:modified xsi:type="dcterms:W3CDTF">2024-01-12T16:38:36Z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431079E6DFC547AD9449E46A6335A0F5_11</vt:lpwstr>
  </property>
  <property fmtid="{D5CDD505-2E9C-101B-9397-08002B2CF9AE}" pid="3" name="KSOProductBuildVer">
    <vt:lpwstr>2052-12.1.0.16120</vt:lpwstr>
  </property>
</Properties>
</file>