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蚌埠市禹会区2023-2024学年九年级上学期期末物理易错题整理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（湖南省娄底市新化县炉观中学九年级（上）月考物理试卷）电流的单位安培、毫安、微安之间的关系正确的是（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.1A=10</w:t>
      </w:r>
      <w:r w:rsidRPr="004E0094">
        <w:rPr>
          <w:vertAlign w:val="superscript"/>
        </w:rPr>
        <w:t>2</w:t>
      </w:r>
      <w:r>
        <w:t>mA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.1A=10</w:t>
      </w:r>
      <w:r w:rsidRPr="004E0094">
        <w:rPr>
          <w:vertAlign w:val="superscript"/>
        </w:rPr>
        <w:t>6</w:t>
      </w:r>
      <w:r>
        <w:t>μA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.1mA=10</w:t>
      </w:r>
      <w:r w:rsidRPr="004E0094">
        <w:rPr>
          <w:vertAlign w:val="superscript"/>
        </w:rPr>
        <w:t>2</w:t>
      </w:r>
      <w:r>
        <w:t>μA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.1μA=10</w:t>
      </w:r>
      <w:r w:rsidRPr="004E0094">
        <w:rPr>
          <w:vertAlign w:val="superscript"/>
        </w:rPr>
        <w:t>-3</w:t>
      </w:r>
      <w:r>
        <w:t>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（2020年秋•龙岗区期末）下列现象可用比热容知识来解释的是（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.夏天在教室洒水，感到凉爽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.金属勺装有塑料手柄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.晒稻谷时，要放在阳光，通风的地方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.沙漠地区昼夜温差较大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（江西省萍乡市芦溪县九年级（上）期中物理试卷）在“电流表测电流”的实验中，某同学接成如图（a）所示的电路；当开关闭合后，两灯都发光，两个电流表的指针所指位置均为图（b）所示，则灯L</w:t>
      </w:r>
      <w:r w:rsidRPr="004E0094">
        <w:rPr>
          <w:vertAlign w:val="subscript"/>
        </w:rPr>
        <w:t>1</w:t>
      </w:r>
      <w:r>
        <w:t>的电流为（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6pt;height:6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.1.44A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.0.36A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.1.8A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.2.16A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（2020年秋•孝南区期末）（2020年秋•孝南区期末）如图是安装在潜水器上深度表的电路简图，显示器由电流表改装而成，压力传感器的电阻随压力的增大而减小，电源电压不变，R</w:t>
      </w:r>
      <w:r w:rsidRPr="004E0094">
        <w:rPr>
          <w:vertAlign w:val="subscript"/>
        </w:rPr>
        <w:t>0</w:t>
      </w:r>
      <w:r>
        <w:t>是定值电阻，在潜水器下潜过程中，电路中有关物理量的变化情况是（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98pt;height:49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.通过显示器的电流变大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.R</w:t>
      </w:r>
      <w:r w:rsidRPr="004E0094">
        <w:rPr>
          <w:vertAlign w:val="subscript"/>
        </w:rPr>
        <w:t>0</w:t>
      </w:r>
      <w:r>
        <w:t>两端的电压减小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.传感器两端的电压增大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.电路的总功率增大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（2021•鞍山一模）2020年11月24日，“嫦娥五号”发射升空将探测器送入预定轨道，开启我国首次地外天体采样返回之旅。下列说法正确的是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.火箭发射时，尾部产生大量“白气”，这是水汽化形成的水蒸气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.火箭加速升空时，将燃料的化学能转化为机械能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.火箭使用液氢做燃料，是因为液氢热值大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.火箭升空过程中，通过做功方式使火箭表面内能增加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（2022年春•威海校级期中）关于温度、比热容、热量、内能，下列说法正确的是（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.温度高的物体含有的热量一定多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.内能大的物体含有的热量一定多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.热量一定是由比热容大的物体向比热容小的物体传递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.质量相等的两个不同物体，放出相等的热量，比热容大的物体温度降低的少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（2020年秋•西城区期末）（2020年秋•西城区期末）如图所示，在每个水果上插入铜片和锌片，用导线把这几个水果与发光二极管连接起来，二极管便发出了光，其中插入金属片的水果相当于电路中的（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11pt;height:4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.导线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https://d.book118.com/038105107017006031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5"/>
      <w:headerReference w:type="default" r:id="rId16"/>
      <w:footerReference w:type="even" r:id="rId17"/>
      <w:footerReference w:type="default" r:id="rId1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hyperlink" Target="https://d.book118.com/038105107017006031" TargetMode="External" /><Relationship Id="rId15" Type="http://schemas.openxmlformats.org/officeDocument/2006/relationships/header" Target="header3.xml" /><Relationship Id="rId16" Type="http://schemas.openxmlformats.org/officeDocument/2006/relationships/header" Target="header4.xml" /><Relationship Id="rId17" Type="http://schemas.openxmlformats.org/officeDocument/2006/relationships/footer" Target="footer3.xml" /><Relationship Id="rId18" Type="http://schemas.openxmlformats.org/officeDocument/2006/relationships/footer" Target="footer4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