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Α-烯基磺酸盐(AOS92，35)项目规划设计方案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92" w:history="1">
        <w:r>
          <w:rPr>
            <w:rFonts w:ascii="仿宋" w:eastAsia="仿宋" w:hAnsi="仿宋" w:cs="仿宋" w:hint="eastAsia"/>
            <w:lang w:eastAsia="zh-CN"/>
          </w:rPr>
          <w:t>前言</w:t>
        </w:r>
        <w:r>
          <w:tab/>
        </w:r>
        <w:r>
          <w:fldChar w:fldCharType="begin"/>
        </w:r>
        <w:r>
          <w:instrText xml:space="preserve"> PAGEREF _Toc32092 \h </w:instrText>
        </w:r>
        <w:r>
          <w:fldChar w:fldCharType="separate"/>
        </w:r>
        <w:r>
          <w:t>3</w:t>
        </w:r>
        <w:r>
          <w:fldChar w:fldCharType="end"/>
        </w:r>
      </w:hyperlink>
    </w:p>
    <w:p>
      <w:pPr>
        <w:pStyle w:val="TOC1"/>
        <w:tabs>
          <w:tab w:val="right" w:leader="dot" w:pos="8306"/>
        </w:tabs>
      </w:pPr>
      <w:hyperlink w:anchor="_Toc22555" w:history="1">
        <w:r>
          <w:rPr>
            <w:rFonts w:ascii="仿宋" w:eastAsia="仿宋" w:hAnsi="仿宋" w:cs="仿宋" w:hint="eastAsia"/>
            <w:lang w:eastAsia="zh-CN"/>
          </w:rPr>
          <w:t>一、Α-烯基磺酸盐(AOS92，35)项目建设单位说明</w:t>
        </w:r>
        <w:r>
          <w:tab/>
        </w:r>
        <w:r>
          <w:fldChar w:fldCharType="begin"/>
        </w:r>
        <w:r>
          <w:instrText xml:space="preserve"> PAGEREF _Toc22555 \h </w:instrText>
        </w:r>
        <w:r>
          <w:fldChar w:fldCharType="separate"/>
        </w:r>
        <w:r>
          <w:t>3</w:t>
        </w:r>
        <w:r>
          <w:fldChar w:fldCharType="end"/>
        </w:r>
      </w:hyperlink>
    </w:p>
    <w:p>
      <w:pPr>
        <w:pStyle w:val="TOC2"/>
        <w:tabs>
          <w:tab w:val="right" w:leader="dot" w:pos="8306"/>
        </w:tabs>
      </w:pPr>
      <w:hyperlink w:anchor="_Toc24024" w:history="1">
        <w:r>
          <w:rPr>
            <w:rFonts w:ascii="仿宋" w:eastAsia="仿宋" w:hAnsi="仿宋" w:cs="仿宋" w:hint="eastAsia"/>
            <w:lang w:eastAsia="zh-CN"/>
          </w:rPr>
          <w:t>(一)、Α-烯基磺酸盐(AOS92，35)项目承办单位基本情况</w:t>
        </w:r>
        <w:r>
          <w:tab/>
        </w:r>
        <w:r>
          <w:fldChar w:fldCharType="begin"/>
        </w:r>
        <w:r>
          <w:instrText xml:space="preserve"> PAGEREF _Toc24024 \h </w:instrText>
        </w:r>
        <w:r>
          <w:fldChar w:fldCharType="separate"/>
        </w:r>
        <w:r>
          <w:t>3</w:t>
        </w:r>
        <w:r>
          <w:fldChar w:fldCharType="end"/>
        </w:r>
      </w:hyperlink>
    </w:p>
    <w:p>
      <w:pPr>
        <w:pStyle w:val="TOC2"/>
        <w:tabs>
          <w:tab w:val="right" w:leader="dot" w:pos="8306"/>
        </w:tabs>
      </w:pPr>
      <w:hyperlink w:anchor="_Toc22045" w:history="1">
        <w:r>
          <w:rPr>
            <w:rFonts w:ascii="仿宋" w:eastAsia="仿宋" w:hAnsi="仿宋" w:cs="仿宋" w:hint="eastAsia"/>
            <w:lang w:eastAsia="zh-CN"/>
          </w:rPr>
          <w:t>(二)、公司经济效益分析</w:t>
        </w:r>
        <w:r>
          <w:tab/>
        </w:r>
        <w:r>
          <w:fldChar w:fldCharType="begin"/>
        </w:r>
        <w:r>
          <w:instrText xml:space="preserve"> PAGEREF _Toc22045 \h </w:instrText>
        </w:r>
        <w:r>
          <w:fldChar w:fldCharType="separate"/>
        </w:r>
        <w:r>
          <w:t>4</w:t>
        </w:r>
        <w:r>
          <w:fldChar w:fldCharType="end"/>
        </w:r>
      </w:hyperlink>
    </w:p>
    <w:p>
      <w:pPr>
        <w:pStyle w:val="TOC1"/>
        <w:tabs>
          <w:tab w:val="right" w:leader="dot" w:pos="8306"/>
        </w:tabs>
      </w:pPr>
      <w:hyperlink w:anchor="_Toc11916" w:history="1">
        <w:r>
          <w:rPr>
            <w:rFonts w:ascii="仿宋" w:eastAsia="仿宋" w:hAnsi="仿宋" w:cs="仿宋" w:hint="eastAsia"/>
            <w:lang w:eastAsia="zh-CN"/>
          </w:rPr>
          <w:t>二、Α-烯基磺酸盐(AOS92，35)项目文档管理</w:t>
        </w:r>
        <w:r>
          <w:tab/>
        </w:r>
        <w:r>
          <w:fldChar w:fldCharType="begin"/>
        </w:r>
        <w:r>
          <w:instrText xml:space="preserve"> PAGEREF _Toc11916 \h </w:instrText>
        </w:r>
        <w:r>
          <w:fldChar w:fldCharType="separate"/>
        </w:r>
        <w:r>
          <w:t>5</w:t>
        </w:r>
        <w:r>
          <w:fldChar w:fldCharType="end"/>
        </w:r>
      </w:hyperlink>
    </w:p>
    <w:p>
      <w:pPr>
        <w:pStyle w:val="TOC2"/>
        <w:tabs>
          <w:tab w:val="right" w:leader="dot" w:pos="8306"/>
        </w:tabs>
      </w:pPr>
      <w:hyperlink w:anchor="_Toc2169" w:history="1">
        <w:r>
          <w:rPr>
            <w:rFonts w:ascii="仿宋" w:eastAsia="仿宋" w:hAnsi="仿宋" w:cs="仿宋" w:hint="eastAsia"/>
            <w:lang w:eastAsia="zh-CN"/>
          </w:rPr>
          <w:t>(一)、文档编制与审查</w:t>
        </w:r>
        <w:r>
          <w:tab/>
        </w:r>
        <w:r>
          <w:fldChar w:fldCharType="begin"/>
        </w:r>
        <w:r>
          <w:instrText xml:space="preserve"> PAGEREF _Toc2169 \h </w:instrText>
        </w:r>
        <w:r>
          <w:fldChar w:fldCharType="separate"/>
        </w:r>
        <w:r>
          <w:t>5</w:t>
        </w:r>
        <w:r>
          <w:fldChar w:fldCharType="end"/>
        </w:r>
      </w:hyperlink>
    </w:p>
    <w:p>
      <w:pPr>
        <w:pStyle w:val="TOC2"/>
        <w:tabs>
          <w:tab w:val="right" w:leader="dot" w:pos="8306"/>
        </w:tabs>
      </w:pPr>
      <w:hyperlink w:anchor="_Toc7222" w:history="1">
        <w:r>
          <w:rPr>
            <w:rFonts w:ascii="仿宋" w:eastAsia="仿宋" w:hAnsi="仿宋" w:cs="仿宋" w:hint="eastAsia"/>
            <w:lang w:eastAsia="zh-CN"/>
          </w:rPr>
          <w:t>(二)、文档发布与分发</w:t>
        </w:r>
        <w:r>
          <w:tab/>
        </w:r>
        <w:r>
          <w:fldChar w:fldCharType="begin"/>
        </w:r>
        <w:r>
          <w:instrText xml:space="preserve"> PAGEREF _Toc7222 \h </w:instrText>
        </w:r>
        <w:r>
          <w:fldChar w:fldCharType="separate"/>
        </w:r>
        <w:r>
          <w:t>6</w:t>
        </w:r>
        <w:r>
          <w:fldChar w:fldCharType="end"/>
        </w:r>
      </w:hyperlink>
    </w:p>
    <w:p>
      <w:pPr>
        <w:pStyle w:val="TOC2"/>
        <w:tabs>
          <w:tab w:val="right" w:leader="dot" w:pos="8306"/>
        </w:tabs>
      </w:pPr>
      <w:hyperlink w:anchor="_Toc23266" w:history="1">
        <w:r>
          <w:rPr>
            <w:rFonts w:ascii="仿宋" w:eastAsia="仿宋" w:hAnsi="仿宋" w:cs="仿宋" w:hint="eastAsia"/>
            <w:lang w:eastAsia="zh-CN"/>
          </w:rPr>
          <w:t>(三)、文档存档与归档</w:t>
        </w:r>
        <w:r>
          <w:tab/>
        </w:r>
        <w:r>
          <w:fldChar w:fldCharType="begin"/>
        </w:r>
        <w:r>
          <w:instrText xml:space="preserve"> PAGEREF _Toc23266 \h </w:instrText>
        </w:r>
        <w:r>
          <w:fldChar w:fldCharType="separate"/>
        </w:r>
        <w:r>
          <w:t>7</w:t>
        </w:r>
        <w:r>
          <w:fldChar w:fldCharType="end"/>
        </w:r>
      </w:hyperlink>
    </w:p>
    <w:p>
      <w:pPr>
        <w:pStyle w:val="TOC1"/>
        <w:tabs>
          <w:tab w:val="right" w:leader="dot" w:pos="8306"/>
        </w:tabs>
      </w:pPr>
      <w:hyperlink w:anchor="_Toc21992" w:history="1">
        <w:r>
          <w:rPr>
            <w:rFonts w:ascii="仿宋" w:eastAsia="仿宋" w:hAnsi="仿宋" w:cs="仿宋" w:hint="eastAsia"/>
            <w:lang w:eastAsia="zh-CN"/>
          </w:rPr>
          <w:t>三、Α-烯基磺酸盐(AOS92，35)项目土建工程</w:t>
        </w:r>
        <w:r>
          <w:tab/>
        </w:r>
        <w:r>
          <w:fldChar w:fldCharType="begin"/>
        </w:r>
        <w:r>
          <w:instrText xml:space="preserve"> PAGEREF _Toc21992 \h </w:instrText>
        </w:r>
        <w:r>
          <w:fldChar w:fldCharType="separate"/>
        </w:r>
        <w:r>
          <w:t>8</w:t>
        </w:r>
        <w:r>
          <w:fldChar w:fldCharType="end"/>
        </w:r>
      </w:hyperlink>
    </w:p>
    <w:p>
      <w:pPr>
        <w:pStyle w:val="TOC2"/>
        <w:tabs>
          <w:tab w:val="right" w:leader="dot" w:pos="8306"/>
        </w:tabs>
      </w:pPr>
      <w:hyperlink w:anchor="_Toc4514" w:history="1">
        <w:r>
          <w:rPr>
            <w:rFonts w:ascii="仿宋" w:eastAsia="仿宋" w:hAnsi="仿宋" w:cs="仿宋" w:hint="eastAsia"/>
            <w:lang w:eastAsia="zh-CN"/>
          </w:rPr>
          <w:t>(一)、建筑工程设计原则</w:t>
        </w:r>
        <w:r>
          <w:tab/>
        </w:r>
        <w:r>
          <w:fldChar w:fldCharType="begin"/>
        </w:r>
        <w:r>
          <w:instrText xml:space="preserve"> PAGEREF _Toc4514 \h </w:instrText>
        </w:r>
        <w:r>
          <w:fldChar w:fldCharType="separate"/>
        </w:r>
        <w:r>
          <w:t>8</w:t>
        </w:r>
        <w:r>
          <w:fldChar w:fldCharType="end"/>
        </w:r>
      </w:hyperlink>
    </w:p>
    <w:p>
      <w:pPr>
        <w:pStyle w:val="TOC2"/>
        <w:tabs>
          <w:tab w:val="right" w:leader="dot" w:pos="8306"/>
        </w:tabs>
      </w:pPr>
      <w:hyperlink w:anchor="_Toc8766" w:history="1">
        <w:r>
          <w:rPr>
            <w:rFonts w:ascii="仿宋" w:eastAsia="仿宋" w:hAnsi="仿宋" w:cs="仿宋" w:hint="eastAsia"/>
            <w:lang w:eastAsia="zh-CN"/>
          </w:rPr>
          <w:t>(二)、土建工程设计年限及安全等级</w:t>
        </w:r>
        <w:r>
          <w:tab/>
        </w:r>
        <w:r>
          <w:fldChar w:fldCharType="begin"/>
        </w:r>
        <w:r>
          <w:instrText xml:space="preserve"> PAGEREF _Toc8766 \h </w:instrText>
        </w:r>
        <w:r>
          <w:fldChar w:fldCharType="separate"/>
        </w:r>
        <w:r>
          <w:t>9</w:t>
        </w:r>
        <w:r>
          <w:fldChar w:fldCharType="end"/>
        </w:r>
      </w:hyperlink>
    </w:p>
    <w:p>
      <w:pPr>
        <w:pStyle w:val="TOC2"/>
        <w:tabs>
          <w:tab w:val="right" w:leader="dot" w:pos="8306"/>
        </w:tabs>
      </w:pPr>
      <w:hyperlink w:anchor="_Toc1661" w:history="1">
        <w:r>
          <w:rPr>
            <w:rFonts w:ascii="仿宋" w:eastAsia="仿宋" w:hAnsi="仿宋" w:cs="仿宋" w:hint="eastAsia"/>
            <w:lang w:eastAsia="zh-CN"/>
          </w:rPr>
          <w:t>(三)、建筑工程设计总体要求</w:t>
        </w:r>
        <w:r>
          <w:tab/>
        </w:r>
        <w:r>
          <w:fldChar w:fldCharType="begin"/>
        </w:r>
        <w:r>
          <w:instrText xml:space="preserve"> PAGEREF _Toc1661 \h </w:instrText>
        </w:r>
        <w:r>
          <w:fldChar w:fldCharType="separate"/>
        </w:r>
        <w:r>
          <w:t>11</w:t>
        </w:r>
        <w:r>
          <w:fldChar w:fldCharType="end"/>
        </w:r>
      </w:hyperlink>
    </w:p>
    <w:p>
      <w:pPr>
        <w:pStyle w:val="TOC2"/>
        <w:tabs>
          <w:tab w:val="right" w:leader="dot" w:pos="8306"/>
        </w:tabs>
      </w:pPr>
      <w:hyperlink w:anchor="_Toc13112" w:history="1">
        <w:r>
          <w:rPr>
            <w:rFonts w:ascii="仿宋" w:eastAsia="仿宋" w:hAnsi="仿宋" w:cs="仿宋" w:hint="eastAsia"/>
            <w:lang w:eastAsia="zh-CN"/>
          </w:rPr>
          <w:t>(四)、土建工程建设指标</w:t>
        </w:r>
        <w:r>
          <w:tab/>
        </w:r>
        <w:r>
          <w:fldChar w:fldCharType="begin"/>
        </w:r>
        <w:r>
          <w:instrText xml:space="preserve"> PAGEREF _Toc13112 \h </w:instrText>
        </w:r>
        <w:r>
          <w:fldChar w:fldCharType="separate"/>
        </w:r>
        <w:r>
          <w:t>11</w:t>
        </w:r>
        <w:r>
          <w:fldChar w:fldCharType="end"/>
        </w:r>
      </w:hyperlink>
    </w:p>
    <w:p>
      <w:pPr>
        <w:pStyle w:val="TOC1"/>
        <w:tabs>
          <w:tab w:val="right" w:leader="dot" w:pos="8306"/>
        </w:tabs>
      </w:pPr>
      <w:hyperlink w:anchor="_Toc3476" w:history="1">
        <w:r>
          <w:rPr>
            <w:rFonts w:ascii="仿宋" w:eastAsia="仿宋" w:hAnsi="仿宋" w:cs="仿宋" w:hint="eastAsia"/>
            <w:lang w:eastAsia="zh-CN"/>
          </w:rPr>
          <w:t>四、Α-烯基磺酸盐(AOS92，35)项目可持续发展</w:t>
        </w:r>
        <w:r>
          <w:tab/>
        </w:r>
        <w:r>
          <w:fldChar w:fldCharType="begin"/>
        </w:r>
        <w:r>
          <w:instrText xml:space="preserve"> PAGEREF _Toc3476 \h </w:instrText>
        </w:r>
        <w:r>
          <w:fldChar w:fldCharType="separate"/>
        </w:r>
        <w:r>
          <w:t>12</w:t>
        </w:r>
        <w:r>
          <w:fldChar w:fldCharType="end"/>
        </w:r>
      </w:hyperlink>
    </w:p>
    <w:p>
      <w:pPr>
        <w:pStyle w:val="TOC2"/>
        <w:tabs>
          <w:tab w:val="right" w:leader="dot" w:pos="8306"/>
        </w:tabs>
      </w:pPr>
      <w:hyperlink w:anchor="_Toc22026" w:history="1">
        <w:r>
          <w:rPr>
            <w:rFonts w:ascii="仿宋" w:eastAsia="仿宋" w:hAnsi="仿宋" w:cs="仿宋" w:hint="eastAsia"/>
            <w:lang w:eastAsia="zh-CN"/>
          </w:rPr>
          <w:t>(一)、可持续战略与实践</w:t>
        </w:r>
        <w:r>
          <w:tab/>
        </w:r>
        <w:r>
          <w:fldChar w:fldCharType="begin"/>
        </w:r>
        <w:r>
          <w:instrText xml:space="preserve"> PAGEREF _Toc22026 \h </w:instrText>
        </w:r>
        <w:r>
          <w:fldChar w:fldCharType="separate"/>
        </w:r>
        <w:r>
          <w:t>12</w:t>
        </w:r>
        <w:r>
          <w:fldChar w:fldCharType="end"/>
        </w:r>
      </w:hyperlink>
    </w:p>
    <w:p>
      <w:pPr>
        <w:pStyle w:val="TOC2"/>
        <w:tabs>
          <w:tab w:val="right" w:leader="dot" w:pos="8306"/>
        </w:tabs>
      </w:pPr>
      <w:hyperlink w:anchor="_Toc19066" w:history="1">
        <w:r>
          <w:rPr>
            <w:rFonts w:ascii="仿宋" w:eastAsia="仿宋" w:hAnsi="仿宋" w:cs="仿宋" w:hint="eastAsia"/>
            <w:lang w:eastAsia="zh-CN"/>
          </w:rPr>
          <w:t>(二)、环保与社会责任</w:t>
        </w:r>
        <w:r>
          <w:tab/>
        </w:r>
        <w:r>
          <w:fldChar w:fldCharType="begin"/>
        </w:r>
        <w:r>
          <w:instrText xml:space="preserve"> PAGEREF _Toc19066 \h </w:instrText>
        </w:r>
        <w:r>
          <w:fldChar w:fldCharType="separate"/>
        </w:r>
        <w:r>
          <w:t>12</w:t>
        </w:r>
        <w:r>
          <w:fldChar w:fldCharType="end"/>
        </w:r>
      </w:hyperlink>
    </w:p>
    <w:p>
      <w:pPr>
        <w:pStyle w:val="TOC1"/>
        <w:tabs>
          <w:tab w:val="right" w:leader="dot" w:pos="8306"/>
        </w:tabs>
      </w:pPr>
      <w:hyperlink w:anchor="_Toc18022" w:history="1">
        <w:r>
          <w:rPr>
            <w:rFonts w:ascii="仿宋" w:eastAsia="仿宋" w:hAnsi="仿宋" w:cs="仿宋" w:hint="eastAsia"/>
            <w:lang w:eastAsia="zh-CN"/>
          </w:rPr>
          <w:t>五、工艺说明</w:t>
        </w:r>
        <w:r>
          <w:tab/>
        </w:r>
        <w:r>
          <w:fldChar w:fldCharType="begin"/>
        </w:r>
        <w:r>
          <w:instrText xml:space="preserve"> PAGEREF _Toc18022 \h </w:instrText>
        </w:r>
        <w:r>
          <w:fldChar w:fldCharType="separate"/>
        </w:r>
        <w:r>
          <w:t>13</w:t>
        </w:r>
        <w:r>
          <w:fldChar w:fldCharType="end"/>
        </w:r>
      </w:hyperlink>
    </w:p>
    <w:p>
      <w:pPr>
        <w:pStyle w:val="TOC2"/>
        <w:tabs>
          <w:tab w:val="right" w:leader="dot" w:pos="8306"/>
        </w:tabs>
      </w:pPr>
      <w:hyperlink w:anchor="_Toc16090" w:history="1">
        <w:r>
          <w:rPr>
            <w:rFonts w:ascii="仿宋" w:eastAsia="仿宋" w:hAnsi="仿宋" w:cs="仿宋" w:hint="eastAsia"/>
            <w:lang w:eastAsia="zh-CN"/>
          </w:rPr>
          <w:t>(一)、技术管理特点</w:t>
        </w:r>
        <w:r>
          <w:tab/>
        </w:r>
        <w:r>
          <w:fldChar w:fldCharType="begin"/>
        </w:r>
        <w:r>
          <w:instrText xml:space="preserve"> PAGEREF _Toc16090 \h </w:instrText>
        </w:r>
        <w:r>
          <w:fldChar w:fldCharType="separate"/>
        </w:r>
        <w:r>
          <w:t>13</w:t>
        </w:r>
        <w:r>
          <w:fldChar w:fldCharType="end"/>
        </w:r>
      </w:hyperlink>
    </w:p>
    <w:p>
      <w:pPr>
        <w:pStyle w:val="TOC2"/>
        <w:tabs>
          <w:tab w:val="right" w:leader="dot" w:pos="8306"/>
        </w:tabs>
      </w:pPr>
      <w:hyperlink w:anchor="_Toc26886" w:history="1">
        <w:r>
          <w:rPr>
            <w:rFonts w:ascii="仿宋" w:eastAsia="仿宋" w:hAnsi="仿宋" w:cs="仿宋" w:hint="eastAsia"/>
            <w:lang w:eastAsia="zh-CN"/>
          </w:rPr>
          <w:t>(二)、Α-烯基磺酸盐(AOS92，35)项目工艺技术设计方案</w:t>
        </w:r>
        <w:r>
          <w:tab/>
        </w:r>
        <w:r>
          <w:fldChar w:fldCharType="begin"/>
        </w:r>
        <w:r>
          <w:instrText xml:space="preserve"> PAGEREF _Toc26886 \h </w:instrText>
        </w:r>
        <w:r>
          <w:fldChar w:fldCharType="separate"/>
        </w:r>
        <w:r>
          <w:t>15</w:t>
        </w:r>
        <w:r>
          <w:fldChar w:fldCharType="end"/>
        </w:r>
      </w:hyperlink>
    </w:p>
    <w:p>
      <w:pPr>
        <w:pStyle w:val="TOC2"/>
        <w:tabs>
          <w:tab w:val="right" w:leader="dot" w:pos="8306"/>
        </w:tabs>
      </w:pPr>
      <w:hyperlink w:anchor="_Toc26460" w:history="1">
        <w:r>
          <w:rPr>
            <w:rFonts w:ascii="仿宋" w:eastAsia="仿宋" w:hAnsi="仿宋" w:cs="仿宋" w:hint="eastAsia"/>
            <w:lang w:eastAsia="zh-CN"/>
          </w:rPr>
          <w:t>(三)、设备选型方案</w:t>
        </w:r>
        <w:r>
          <w:tab/>
        </w:r>
        <w:r>
          <w:fldChar w:fldCharType="begin"/>
        </w:r>
        <w:r>
          <w:instrText xml:space="preserve"> PAGEREF _Toc26460 \h </w:instrText>
        </w:r>
        <w:r>
          <w:fldChar w:fldCharType="separate"/>
        </w:r>
        <w:r>
          <w:t>16</w:t>
        </w:r>
        <w:r>
          <w:fldChar w:fldCharType="end"/>
        </w:r>
      </w:hyperlink>
    </w:p>
    <w:p>
      <w:pPr>
        <w:pStyle w:val="TOC1"/>
        <w:tabs>
          <w:tab w:val="right" w:leader="dot" w:pos="8306"/>
        </w:tabs>
      </w:pPr>
      <w:hyperlink w:anchor="_Toc3962" w:history="1">
        <w:r>
          <w:rPr>
            <w:rFonts w:ascii="仿宋" w:eastAsia="仿宋" w:hAnsi="仿宋" w:cs="仿宋" w:hint="eastAsia"/>
            <w:lang w:eastAsia="zh-CN"/>
          </w:rPr>
          <w:t>六、Α-烯基磺酸盐(AOS92，35)项目选址可行性分析</w:t>
        </w:r>
        <w:r>
          <w:tab/>
        </w:r>
        <w:r>
          <w:fldChar w:fldCharType="begin"/>
        </w:r>
        <w:r>
          <w:instrText xml:space="preserve"> PAGEREF _Toc3962 \h </w:instrText>
        </w:r>
        <w:r>
          <w:fldChar w:fldCharType="separate"/>
        </w:r>
        <w:r>
          <w:t>17</w:t>
        </w:r>
        <w:r>
          <w:fldChar w:fldCharType="end"/>
        </w:r>
      </w:hyperlink>
    </w:p>
    <w:p>
      <w:pPr>
        <w:pStyle w:val="TOC2"/>
        <w:tabs>
          <w:tab w:val="right" w:leader="dot" w:pos="8306"/>
        </w:tabs>
      </w:pPr>
      <w:hyperlink w:anchor="_Toc8368" w:history="1">
        <w:r>
          <w:rPr>
            <w:rFonts w:ascii="仿宋" w:eastAsia="仿宋" w:hAnsi="仿宋" w:cs="仿宋" w:hint="eastAsia"/>
            <w:lang w:eastAsia="zh-CN"/>
          </w:rPr>
          <w:t>(一)、Α-烯基磺酸盐(AOS92，35)项目选址</w:t>
        </w:r>
        <w:r>
          <w:tab/>
        </w:r>
        <w:r>
          <w:fldChar w:fldCharType="begin"/>
        </w:r>
        <w:r>
          <w:instrText xml:space="preserve"> PAGEREF _Toc8368 \h </w:instrText>
        </w:r>
        <w:r>
          <w:fldChar w:fldCharType="separate"/>
        </w:r>
        <w:r>
          <w:t>17</w:t>
        </w:r>
        <w:r>
          <w:fldChar w:fldCharType="end"/>
        </w:r>
      </w:hyperlink>
    </w:p>
    <w:p>
      <w:pPr>
        <w:pStyle w:val="TOC2"/>
        <w:tabs>
          <w:tab w:val="right" w:leader="dot" w:pos="8306"/>
        </w:tabs>
      </w:pPr>
      <w:hyperlink w:anchor="_Toc14223" w:history="1">
        <w:r>
          <w:rPr>
            <w:rFonts w:ascii="仿宋" w:eastAsia="仿宋" w:hAnsi="仿宋" w:cs="仿宋" w:hint="eastAsia"/>
            <w:lang w:eastAsia="zh-CN"/>
          </w:rPr>
          <w:t>(二)、用地控制指标</w:t>
        </w:r>
        <w:r>
          <w:tab/>
        </w:r>
        <w:r>
          <w:fldChar w:fldCharType="begin"/>
        </w:r>
        <w:r>
          <w:instrText xml:space="preserve"> PAGEREF _Toc14223 \h </w:instrText>
        </w:r>
        <w:r>
          <w:fldChar w:fldCharType="separate"/>
        </w:r>
        <w:r>
          <w:t>18</w:t>
        </w:r>
        <w:r>
          <w:fldChar w:fldCharType="end"/>
        </w:r>
      </w:hyperlink>
    </w:p>
    <w:p>
      <w:pPr>
        <w:pStyle w:val="TOC2"/>
        <w:tabs>
          <w:tab w:val="right" w:leader="dot" w:pos="8306"/>
        </w:tabs>
      </w:pPr>
      <w:hyperlink w:anchor="_Toc7649" w:history="1">
        <w:r>
          <w:rPr>
            <w:rFonts w:ascii="仿宋" w:eastAsia="仿宋" w:hAnsi="仿宋" w:cs="仿宋" w:hint="eastAsia"/>
            <w:lang w:eastAsia="zh-CN"/>
          </w:rPr>
          <w:t>(三)、节约用地措施</w:t>
        </w:r>
        <w:r>
          <w:tab/>
        </w:r>
        <w:r>
          <w:fldChar w:fldCharType="begin"/>
        </w:r>
        <w:r>
          <w:instrText xml:space="preserve"> PAGEREF _Toc7649 \h </w:instrText>
        </w:r>
        <w:r>
          <w:fldChar w:fldCharType="separate"/>
        </w:r>
        <w:r>
          <w:t>20</w:t>
        </w:r>
        <w:r>
          <w:fldChar w:fldCharType="end"/>
        </w:r>
      </w:hyperlink>
    </w:p>
    <w:p>
      <w:pPr>
        <w:pStyle w:val="TOC2"/>
        <w:tabs>
          <w:tab w:val="right" w:leader="dot" w:pos="8306"/>
        </w:tabs>
      </w:pPr>
      <w:hyperlink w:anchor="_Toc2760" w:history="1">
        <w:r>
          <w:rPr>
            <w:rFonts w:ascii="仿宋" w:eastAsia="仿宋" w:hAnsi="仿宋" w:cs="仿宋" w:hint="eastAsia"/>
            <w:lang w:eastAsia="zh-CN"/>
          </w:rPr>
          <w:t>(四)、总图布置方案</w:t>
        </w:r>
        <w:r>
          <w:tab/>
        </w:r>
        <w:r>
          <w:fldChar w:fldCharType="begin"/>
        </w:r>
        <w:r>
          <w:instrText xml:space="preserve"> PAGEREF _Toc2760 \h </w:instrText>
        </w:r>
        <w:r>
          <w:fldChar w:fldCharType="separate"/>
        </w:r>
        <w:r>
          <w:t>21</w:t>
        </w:r>
        <w:r>
          <w:fldChar w:fldCharType="end"/>
        </w:r>
      </w:hyperlink>
    </w:p>
    <w:p>
      <w:pPr>
        <w:pStyle w:val="TOC2"/>
        <w:tabs>
          <w:tab w:val="right" w:leader="dot" w:pos="8306"/>
        </w:tabs>
      </w:pPr>
      <w:hyperlink w:anchor="_Toc16999" w:history="1">
        <w:r>
          <w:rPr>
            <w:rFonts w:ascii="仿宋" w:eastAsia="仿宋" w:hAnsi="仿宋" w:cs="仿宋" w:hint="eastAsia"/>
            <w:lang w:eastAsia="zh-CN"/>
          </w:rPr>
          <w:t>(五)、选址综合评价</w:t>
        </w:r>
        <w:r>
          <w:tab/>
        </w:r>
        <w:r>
          <w:fldChar w:fldCharType="begin"/>
        </w:r>
        <w:r>
          <w:instrText xml:space="preserve"> PAGEREF _Toc16999 \h </w:instrText>
        </w:r>
        <w:r>
          <w:fldChar w:fldCharType="separate"/>
        </w:r>
        <w:r>
          <w:t>22</w:t>
        </w:r>
        <w:r>
          <w:fldChar w:fldCharType="end"/>
        </w:r>
      </w:hyperlink>
    </w:p>
    <w:p>
      <w:pPr>
        <w:pStyle w:val="TOC1"/>
        <w:tabs>
          <w:tab w:val="right" w:leader="dot" w:pos="8306"/>
        </w:tabs>
      </w:pPr>
      <w:hyperlink w:anchor="_Toc18112" w:history="1">
        <w:r>
          <w:rPr>
            <w:rFonts w:ascii="仿宋" w:eastAsia="仿宋" w:hAnsi="仿宋" w:cs="仿宋" w:hint="eastAsia"/>
            <w:lang w:eastAsia="zh-CN"/>
          </w:rPr>
          <w:t>七、生产安全保护</w:t>
        </w:r>
        <w:r>
          <w:tab/>
        </w:r>
        <w:r>
          <w:fldChar w:fldCharType="begin"/>
        </w:r>
        <w:r>
          <w:instrText xml:space="preserve"> PAGEREF _Toc18112 \h </w:instrText>
        </w:r>
        <w:r>
          <w:fldChar w:fldCharType="separate"/>
        </w:r>
        <w:r>
          <w:t>23</w:t>
        </w:r>
        <w:r>
          <w:fldChar w:fldCharType="end"/>
        </w:r>
      </w:hyperlink>
    </w:p>
    <w:p>
      <w:pPr>
        <w:pStyle w:val="TOC2"/>
        <w:tabs>
          <w:tab w:val="right" w:leader="dot" w:pos="8306"/>
        </w:tabs>
      </w:pPr>
      <w:hyperlink w:anchor="_Toc1416" w:history="1">
        <w:r>
          <w:rPr>
            <w:rFonts w:ascii="仿宋" w:eastAsia="仿宋" w:hAnsi="仿宋" w:cs="仿宋" w:hint="eastAsia"/>
            <w:lang w:eastAsia="zh-CN"/>
          </w:rPr>
          <w:t>(一)、消防安全</w:t>
        </w:r>
        <w:r>
          <w:tab/>
        </w:r>
        <w:r>
          <w:fldChar w:fldCharType="begin"/>
        </w:r>
        <w:r>
          <w:instrText xml:space="preserve"> PAGEREF _Toc1416 \h </w:instrText>
        </w:r>
        <w:r>
          <w:fldChar w:fldCharType="separate"/>
        </w:r>
        <w:r>
          <w:t>23</w:t>
        </w:r>
        <w:r>
          <w:fldChar w:fldCharType="end"/>
        </w:r>
      </w:hyperlink>
    </w:p>
    <w:p>
      <w:pPr>
        <w:pStyle w:val="TOC2"/>
        <w:tabs>
          <w:tab w:val="right" w:leader="dot" w:pos="8306"/>
        </w:tabs>
      </w:pPr>
      <w:hyperlink w:anchor="_Toc15720" w:history="1">
        <w:r>
          <w:rPr>
            <w:rFonts w:ascii="仿宋" w:eastAsia="仿宋" w:hAnsi="仿宋" w:cs="仿宋" w:hint="eastAsia"/>
            <w:lang w:eastAsia="zh-CN"/>
          </w:rPr>
          <w:t>(二)、防火防爆总图布置措施</w:t>
        </w:r>
        <w:r>
          <w:tab/>
        </w:r>
        <w:r>
          <w:fldChar w:fldCharType="begin"/>
        </w:r>
        <w:r>
          <w:instrText xml:space="preserve"> PAGEREF _Toc15720 \h </w:instrText>
        </w:r>
        <w:r>
          <w:fldChar w:fldCharType="separate"/>
        </w:r>
        <w:r>
          <w:t>25</w:t>
        </w:r>
        <w:r>
          <w:fldChar w:fldCharType="end"/>
        </w:r>
      </w:hyperlink>
    </w:p>
    <w:p>
      <w:pPr>
        <w:pStyle w:val="TOC2"/>
        <w:tabs>
          <w:tab w:val="right" w:leader="dot" w:pos="8306"/>
        </w:tabs>
      </w:pPr>
      <w:hyperlink w:anchor="_Toc29195" w:history="1">
        <w:r>
          <w:rPr>
            <w:rFonts w:ascii="仿宋" w:eastAsia="仿宋" w:hAnsi="仿宋" w:cs="仿宋" w:hint="eastAsia"/>
            <w:lang w:eastAsia="zh-CN"/>
          </w:rPr>
          <w:t>(三)、自然灾害防范措施</w:t>
        </w:r>
        <w:r>
          <w:tab/>
        </w:r>
        <w:r>
          <w:fldChar w:fldCharType="begin"/>
        </w:r>
        <w:r>
          <w:instrText xml:space="preserve"> PAGEREF _Toc29195 \h </w:instrText>
        </w:r>
        <w:r>
          <w:fldChar w:fldCharType="separate"/>
        </w:r>
        <w:r>
          <w:t>26</w:t>
        </w:r>
        <w:r>
          <w:fldChar w:fldCharType="end"/>
        </w:r>
      </w:hyperlink>
    </w:p>
    <w:p>
      <w:pPr>
        <w:pStyle w:val="TOC2"/>
        <w:tabs>
          <w:tab w:val="right" w:leader="dot" w:pos="8306"/>
        </w:tabs>
      </w:pPr>
      <w:hyperlink w:anchor="_Toc21640" w:history="1">
        <w:r>
          <w:rPr>
            <w:rFonts w:ascii="仿宋" w:eastAsia="仿宋" w:hAnsi="仿宋" w:cs="仿宋" w:hint="eastAsia"/>
            <w:lang w:eastAsia="zh-CN"/>
          </w:rPr>
          <w:t>(四)、安全色及安全标志使用要求</w:t>
        </w:r>
        <w:r>
          <w:tab/>
        </w:r>
        <w:r>
          <w:fldChar w:fldCharType="begin"/>
        </w:r>
        <w:r>
          <w:instrText xml:space="preserve"> PAGEREF _Toc21640 \h </w:instrText>
        </w:r>
        <w:r>
          <w:fldChar w:fldCharType="separate"/>
        </w:r>
        <w:r>
          <w:t>27</w:t>
        </w:r>
        <w:r>
          <w:fldChar w:fldCharType="end"/>
        </w:r>
      </w:hyperlink>
    </w:p>
    <w:p>
      <w:pPr>
        <w:pStyle w:val="TOC2"/>
        <w:tabs>
          <w:tab w:val="right" w:leader="dot" w:pos="8306"/>
        </w:tabs>
      </w:pPr>
      <w:hyperlink w:anchor="_Toc11345" w:history="1">
        <w:r>
          <w:rPr>
            <w:rFonts w:ascii="仿宋" w:eastAsia="仿宋" w:hAnsi="仿宋" w:cs="仿宋" w:hint="eastAsia"/>
            <w:lang w:eastAsia="zh-CN"/>
          </w:rPr>
          <w:t>(五)、防尘防毒措施</w:t>
        </w:r>
        <w:r>
          <w:tab/>
        </w:r>
        <w:r>
          <w:fldChar w:fldCharType="begin"/>
        </w:r>
        <w:r>
          <w:instrText xml:space="preserve"> PAGEREF _Toc11345 \h </w:instrText>
        </w:r>
        <w:r>
          <w:fldChar w:fldCharType="separate"/>
        </w:r>
        <w:r>
          <w:t>28</w:t>
        </w:r>
        <w:r>
          <w:fldChar w:fldCharType="end"/>
        </w:r>
      </w:hyperlink>
    </w:p>
    <w:p>
      <w:pPr>
        <w:pStyle w:val="TOC2"/>
        <w:tabs>
          <w:tab w:val="right" w:leader="dot" w:pos="8306"/>
        </w:tabs>
      </w:pPr>
      <w:hyperlink w:anchor="_Toc26087" w:history="1">
        <w:r>
          <w:rPr>
            <w:rFonts w:ascii="仿宋" w:eastAsia="仿宋" w:hAnsi="仿宋" w:cs="仿宋" w:hint="eastAsia"/>
            <w:lang w:eastAsia="zh-CN"/>
          </w:rPr>
          <w:t>(六)、防静电、触电防护及防雷措施</w:t>
        </w:r>
        <w:r>
          <w:tab/>
        </w:r>
        <w:r>
          <w:fldChar w:fldCharType="begin"/>
        </w:r>
        <w:r>
          <w:instrText xml:space="preserve"> PAGEREF _Toc26087 \h </w:instrText>
        </w:r>
        <w:r>
          <w:fldChar w:fldCharType="separate"/>
        </w:r>
        <w:r>
          <w:t>29</w:t>
        </w:r>
        <w:r>
          <w:fldChar w:fldCharType="end"/>
        </w:r>
      </w:hyperlink>
    </w:p>
    <w:p>
      <w:pPr>
        <w:pStyle w:val="TOC2"/>
        <w:tabs>
          <w:tab w:val="right" w:leader="dot" w:pos="8306"/>
        </w:tabs>
      </w:pPr>
      <w:hyperlink w:anchor="_Toc31300" w:history="1">
        <w:r>
          <w:rPr>
            <w:rFonts w:ascii="仿宋" w:eastAsia="仿宋" w:hAnsi="仿宋" w:cs="仿宋" w:hint="eastAsia"/>
            <w:lang w:eastAsia="zh-CN"/>
          </w:rPr>
          <w:t>(七)、机械设备安全保障措施</w:t>
        </w:r>
        <w:r>
          <w:tab/>
        </w:r>
        <w:r>
          <w:fldChar w:fldCharType="begin"/>
        </w:r>
        <w:r>
          <w:instrText xml:space="preserve"> PAGEREF _Toc31300 \h </w:instrText>
        </w:r>
        <w:r>
          <w:fldChar w:fldCharType="separate"/>
        </w:r>
        <w:r>
          <w:t>31</w:t>
        </w:r>
        <w:r>
          <w:fldChar w:fldCharType="end"/>
        </w:r>
      </w:hyperlink>
    </w:p>
    <w:p>
      <w:pPr>
        <w:pStyle w:val="TOC1"/>
        <w:tabs>
          <w:tab w:val="right" w:leader="dot" w:pos="8306"/>
        </w:tabs>
      </w:pPr>
      <w:hyperlink w:anchor="_Toc11776" w:history="1">
        <w:r>
          <w:rPr>
            <w:rFonts w:ascii="仿宋" w:eastAsia="仿宋" w:hAnsi="仿宋" w:cs="仿宋" w:hint="eastAsia"/>
            <w:lang w:eastAsia="zh-CN"/>
          </w:rPr>
          <w:t>八、Α-烯基磺酸盐(AOS92，35)项目人力资源管理</w:t>
        </w:r>
        <w:r>
          <w:tab/>
        </w:r>
        <w:r>
          <w:fldChar w:fldCharType="begin"/>
        </w:r>
        <w:r>
          <w:instrText xml:space="preserve"> PAGEREF _Toc11776 \h </w:instrText>
        </w:r>
        <w:r>
          <w:fldChar w:fldCharType="separate"/>
        </w:r>
        <w:r>
          <w:t>32</w:t>
        </w:r>
        <w:r>
          <w:fldChar w:fldCharType="end"/>
        </w:r>
      </w:hyperlink>
    </w:p>
    <w:p>
      <w:pPr>
        <w:pStyle w:val="TOC2"/>
        <w:tabs>
          <w:tab w:val="right" w:leader="dot" w:pos="8306"/>
        </w:tabs>
      </w:pPr>
      <w:hyperlink w:anchor="_Toc25540" w:history="1">
        <w:r>
          <w:rPr>
            <w:rFonts w:ascii="仿宋" w:eastAsia="仿宋" w:hAnsi="仿宋" w:cs="仿宋" w:hint="eastAsia"/>
            <w:lang w:eastAsia="zh-CN"/>
          </w:rPr>
          <w:t>(一)、建立健全的预算管理制度</w:t>
        </w:r>
        <w:r>
          <w:tab/>
        </w:r>
        <w:r>
          <w:fldChar w:fldCharType="begin"/>
        </w:r>
        <w:r>
          <w:instrText xml:space="preserve"> PAGEREF _Toc25540 \h </w:instrText>
        </w:r>
        <w:r>
          <w:fldChar w:fldCharType="separate"/>
        </w:r>
        <w:r>
          <w:t>32</w:t>
        </w:r>
        <w:r>
          <w:fldChar w:fldCharType="end"/>
        </w:r>
      </w:hyperlink>
    </w:p>
    <w:p>
      <w:pPr>
        <w:pStyle w:val="TOC2"/>
        <w:tabs>
          <w:tab w:val="right" w:leader="dot" w:pos="8306"/>
        </w:tabs>
      </w:pPr>
      <w:hyperlink w:anchor="_Toc9532" w:history="1">
        <w:r>
          <w:rPr>
            <w:rFonts w:ascii="仿宋" w:eastAsia="仿宋" w:hAnsi="仿宋" w:cs="仿宋" w:hint="eastAsia"/>
            <w:lang w:eastAsia="zh-CN"/>
          </w:rPr>
          <w:t>(二)、加强资金流动监控</w:t>
        </w:r>
        <w:r>
          <w:tab/>
        </w:r>
        <w:r>
          <w:fldChar w:fldCharType="begin"/>
        </w:r>
        <w:r>
          <w:instrText xml:space="preserve"> PAGEREF _Toc9532 \h </w:instrText>
        </w:r>
        <w:r>
          <w:fldChar w:fldCharType="separate"/>
        </w:r>
        <w:r>
          <w:t>34</w:t>
        </w:r>
        <w:r>
          <w:fldChar w:fldCharType="end"/>
        </w:r>
      </w:hyperlink>
    </w:p>
    <w:p>
      <w:pPr>
        <w:pStyle w:val="TOC2"/>
        <w:tabs>
          <w:tab w:val="right" w:leader="dot" w:pos="8306"/>
        </w:tabs>
      </w:pPr>
      <w:hyperlink w:anchor="_Toc30586" w:history="1">
        <w:r>
          <w:rPr>
            <w:rFonts w:ascii="仿宋" w:eastAsia="仿宋" w:hAnsi="仿宋" w:cs="仿宋" w:hint="eastAsia"/>
            <w:lang w:eastAsia="zh-CN"/>
          </w:rPr>
          <w:t>(三)、制定完善的风险控制机制</w:t>
        </w:r>
        <w:r>
          <w:tab/>
        </w:r>
        <w:r>
          <w:fldChar w:fldCharType="begin"/>
        </w:r>
        <w:r>
          <w:instrText xml:space="preserve"> PAGEREF _Toc30586 \h </w:instrText>
        </w:r>
        <w:r>
          <w:fldChar w:fldCharType="separate"/>
        </w:r>
        <w:r>
          <w:t>36</w:t>
        </w:r>
        <w:r>
          <w:fldChar w:fldCharType="end"/>
        </w:r>
      </w:hyperlink>
    </w:p>
    <w:p>
      <w:pPr>
        <w:pStyle w:val="TOC2"/>
        <w:tabs>
          <w:tab w:val="right" w:leader="dot" w:pos="8306"/>
        </w:tabs>
      </w:pPr>
      <w:hyperlink w:anchor="_Toc16380" w:history="1">
        <w:r>
          <w:rPr>
            <w:rFonts w:ascii="仿宋" w:eastAsia="仿宋" w:hAnsi="仿宋" w:cs="仿宋" w:hint="eastAsia"/>
            <w:lang w:eastAsia="zh-CN"/>
          </w:rPr>
          <w:t>(四)、优化成本管理</w:t>
        </w:r>
        <w:r>
          <w:tab/>
        </w:r>
        <w:r>
          <w:fldChar w:fldCharType="begin"/>
        </w:r>
        <w:r>
          <w:instrText xml:space="preserve"> PAGEREF _Toc16380 \h </w:instrText>
        </w:r>
        <w:r>
          <w:fldChar w:fldCharType="separate"/>
        </w:r>
        <w:r>
          <w:t>37</w:t>
        </w:r>
        <w:r>
          <w:fldChar w:fldCharType="end"/>
        </w:r>
      </w:hyperlink>
    </w:p>
    <w:p>
      <w:pPr>
        <w:pStyle w:val="TOC1"/>
        <w:tabs>
          <w:tab w:val="right" w:leader="dot" w:pos="8306"/>
        </w:tabs>
      </w:pPr>
      <w:hyperlink w:anchor="_Toc24372" w:history="1">
        <w:r>
          <w:rPr>
            <w:rFonts w:ascii="仿宋" w:eastAsia="仿宋" w:hAnsi="仿宋" w:cs="仿宋" w:hint="eastAsia"/>
            <w:lang w:eastAsia="zh-CN"/>
          </w:rPr>
          <w:t>九、Α-烯基磺酸盐(AOS92，35)项目社会影响</w:t>
        </w:r>
        <w:r>
          <w:tab/>
        </w:r>
        <w:r>
          <w:fldChar w:fldCharType="begin"/>
        </w:r>
        <w:r>
          <w:instrText xml:space="preserve"> PAGEREF _Toc24372 \h </w:instrText>
        </w:r>
        <w:r>
          <w:fldChar w:fldCharType="separate"/>
        </w:r>
        <w:r>
          <w:t>39</w:t>
        </w:r>
        <w:r>
          <w:fldChar w:fldCharType="end"/>
        </w:r>
      </w:hyperlink>
    </w:p>
    <w:p>
      <w:pPr>
        <w:pStyle w:val="TOC2"/>
        <w:tabs>
          <w:tab w:val="right" w:leader="dot" w:pos="8306"/>
        </w:tabs>
      </w:pPr>
      <w:hyperlink w:anchor="_Toc13310" w:history="1">
        <w:r>
          <w:rPr>
            <w:rFonts w:ascii="仿宋" w:eastAsia="仿宋" w:hAnsi="仿宋" w:cs="仿宋" w:hint="eastAsia"/>
            <w:lang w:eastAsia="zh-CN"/>
          </w:rPr>
          <w:t>(一)、社会责任与义务</w:t>
        </w:r>
        <w:r>
          <w:tab/>
        </w:r>
        <w:r>
          <w:fldChar w:fldCharType="begin"/>
        </w:r>
        <w:r>
          <w:instrText xml:space="preserve"> PAGEREF _Toc13310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 w:history="1">
        <w:r>
          <w:rPr>
            <w:rFonts w:ascii="仿宋" w:eastAsia="仿宋" w:hAnsi="仿宋" w:cs="仿宋" w:hint="eastAsia"/>
            <w:lang w:eastAsia="zh-CN"/>
          </w:rPr>
          <w:t>(二)、社会参与与沟通</w:t>
        </w:r>
        <w:r>
          <w:tab/>
        </w:r>
        <w:r>
          <w:fldChar w:fldCharType="begin"/>
        </w:r>
        <w:r>
          <w:instrText xml:space="preserve"> PAGEREF _Toc2108 \h </w:instrText>
        </w:r>
        <w:r>
          <w:fldChar w:fldCharType="separate"/>
        </w:r>
        <w:r>
          <w:t>39</w:t>
        </w:r>
        <w:r>
          <w:fldChar w:fldCharType="end"/>
        </w:r>
      </w:hyperlink>
    </w:p>
    <w:p>
      <w:pPr>
        <w:pStyle w:val="TOC1"/>
        <w:tabs>
          <w:tab w:val="right" w:leader="dot" w:pos="8306"/>
        </w:tabs>
      </w:pPr>
      <w:hyperlink w:anchor="_Toc5601" w:history="1">
        <w:r>
          <w:rPr>
            <w:rFonts w:ascii="仿宋" w:eastAsia="仿宋" w:hAnsi="仿宋" w:cs="仿宋" w:hint="eastAsia"/>
            <w:lang w:eastAsia="zh-CN"/>
          </w:rPr>
          <w:t>十、Α-烯基磺酸盐(AOS92，35)项目投资规划</w:t>
        </w:r>
        <w:r>
          <w:tab/>
        </w:r>
        <w:r>
          <w:fldChar w:fldCharType="begin"/>
        </w:r>
        <w:r>
          <w:instrText xml:space="preserve"> PAGEREF _Toc5601 \h </w:instrText>
        </w:r>
        <w:r>
          <w:fldChar w:fldCharType="separate"/>
        </w:r>
        <w:r>
          <w:t>41</w:t>
        </w:r>
        <w:r>
          <w:fldChar w:fldCharType="end"/>
        </w:r>
      </w:hyperlink>
    </w:p>
    <w:p>
      <w:pPr>
        <w:pStyle w:val="TOC2"/>
        <w:tabs>
          <w:tab w:val="right" w:leader="dot" w:pos="8306"/>
        </w:tabs>
      </w:pPr>
      <w:hyperlink w:anchor="_Toc1861" w:history="1">
        <w:r>
          <w:rPr>
            <w:rFonts w:ascii="仿宋" w:eastAsia="仿宋" w:hAnsi="仿宋" w:cs="仿宋" w:hint="eastAsia"/>
            <w:lang w:eastAsia="zh-CN"/>
          </w:rPr>
          <w:t>(一)、Α-烯基磺酸盐(AOS92，35)项目总投资估算</w:t>
        </w:r>
        <w:r>
          <w:tab/>
        </w:r>
        <w:r>
          <w:fldChar w:fldCharType="begin"/>
        </w:r>
        <w:r>
          <w:instrText xml:space="preserve"> PAGEREF _Toc1861 \h </w:instrText>
        </w:r>
        <w:r>
          <w:fldChar w:fldCharType="separate"/>
        </w:r>
        <w:r>
          <w:t>41</w:t>
        </w:r>
        <w:r>
          <w:fldChar w:fldCharType="end"/>
        </w:r>
      </w:hyperlink>
    </w:p>
    <w:p>
      <w:pPr>
        <w:pStyle w:val="TOC2"/>
        <w:tabs>
          <w:tab w:val="right" w:leader="dot" w:pos="8306"/>
        </w:tabs>
      </w:pPr>
      <w:hyperlink w:anchor="_Toc30676" w:history="1">
        <w:r>
          <w:rPr>
            <w:rFonts w:ascii="仿宋" w:eastAsia="仿宋" w:hAnsi="仿宋" w:cs="仿宋" w:hint="eastAsia"/>
            <w:lang w:eastAsia="zh-CN"/>
          </w:rPr>
          <w:t>(二)、资金筹措</w:t>
        </w:r>
        <w:r>
          <w:tab/>
        </w:r>
        <w:r>
          <w:fldChar w:fldCharType="begin"/>
        </w:r>
        <w:r>
          <w:instrText xml:space="preserve"> PAGEREF _Toc30676 \h </w:instrText>
        </w:r>
        <w:r>
          <w:fldChar w:fldCharType="separate"/>
        </w:r>
        <w:r>
          <w:t>42</w:t>
        </w:r>
        <w:r>
          <w:fldChar w:fldCharType="end"/>
        </w:r>
      </w:hyperlink>
    </w:p>
    <w:p>
      <w:pPr>
        <w:pStyle w:val="TOC1"/>
        <w:tabs>
          <w:tab w:val="right" w:leader="dot" w:pos="8306"/>
        </w:tabs>
      </w:pPr>
      <w:hyperlink w:anchor="_Toc23779" w:history="1">
        <w:r>
          <w:rPr>
            <w:rFonts w:ascii="仿宋" w:eastAsia="仿宋" w:hAnsi="仿宋" w:cs="仿宋" w:hint="eastAsia"/>
            <w:lang w:eastAsia="zh-CN"/>
          </w:rPr>
          <w:t>十一、Α-烯基磺酸盐(AOS92，35)项目风险管理</w:t>
        </w:r>
        <w:r>
          <w:tab/>
        </w:r>
        <w:r>
          <w:fldChar w:fldCharType="begin"/>
        </w:r>
        <w:r>
          <w:instrText xml:space="preserve"> PAGEREF _Toc23779 \h </w:instrText>
        </w:r>
        <w:r>
          <w:fldChar w:fldCharType="separate"/>
        </w:r>
        <w:r>
          <w:t>43</w:t>
        </w:r>
        <w:r>
          <w:fldChar w:fldCharType="end"/>
        </w:r>
      </w:hyperlink>
    </w:p>
    <w:p>
      <w:pPr>
        <w:pStyle w:val="TOC2"/>
        <w:tabs>
          <w:tab w:val="right" w:leader="dot" w:pos="8306"/>
        </w:tabs>
      </w:pPr>
      <w:hyperlink w:anchor="_Toc15030" w:history="1">
        <w:r>
          <w:rPr>
            <w:rFonts w:ascii="仿宋" w:eastAsia="仿宋" w:hAnsi="仿宋" w:cs="仿宋" w:hint="eastAsia"/>
            <w:lang w:eastAsia="zh-CN"/>
          </w:rPr>
          <w:t>(一)、风险识别与评估</w:t>
        </w:r>
        <w:r>
          <w:tab/>
        </w:r>
        <w:r>
          <w:fldChar w:fldCharType="begin"/>
        </w:r>
        <w:r>
          <w:instrText xml:space="preserve"> PAGEREF _Toc15030 \h </w:instrText>
        </w:r>
        <w:r>
          <w:fldChar w:fldCharType="separate"/>
        </w:r>
        <w:r>
          <w:t>43</w:t>
        </w:r>
        <w:r>
          <w:fldChar w:fldCharType="end"/>
        </w:r>
      </w:hyperlink>
    </w:p>
    <w:p>
      <w:pPr>
        <w:pStyle w:val="TOC2"/>
        <w:tabs>
          <w:tab w:val="right" w:leader="dot" w:pos="8306"/>
        </w:tabs>
      </w:pPr>
      <w:hyperlink w:anchor="_Toc9900" w:history="1">
        <w:r>
          <w:rPr>
            <w:rFonts w:ascii="仿宋" w:eastAsia="仿宋" w:hAnsi="仿宋" w:cs="仿宋" w:hint="eastAsia"/>
            <w:lang w:eastAsia="zh-CN"/>
          </w:rPr>
          <w:t>(二)、风险应对策略</w:t>
        </w:r>
        <w:r>
          <w:tab/>
        </w:r>
        <w:r>
          <w:fldChar w:fldCharType="begin"/>
        </w:r>
        <w:r>
          <w:instrText xml:space="preserve"> PAGEREF _Toc9900 \h </w:instrText>
        </w:r>
        <w:r>
          <w:fldChar w:fldCharType="separate"/>
        </w:r>
        <w:r>
          <w:t>44</w:t>
        </w:r>
        <w:r>
          <w:fldChar w:fldCharType="end"/>
        </w:r>
      </w:hyperlink>
    </w:p>
    <w:p>
      <w:pPr>
        <w:pStyle w:val="TOC2"/>
        <w:tabs>
          <w:tab w:val="right" w:leader="dot" w:pos="8306"/>
        </w:tabs>
      </w:pPr>
      <w:hyperlink w:anchor="_Toc3372" w:history="1">
        <w:r>
          <w:rPr>
            <w:rFonts w:ascii="仿宋" w:eastAsia="仿宋" w:hAnsi="仿宋" w:cs="仿宋" w:hint="eastAsia"/>
            <w:lang w:eastAsia="zh-CN"/>
          </w:rPr>
          <w:t>(三)、风险监控与控制</w:t>
        </w:r>
        <w:r>
          <w:tab/>
        </w:r>
        <w:r>
          <w:fldChar w:fldCharType="begin"/>
        </w:r>
        <w:r>
          <w:instrText xml:space="preserve"> PAGEREF _Toc3372 \h </w:instrText>
        </w:r>
        <w:r>
          <w:fldChar w:fldCharType="separate"/>
        </w:r>
        <w:r>
          <w:t>46</w:t>
        </w:r>
        <w:r>
          <w:fldChar w:fldCharType="end"/>
        </w:r>
      </w:hyperlink>
    </w:p>
    <w:p>
      <w:pPr>
        <w:pStyle w:val="TOC1"/>
        <w:tabs>
          <w:tab w:val="right" w:leader="dot" w:pos="8306"/>
        </w:tabs>
      </w:pPr>
      <w:hyperlink w:anchor="_Toc27250" w:history="1">
        <w:r>
          <w:rPr>
            <w:rFonts w:ascii="仿宋" w:eastAsia="仿宋" w:hAnsi="仿宋" w:cs="仿宋" w:hint="eastAsia"/>
            <w:lang w:eastAsia="zh-CN"/>
          </w:rPr>
          <w:t>十二、Α-烯基磺酸盐(AOS92，35)项目环境影响分析</w:t>
        </w:r>
        <w:r>
          <w:tab/>
        </w:r>
        <w:r>
          <w:fldChar w:fldCharType="begin"/>
        </w:r>
        <w:r>
          <w:instrText xml:space="preserve"> PAGEREF _Toc27250 \h </w:instrText>
        </w:r>
        <w:r>
          <w:fldChar w:fldCharType="separate"/>
        </w:r>
        <w:r>
          <w:t>47</w:t>
        </w:r>
        <w:r>
          <w:fldChar w:fldCharType="end"/>
        </w:r>
      </w:hyperlink>
    </w:p>
    <w:p>
      <w:pPr>
        <w:pStyle w:val="TOC2"/>
        <w:tabs>
          <w:tab w:val="right" w:leader="dot" w:pos="8306"/>
        </w:tabs>
      </w:pPr>
      <w:hyperlink w:anchor="_Toc12413" w:history="1">
        <w:r>
          <w:rPr>
            <w:rFonts w:ascii="仿宋" w:eastAsia="仿宋" w:hAnsi="仿宋" w:cs="仿宋" w:hint="eastAsia"/>
            <w:lang w:eastAsia="zh-CN"/>
          </w:rPr>
          <w:t>(一)、建设区域环境质量现状</w:t>
        </w:r>
        <w:r>
          <w:tab/>
        </w:r>
        <w:r>
          <w:fldChar w:fldCharType="begin"/>
        </w:r>
        <w:r>
          <w:instrText xml:space="preserve"> PAGEREF _Toc12413 \h </w:instrText>
        </w:r>
        <w:r>
          <w:fldChar w:fldCharType="separate"/>
        </w:r>
        <w:r>
          <w:t>47</w:t>
        </w:r>
        <w:r>
          <w:fldChar w:fldCharType="end"/>
        </w:r>
      </w:hyperlink>
    </w:p>
    <w:p>
      <w:pPr>
        <w:pStyle w:val="TOC2"/>
        <w:tabs>
          <w:tab w:val="right" w:leader="dot" w:pos="8306"/>
        </w:tabs>
      </w:pPr>
      <w:hyperlink w:anchor="_Toc21558" w:history="1">
        <w:r>
          <w:rPr>
            <w:rFonts w:ascii="仿宋" w:eastAsia="仿宋" w:hAnsi="仿宋" w:cs="仿宋" w:hint="eastAsia"/>
            <w:lang w:eastAsia="zh-CN"/>
          </w:rPr>
          <w:t>(二)、建设期环境保护</w:t>
        </w:r>
        <w:r>
          <w:tab/>
        </w:r>
        <w:r>
          <w:fldChar w:fldCharType="begin"/>
        </w:r>
        <w:r>
          <w:instrText xml:space="preserve"> PAGEREF _Toc21558 \h </w:instrText>
        </w:r>
        <w:r>
          <w:fldChar w:fldCharType="separate"/>
        </w:r>
        <w:r>
          <w:t>48</w:t>
        </w:r>
        <w:r>
          <w:fldChar w:fldCharType="end"/>
        </w:r>
      </w:hyperlink>
    </w:p>
    <w:p>
      <w:pPr>
        <w:pStyle w:val="TOC2"/>
        <w:tabs>
          <w:tab w:val="right" w:leader="dot" w:pos="8306"/>
        </w:tabs>
      </w:pPr>
      <w:hyperlink w:anchor="_Toc6448" w:history="1">
        <w:r>
          <w:rPr>
            <w:rFonts w:ascii="仿宋" w:eastAsia="仿宋" w:hAnsi="仿宋" w:cs="仿宋" w:hint="eastAsia"/>
            <w:lang w:eastAsia="zh-CN"/>
          </w:rPr>
          <w:t>(三)、运营期环境保护</w:t>
        </w:r>
        <w:r>
          <w:tab/>
        </w:r>
        <w:r>
          <w:fldChar w:fldCharType="begin"/>
        </w:r>
        <w:r>
          <w:instrText xml:space="preserve"> PAGEREF _Toc6448 \h </w:instrText>
        </w:r>
        <w:r>
          <w:fldChar w:fldCharType="separate"/>
        </w:r>
        <w:r>
          <w:t>50</w:t>
        </w:r>
        <w:r>
          <w:fldChar w:fldCharType="end"/>
        </w:r>
      </w:hyperlink>
    </w:p>
    <w:p>
      <w:pPr>
        <w:pStyle w:val="TOC2"/>
        <w:tabs>
          <w:tab w:val="right" w:leader="dot" w:pos="8306"/>
        </w:tabs>
      </w:pPr>
      <w:hyperlink w:anchor="_Toc17601" w:history="1">
        <w:r>
          <w:rPr>
            <w:rFonts w:ascii="仿宋" w:eastAsia="仿宋" w:hAnsi="仿宋" w:cs="仿宋" w:hint="eastAsia"/>
            <w:lang w:eastAsia="zh-CN"/>
          </w:rPr>
          <w:t>(四)、Α-烯基磺酸盐(AOS92，35)项目建设对区域经济的影响</w:t>
        </w:r>
        <w:r>
          <w:tab/>
        </w:r>
        <w:r>
          <w:fldChar w:fldCharType="begin"/>
        </w:r>
        <w:r>
          <w:instrText xml:space="preserve"> PAGEREF _Toc17601 \h </w:instrText>
        </w:r>
        <w:r>
          <w:fldChar w:fldCharType="separate"/>
        </w:r>
        <w:r>
          <w:t>51</w:t>
        </w:r>
        <w:r>
          <w:fldChar w:fldCharType="end"/>
        </w:r>
      </w:hyperlink>
    </w:p>
    <w:p>
      <w:pPr>
        <w:pStyle w:val="TOC2"/>
        <w:tabs>
          <w:tab w:val="right" w:leader="dot" w:pos="8306"/>
        </w:tabs>
      </w:pPr>
      <w:hyperlink w:anchor="_Toc29123" w:history="1">
        <w:r>
          <w:rPr>
            <w:rFonts w:ascii="仿宋" w:eastAsia="仿宋" w:hAnsi="仿宋" w:cs="仿宋" w:hint="eastAsia"/>
            <w:lang w:eastAsia="zh-CN"/>
          </w:rPr>
          <w:t>(五)、废弃物处理</w:t>
        </w:r>
        <w:r>
          <w:tab/>
        </w:r>
        <w:r>
          <w:fldChar w:fldCharType="begin"/>
        </w:r>
        <w:r>
          <w:instrText xml:space="preserve"> PAGEREF _Toc29123 \h </w:instrText>
        </w:r>
        <w:r>
          <w:fldChar w:fldCharType="separate"/>
        </w:r>
        <w:r>
          <w:t>53</w:t>
        </w:r>
        <w:r>
          <w:fldChar w:fldCharType="end"/>
        </w:r>
      </w:hyperlink>
    </w:p>
    <w:p>
      <w:pPr>
        <w:pStyle w:val="TOC2"/>
        <w:tabs>
          <w:tab w:val="right" w:leader="dot" w:pos="8306"/>
        </w:tabs>
      </w:pPr>
      <w:hyperlink w:anchor="_Toc15884" w:history="1">
        <w:r>
          <w:rPr>
            <w:rFonts w:ascii="仿宋" w:eastAsia="仿宋" w:hAnsi="仿宋" w:cs="仿宋" w:hint="eastAsia"/>
            <w:lang w:eastAsia="zh-CN"/>
          </w:rPr>
          <w:t>(六)、特殊环境影响分析</w:t>
        </w:r>
        <w:r>
          <w:tab/>
        </w:r>
        <w:r>
          <w:fldChar w:fldCharType="begin"/>
        </w:r>
        <w:r>
          <w:instrText xml:space="preserve"> PAGEREF _Toc15884 \h </w:instrText>
        </w:r>
        <w:r>
          <w:fldChar w:fldCharType="separate"/>
        </w:r>
        <w:r>
          <w:t>55</w:t>
        </w:r>
        <w:r>
          <w:fldChar w:fldCharType="end"/>
        </w:r>
      </w:hyperlink>
    </w:p>
    <w:p>
      <w:pPr>
        <w:pStyle w:val="TOC2"/>
        <w:tabs>
          <w:tab w:val="right" w:leader="dot" w:pos="8306"/>
        </w:tabs>
      </w:pPr>
      <w:hyperlink w:anchor="_Toc30709" w:history="1">
        <w:r>
          <w:rPr>
            <w:rFonts w:ascii="仿宋" w:eastAsia="仿宋" w:hAnsi="仿宋" w:cs="仿宋" w:hint="eastAsia"/>
            <w:lang w:eastAsia="zh-CN"/>
          </w:rPr>
          <w:t>(七)、清洁生产</w:t>
        </w:r>
        <w:r>
          <w:tab/>
        </w:r>
        <w:r>
          <w:fldChar w:fldCharType="begin"/>
        </w:r>
        <w:r>
          <w:instrText xml:space="preserve"> PAGEREF _Toc30709 \h </w:instrText>
        </w:r>
        <w:r>
          <w:fldChar w:fldCharType="separate"/>
        </w:r>
        <w:r>
          <w:t>56</w:t>
        </w:r>
        <w:r>
          <w:fldChar w:fldCharType="end"/>
        </w:r>
      </w:hyperlink>
    </w:p>
    <w:p>
      <w:pPr>
        <w:pStyle w:val="TOC2"/>
        <w:tabs>
          <w:tab w:val="right" w:leader="dot" w:pos="8306"/>
        </w:tabs>
      </w:pPr>
      <w:hyperlink w:anchor="_Toc25563" w:history="1">
        <w:r>
          <w:rPr>
            <w:rFonts w:ascii="仿宋" w:eastAsia="仿宋" w:hAnsi="仿宋" w:cs="仿宋" w:hint="eastAsia"/>
            <w:lang w:eastAsia="zh-CN"/>
          </w:rPr>
          <w:t>(八)、环境保护综合评价</w:t>
        </w:r>
        <w:r>
          <w:tab/>
        </w:r>
        <w:r>
          <w:fldChar w:fldCharType="begin"/>
        </w:r>
        <w:r>
          <w:instrText xml:space="preserve"> PAGEREF _Toc25563 \h </w:instrText>
        </w:r>
        <w:r>
          <w:fldChar w:fldCharType="separate"/>
        </w:r>
        <w:r>
          <w:t>57</w:t>
        </w:r>
        <w:r>
          <w:fldChar w:fldCharType="end"/>
        </w:r>
      </w:hyperlink>
    </w:p>
    <w:p>
      <w:pPr>
        <w:pStyle w:val="TOC1"/>
        <w:tabs>
          <w:tab w:val="right" w:leader="dot" w:pos="8306"/>
        </w:tabs>
      </w:pPr>
      <w:hyperlink w:anchor="_Toc12662" w:history="1">
        <w:r>
          <w:rPr>
            <w:rFonts w:ascii="仿宋" w:eastAsia="仿宋" w:hAnsi="仿宋" w:cs="仿宋" w:hint="eastAsia"/>
            <w:lang w:eastAsia="zh-CN"/>
          </w:rPr>
          <w:t>十三、Α-烯基磺酸盐(AOS92，35)项目变更管理</w:t>
        </w:r>
        <w:r>
          <w:tab/>
        </w:r>
        <w:r>
          <w:fldChar w:fldCharType="begin"/>
        </w:r>
        <w:r>
          <w:instrText xml:space="preserve"> PAGEREF _Toc12662 \h </w:instrText>
        </w:r>
        <w:r>
          <w:fldChar w:fldCharType="separate"/>
        </w:r>
        <w:r>
          <w:t>59</w:t>
        </w:r>
        <w:r>
          <w:fldChar w:fldCharType="end"/>
        </w:r>
      </w:hyperlink>
    </w:p>
    <w:p>
      <w:pPr>
        <w:pStyle w:val="TOC2"/>
        <w:tabs>
          <w:tab w:val="right" w:leader="dot" w:pos="8306"/>
        </w:tabs>
      </w:pPr>
      <w:hyperlink w:anchor="_Toc14901" w:history="1">
        <w:r>
          <w:rPr>
            <w:rFonts w:ascii="仿宋" w:eastAsia="仿宋" w:hAnsi="仿宋" w:cs="仿宋" w:hint="eastAsia"/>
            <w:lang w:eastAsia="zh-CN"/>
          </w:rPr>
          <w:t>(一)、变更申请与评估</w:t>
        </w:r>
        <w:r>
          <w:tab/>
        </w:r>
        <w:r>
          <w:fldChar w:fldCharType="begin"/>
        </w:r>
        <w:r>
          <w:instrText xml:space="preserve"> PAGEREF _Toc14901 \h </w:instrText>
        </w:r>
        <w:r>
          <w:fldChar w:fldCharType="separate"/>
        </w:r>
        <w:r>
          <w:t>59</w:t>
        </w:r>
        <w:r>
          <w:fldChar w:fldCharType="end"/>
        </w:r>
      </w:hyperlink>
    </w:p>
    <w:p>
      <w:pPr>
        <w:pStyle w:val="TOC2"/>
        <w:tabs>
          <w:tab w:val="right" w:leader="dot" w:pos="8306"/>
        </w:tabs>
      </w:pPr>
      <w:hyperlink w:anchor="_Toc6902" w:history="1">
        <w:r>
          <w:rPr>
            <w:rFonts w:ascii="仿宋" w:eastAsia="仿宋" w:hAnsi="仿宋" w:cs="仿宋" w:hint="eastAsia"/>
            <w:lang w:eastAsia="zh-CN"/>
          </w:rPr>
          <w:t>(二)、变更实施与控制</w:t>
        </w:r>
        <w:r>
          <w:tab/>
        </w:r>
        <w:r>
          <w:fldChar w:fldCharType="begin"/>
        </w:r>
        <w:r>
          <w:instrText xml:space="preserve"> PAGEREF _Toc6902 \h </w:instrText>
        </w:r>
        <w:r>
          <w:fldChar w:fldCharType="separate"/>
        </w:r>
        <w:r>
          <w:t>59</w:t>
        </w:r>
        <w:r>
          <w:fldChar w:fldCharType="end"/>
        </w:r>
      </w:hyperlink>
    </w:p>
    <w:p>
      <w:pPr>
        <w:pStyle w:val="TOC1"/>
        <w:tabs>
          <w:tab w:val="right" w:leader="dot" w:pos="8306"/>
        </w:tabs>
      </w:pPr>
      <w:hyperlink w:anchor="_Toc22692" w:history="1">
        <w:r>
          <w:rPr>
            <w:rFonts w:ascii="仿宋" w:eastAsia="仿宋" w:hAnsi="仿宋" w:cs="仿宋" w:hint="eastAsia"/>
            <w:lang w:eastAsia="zh-CN"/>
          </w:rPr>
          <w:t>十四、Α-烯基磺酸盐(AOS92，35)项目实施保障措施</w:t>
        </w:r>
        <w:r>
          <w:tab/>
        </w:r>
        <w:r>
          <w:fldChar w:fldCharType="begin"/>
        </w:r>
        <w:r>
          <w:instrText xml:space="preserve"> PAGEREF _Toc22692 \h </w:instrText>
        </w:r>
        <w:r>
          <w:fldChar w:fldCharType="separate"/>
        </w:r>
        <w:r>
          <w:t>60</w:t>
        </w:r>
        <w:r>
          <w:fldChar w:fldCharType="end"/>
        </w:r>
      </w:hyperlink>
    </w:p>
    <w:p>
      <w:pPr>
        <w:pStyle w:val="TOC2"/>
        <w:tabs>
          <w:tab w:val="right" w:leader="dot" w:pos="8306"/>
        </w:tabs>
      </w:pPr>
      <w:hyperlink w:anchor="_Toc19703" w:history="1">
        <w:r>
          <w:rPr>
            <w:rFonts w:ascii="仿宋" w:eastAsia="仿宋" w:hAnsi="仿宋" w:cs="仿宋" w:hint="eastAsia"/>
            <w:lang w:eastAsia="zh-CN"/>
          </w:rPr>
          <w:t>(一)、Α-烯基磺酸盐(AOS92，35)项目实施保障机制</w:t>
        </w:r>
        <w:r>
          <w:tab/>
        </w:r>
        <w:r>
          <w:fldChar w:fldCharType="begin"/>
        </w:r>
        <w:r>
          <w:instrText xml:space="preserve"> PAGEREF _Toc19703 \h </w:instrText>
        </w:r>
        <w:r>
          <w:fldChar w:fldCharType="separate"/>
        </w:r>
        <w:r>
          <w:t>60</w:t>
        </w:r>
        <w:r>
          <w:fldChar w:fldCharType="end"/>
        </w:r>
      </w:hyperlink>
    </w:p>
    <w:p>
      <w:pPr>
        <w:pStyle w:val="TOC2"/>
        <w:tabs>
          <w:tab w:val="right" w:leader="dot" w:pos="8306"/>
        </w:tabs>
      </w:pPr>
      <w:hyperlink w:anchor="_Toc16476" w:history="1">
        <w:r>
          <w:rPr>
            <w:rFonts w:ascii="仿宋" w:eastAsia="仿宋" w:hAnsi="仿宋" w:cs="仿宋" w:hint="eastAsia"/>
            <w:lang w:eastAsia="zh-CN"/>
          </w:rPr>
          <w:t>(二)、Α-烯基磺酸盐(AOS92，35)项目法律合规要求</w:t>
        </w:r>
        <w:r>
          <w:tab/>
        </w:r>
        <w:r>
          <w:fldChar w:fldCharType="begin"/>
        </w:r>
        <w:r>
          <w:instrText xml:space="preserve"> PAGEREF _Toc16476 \h </w:instrText>
        </w:r>
        <w:r>
          <w:fldChar w:fldCharType="separate"/>
        </w:r>
        <w:r>
          <w:t>64</w:t>
        </w:r>
        <w:r>
          <w:fldChar w:fldCharType="end"/>
        </w:r>
      </w:hyperlink>
    </w:p>
    <w:p>
      <w:pPr>
        <w:pStyle w:val="TOC2"/>
        <w:tabs>
          <w:tab w:val="right" w:leader="dot" w:pos="8306"/>
        </w:tabs>
      </w:pPr>
      <w:hyperlink w:anchor="_Toc11202" w:history="1">
        <w:r>
          <w:rPr>
            <w:rFonts w:ascii="仿宋" w:eastAsia="仿宋" w:hAnsi="仿宋" w:cs="仿宋" w:hint="eastAsia"/>
            <w:lang w:eastAsia="zh-CN"/>
          </w:rPr>
          <w:t>(三)、Α-烯基磺酸盐(AOS92，35)项目合同管理与法律事务</w:t>
        </w:r>
        <w:r>
          <w:tab/>
        </w:r>
        <w:r>
          <w:fldChar w:fldCharType="begin"/>
        </w:r>
        <w:r>
          <w:instrText xml:space="preserve"> PAGEREF _Toc11202 \h </w:instrText>
        </w:r>
        <w:r>
          <w:fldChar w:fldCharType="separate"/>
        </w:r>
        <w:r>
          <w:t>69</w:t>
        </w:r>
        <w:r>
          <w:fldChar w:fldCharType="end"/>
        </w:r>
      </w:hyperlink>
    </w:p>
    <w:p>
      <w:pPr>
        <w:pStyle w:val="TOC2"/>
        <w:tabs>
          <w:tab w:val="right" w:leader="dot" w:pos="8306"/>
        </w:tabs>
      </w:pPr>
      <w:hyperlink w:anchor="_Toc13503" w:history="1">
        <w:r>
          <w:rPr>
            <w:rFonts w:ascii="仿宋" w:eastAsia="仿宋" w:hAnsi="仿宋" w:cs="仿宋" w:hint="eastAsia"/>
            <w:lang w:eastAsia="zh-CN"/>
          </w:rPr>
          <w:t>(四)、Α-烯基磺酸盐(AOS92，35)项目知识产权保护策略</w:t>
        </w:r>
        <w:r>
          <w:tab/>
        </w:r>
        <w:r>
          <w:fldChar w:fldCharType="begin"/>
        </w:r>
        <w:r>
          <w:instrText xml:space="preserve"> PAGEREF _Toc13503 \h </w:instrText>
        </w:r>
        <w:r>
          <w:fldChar w:fldCharType="separate"/>
        </w:r>
        <w:r>
          <w:t>75</w:t>
        </w:r>
        <w:r>
          <w:fldChar w:fldCharType="end"/>
        </w:r>
      </w:hyperlink>
    </w:p>
    <w:p>
      <w:pPr>
        <w:pStyle w:val="TOC1"/>
        <w:tabs>
          <w:tab w:val="right" w:leader="dot" w:pos="8306"/>
        </w:tabs>
      </w:pPr>
      <w:hyperlink w:anchor="_Toc9328" w:history="1">
        <w:r>
          <w:rPr>
            <w:rFonts w:ascii="仿宋" w:eastAsia="仿宋" w:hAnsi="仿宋" w:cs="仿宋" w:hint="eastAsia"/>
            <w:lang w:eastAsia="zh-CN"/>
          </w:rPr>
          <w:t>十五、风险识别与分类</w:t>
        </w:r>
        <w:r>
          <w:tab/>
        </w:r>
        <w:r>
          <w:fldChar w:fldCharType="begin"/>
        </w:r>
        <w:r>
          <w:instrText xml:space="preserve"> PAGEREF _Toc9328 \h </w:instrText>
        </w:r>
        <w:r>
          <w:fldChar w:fldCharType="separate"/>
        </w:r>
        <w:r>
          <w:t>78</w:t>
        </w:r>
        <w:r>
          <w:fldChar w:fldCharType="end"/>
        </w:r>
      </w:hyperlink>
    </w:p>
    <w:p>
      <w:pPr>
        <w:pStyle w:val="TOC2"/>
        <w:tabs>
          <w:tab w:val="right" w:leader="dot" w:pos="8306"/>
        </w:tabs>
      </w:pPr>
      <w:hyperlink w:anchor="_Toc12500" w:history="1">
        <w:r>
          <w:rPr>
            <w:rFonts w:ascii="仿宋" w:eastAsia="仿宋" w:hAnsi="仿宋" w:cs="仿宋" w:hint="eastAsia"/>
            <w:lang w:eastAsia="zh-CN"/>
          </w:rPr>
          <w:t>(一)、风险识别</w:t>
        </w:r>
        <w:r>
          <w:tab/>
        </w:r>
        <w:r>
          <w:fldChar w:fldCharType="begin"/>
        </w:r>
        <w:r>
          <w:instrText xml:space="preserve"> PAGEREF _Toc12500 \h </w:instrText>
        </w:r>
        <w:r>
          <w:fldChar w:fldCharType="separate"/>
        </w:r>
        <w:r>
          <w:t>78</w:t>
        </w:r>
        <w:r>
          <w:fldChar w:fldCharType="end"/>
        </w:r>
      </w:hyperlink>
    </w:p>
    <w:p>
      <w:pPr>
        <w:pStyle w:val="TOC2"/>
        <w:tabs>
          <w:tab w:val="right" w:leader="dot" w:pos="8306"/>
        </w:tabs>
      </w:pPr>
      <w:hyperlink w:anchor="_Toc18161" w:history="1">
        <w:r>
          <w:rPr>
            <w:rFonts w:ascii="仿宋" w:eastAsia="仿宋" w:hAnsi="仿宋" w:cs="仿宋" w:hint="eastAsia"/>
            <w:lang w:eastAsia="zh-CN"/>
          </w:rPr>
          <w:t>(二)、风险分类</w:t>
        </w:r>
        <w:r>
          <w:tab/>
        </w:r>
        <w:r>
          <w:fldChar w:fldCharType="begin"/>
        </w:r>
        <w:r>
          <w:instrText xml:space="preserve"> PAGEREF _Toc18161 \h </w:instrText>
        </w:r>
        <w:r>
          <w:fldChar w:fldCharType="separate"/>
        </w:r>
        <w:r>
          <w:t>79</w:t>
        </w:r>
        <w:r>
          <w:fldChar w:fldCharType="end"/>
        </w:r>
      </w:hyperlink>
    </w:p>
    <w:p>
      <w:pPr>
        <w:pStyle w:val="TOC1"/>
        <w:tabs>
          <w:tab w:val="right" w:leader="dot" w:pos="8306"/>
        </w:tabs>
      </w:pPr>
      <w:hyperlink w:anchor="_Toc10670" w:history="1">
        <w:r>
          <w:rPr>
            <w:rFonts w:ascii="仿宋" w:eastAsia="仿宋" w:hAnsi="仿宋" w:cs="仿宋" w:hint="eastAsia"/>
            <w:lang w:eastAsia="zh-CN"/>
          </w:rPr>
          <w:t>十六、Α-烯基磺酸盐(AOS92，35)项目工程方案分析</w:t>
        </w:r>
        <w:r>
          <w:tab/>
        </w:r>
        <w:r>
          <w:fldChar w:fldCharType="begin"/>
        </w:r>
        <w:r>
          <w:instrText xml:space="preserve"> PAGEREF _Toc10670 \h </w:instrText>
        </w:r>
        <w:r>
          <w:fldChar w:fldCharType="separate"/>
        </w:r>
        <w:r>
          <w:t>81</w:t>
        </w:r>
        <w:r>
          <w:fldChar w:fldCharType="end"/>
        </w:r>
      </w:hyperlink>
    </w:p>
    <w:p>
      <w:pPr>
        <w:pStyle w:val="TOC2"/>
        <w:tabs>
          <w:tab w:val="right" w:leader="dot" w:pos="8306"/>
        </w:tabs>
      </w:pPr>
      <w:hyperlink w:anchor="_Toc19816" w:history="1">
        <w:r>
          <w:rPr>
            <w:rFonts w:ascii="仿宋" w:eastAsia="仿宋" w:hAnsi="仿宋" w:cs="仿宋" w:hint="eastAsia"/>
            <w:lang w:eastAsia="zh-CN"/>
          </w:rPr>
          <w:t>(一)、建筑工程设计原则</w:t>
        </w:r>
        <w:r>
          <w:tab/>
        </w:r>
        <w:r>
          <w:fldChar w:fldCharType="begin"/>
        </w:r>
        <w:r>
          <w:instrText xml:space="preserve"> PAGEREF _Toc19816 \h </w:instrText>
        </w:r>
        <w:r>
          <w:fldChar w:fldCharType="separate"/>
        </w:r>
        <w:r>
          <w:t>81</w:t>
        </w:r>
        <w:r>
          <w:fldChar w:fldCharType="end"/>
        </w:r>
      </w:hyperlink>
    </w:p>
    <w:p>
      <w:pPr>
        <w:pStyle w:val="TOC2"/>
        <w:tabs>
          <w:tab w:val="right" w:leader="dot" w:pos="8306"/>
        </w:tabs>
      </w:pPr>
      <w:hyperlink w:anchor="_Toc3289" w:history="1">
        <w:r>
          <w:rPr>
            <w:rFonts w:ascii="仿宋" w:eastAsia="仿宋" w:hAnsi="仿宋" w:cs="仿宋" w:hint="eastAsia"/>
            <w:lang w:eastAsia="zh-CN"/>
          </w:rPr>
          <w:t>(二)、土建工程建设指标</w:t>
        </w:r>
        <w:r>
          <w:tab/>
        </w:r>
        <w:r>
          <w:fldChar w:fldCharType="begin"/>
        </w:r>
        <w:r>
          <w:instrText xml:space="preserve"> PAGEREF _Toc3289 \h </w:instrText>
        </w:r>
        <w:r>
          <w:fldChar w:fldCharType="separate"/>
        </w:r>
        <w:r>
          <w:t>85</w:t>
        </w:r>
        <w:r>
          <w:fldChar w:fldCharType="end"/>
        </w:r>
      </w:hyperlink>
    </w:p>
    <w:p>
      <w:pPr>
        <w:pStyle w:val="TOC1"/>
        <w:tabs>
          <w:tab w:val="right" w:leader="dot" w:pos="8306"/>
        </w:tabs>
      </w:pPr>
      <w:hyperlink w:anchor="_Toc25436" w:history="1">
        <w:r>
          <w:rPr>
            <w:rFonts w:ascii="仿宋" w:eastAsia="仿宋" w:hAnsi="仿宋" w:cs="仿宋" w:hint="eastAsia"/>
            <w:lang w:eastAsia="zh-CN"/>
          </w:rPr>
          <w:t>十七、利益相关者分析与沟通计划</w:t>
        </w:r>
        <w:r>
          <w:tab/>
        </w:r>
        <w:r>
          <w:fldChar w:fldCharType="begin"/>
        </w:r>
        <w:r>
          <w:instrText xml:space="preserve"> PAGEREF _Toc25436 \h </w:instrText>
        </w:r>
        <w:r>
          <w:fldChar w:fldCharType="separate"/>
        </w:r>
        <w:r>
          <w:t>86</w:t>
        </w:r>
        <w:r>
          <w:fldChar w:fldCharType="end"/>
        </w:r>
      </w:hyperlink>
    </w:p>
    <w:p>
      <w:pPr>
        <w:pStyle w:val="TOC2"/>
        <w:tabs>
          <w:tab w:val="right" w:leader="dot" w:pos="8306"/>
        </w:tabs>
      </w:pPr>
      <w:hyperlink w:anchor="_Toc9019" w:history="1">
        <w:r>
          <w:rPr>
            <w:rFonts w:ascii="仿宋" w:eastAsia="仿宋" w:hAnsi="仿宋" w:cs="仿宋" w:hint="eastAsia"/>
            <w:lang w:eastAsia="zh-CN"/>
          </w:rPr>
          <w:t>(一)、利益相关者分析</w:t>
        </w:r>
        <w:r>
          <w:tab/>
        </w:r>
        <w:r>
          <w:fldChar w:fldCharType="begin"/>
        </w:r>
        <w:r>
          <w:instrText xml:space="preserve"> PAGEREF _Toc9019 \h </w:instrText>
        </w:r>
        <w:r>
          <w:fldChar w:fldCharType="separate"/>
        </w:r>
        <w:r>
          <w:t>86</w:t>
        </w:r>
        <w:r>
          <w:fldChar w:fldCharType="end"/>
        </w:r>
      </w:hyperlink>
    </w:p>
    <w:p>
      <w:pPr>
        <w:pStyle w:val="TOC2"/>
        <w:tabs>
          <w:tab w:val="right" w:leader="dot" w:pos="8306"/>
        </w:tabs>
      </w:pPr>
      <w:hyperlink w:anchor="_Toc21396" w:history="1">
        <w:r>
          <w:rPr>
            <w:rFonts w:ascii="仿宋" w:eastAsia="仿宋" w:hAnsi="仿宋" w:cs="仿宋" w:hint="eastAsia"/>
            <w:lang w:eastAsia="zh-CN"/>
          </w:rPr>
          <w:t>(二)、沟通计划</w:t>
        </w:r>
        <w:r>
          <w:tab/>
        </w:r>
        <w:r>
          <w:fldChar w:fldCharType="begin"/>
        </w:r>
        <w:r>
          <w:instrText xml:space="preserve"> PAGEREF _Toc21396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55"/>
      <w:r>
        <w:rPr>
          <w:rFonts w:ascii="仿宋" w:eastAsia="仿宋" w:hAnsi="仿宋" w:cs="仿宋" w:hint="eastAsia"/>
          <w:sz w:val="28"/>
          <w:lang w:eastAsia="zh-CN"/>
        </w:rPr>
        <w:t>一、Α-烯基磺酸盐(AOS92，35)项目建设单位说明</w:t>
      </w:r>
      <w:bookmarkEnd w:id="2"/>
    </w:p>
    <w:p>
      <w:pPr>
        <w:pStyle w:val="Heading2"/>
        <w:rPr>
          <w:rFonts w:ascii="仿宋" w:eastAsia="仿宋" w:hAnsi="仿宋" w:cs="仿宋" w:hint="eastAsia"/>
          <w:lang w:eastAsia="zh-CN"/>
        </w:rPr>
      </w:pPr>
      <w:bookmarkStart w:id="3" w:name="_Toc24024"/>
      <w:r>
        <w:rPr>
          <w:rFonts w:ascii="仿宋" w:eastAsia="仿宋" w:hAnsi="仿宋" w:cs="仿宋" w:hint="eastAsia"/>
          <w:lang w:eastAsia="zh-CN"/>
        </w:rPr>
        <w:t>(一)、Α-烯基磺酸盐(AOS92，35)项目承办单位基本情况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0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Α-烯基磺酸盐(AOS92，35)项目承办单位的XXXX，我们着眼于实现可持续的经济效益。通过技术创新和解决方案的提供，公司预计在Α-烯基磺酸盐(AOS92，35)项目执行期间将获得可观的收入增长。这一收入来源主要包括Α-烯基磺酸盐(AOS92，35)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同时，我们注重成本控制和效率提升，以确保Α-烯基磺酸盐(AOS92，35)项目的可持续盈利。透过精细的管理和资源优化，公司期望实现Α-烯基磺酸盐(AOS92，35)项目利润最大化。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Α-烯基磺酸盐(AOS92，35)项目实施进行全面的投资评估，包括Α-烯基磺酸盐(AOS92，35)项目启动阶段的资金投入和后续运营成本。通过对Α-烯基磺酸盐(AOS92，35)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Α-烯基磺酸盐(AOS92，35)项目实施过程中具备足够的资金流动性，公司将进行详尽的现金流分析。这包括资金需求的合理预测、Α-烯基磺酸盐(AOS92，35)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916"/>
      <w:r>
        <w:rPr>
          <w:rFonts w:ascii="仿宋" w:eastAsia="仿宋" w:hAnsi="仿宋" w:cs="仿宋" w:hint="eastAsia"/>
          <w:sz w:val="28"/>
          <w:lang w:eastAsia="zh-CN"/>
        </w:rPr>
        <w:t>二、Α-烯基磺酸盐(AOS92，35)项目文档管理</w:t>
      </w:r>
      <w:bookmarkEnd w:id="5"/>
    </w:p>
    <w:p>
      <w:pPr>
        <w:pStyle w:val="Heading2"/>
        <w:rPr>
          <w:rFonts w:ascii="仿宋" w:eastAsia="仿宋" w:hAnsi="仿宋" w:cs="仿宋" w:hint="eastAsia"/>
          <w:lang w:eastAsia="zh-CN"/>
        </w:rPr>
      </w:pPr>
      <w:bookmarkStart w:id="6" w:name="_Toc21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Α-烯基磺酸盐(AOS92，35)项目高度重视文档的质量和准确性，以支持Α-烯基磺酸盐(AOS92，35)项目的各项活动和决策。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文档的编制始于Α-烯基磺酸盐(AOS92，35)项目计划的初期，我们制定了详细的文档编制计划，明确了每个文档的内容、格式和编写责任人。在Α-烯基磺酸盐(AOS92，35)项目启动阶段，我们首先编制了Α-烯基磺酸盐(AOS92，35)项目章程，明确定义了Α-烯基磺酸盐(AOS92，35)项目的目标、范围、风险等关键要素。随后，Α-烯基磺酸盐(AOS92，35)项目团队根据计划陆续编制了需求文档、设计文档、测试文档等各类文档，确保Α-烯基磺酸盐(AOS92，35)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Α-烯基磺酸盐(AOS92，35)项目管理中的重要环节，旨在确保Α-烯基磺酸盐(AOS92，35)项目文档符合质量标准和Α-烯基磺酸盐(AOS92，35)项目需求。在Α-烯基磺酸盐(AOS92，35)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Α-烯基磺酸盐(AOS92，35)项目相关利益方和专业领域的专家对文档进行独立审查。这有助于获取更全面、客观的反馈，确保Α-烯基磺酸盐(AOS92，35)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在文档编制与审查方面建立了严格的管理机制，通过规范的流程和多维度的审查，确保Α-烯基磺酸盐(AOS92，35)项目文档的质量、准确性和可靠性，为Α-烯基磺酸盐(AOS92，35)项目的顺利推进提供了有力支持。</w:t>
      </w:r>
    </w:p>
    <w:p>
      <w:pPr>
        <w:pStyle w:val="Heading2"/>
        <w:ind w:firstLine="560" w:firstLineChars="200"/>
        <w:rPr>
          <w:rFonts w:ascii="仿宋" w:eastAsia="仿宋" w:hAnsi="仿宋" w:cs="仿宋" w:hint="eastAsia"/>
          <w:sz w:val="28"/>
          <w:lang w:eastAsia="zh-CN"/>
        </w:rPr>
      </w:pPr>
      <w:bookmarkStart w:id="7" w:name="_Toc722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我们通过多渠道发布文档，包括电子邮件、Α-烯基磺酸盐(AOS92，35)项目管理平台、内部网站等，以满足不同团队成员的偏好和需求。多渠道发布确保了信息的全面覆盖。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我们采用了精细的权限控制，确保只有授权人员可以访问敏感信息。这种安全措施保护了Α-烯基磺酸盐(AOS92，35)项目文档的机密性，防止了未经授权的信息泄露。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26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Α-烯基磺酸盐(AOS92，35)项目生命周期中一个至关重要的环节，直接关系到Α-烯基磺酸盐(AOS92，35)项目信息的长期保存和历史记录的完整性。在Α-烯基磺酸盐(AOS92，35)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992"/>
      <w:r>
        <w:rPr>
          <w:rFonts w:ascii="仿宋" w:eastAsia="仿宋" w:hAnsi="仿宋" w:cs="仿宋" w:hint="eastAsia"/>
          <w:sz w:val="28"/>
          <w:lang w:eastAsia="zh-CN"/>
        </w:rPr>
        <w:t>三、Α-烯基磺酸盐(AOS92，35)项目土建工程</w:t>
      </w:r>
      <w:bookmarkEnd w:id="9"/>
    </w:p>
    <w:p>
      <w:pPr>
        <w:pStyle w:val="Heading2"/>
        <w:rPr>
          <w:rFonts w:ascii="仿宋" w:eastAsia="仿宋" w:hAnsi="仿宋" w:cs="仿宋" w:hint="eastAsia"/>
          <w:lang w:eastAsia="zh-CN"/>
        </w:rPr>
      </w:pPr>
      <w:bookmarkStart w:id="10" w:name="_Toc451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在Α-烯基磺酸盐(AOS92，35)项目的建筑工程设计中，我们将秉承一系列重要的设计原则，以确保Α-烯基磺酸盐(AOS92，35)项目建筑在功能、美观、可持续性等方面达到最佳效果。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首要原则是确保建筑的功能性得到最大化的发挥。我们将充分理解Α-烯基磺酸盐(AOS92，35)项目的实际需求，合理布局各个功能区域，保证建筑在满足业务需求的同时，提供高效的工作环境。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在建筑设计中，我们将综合考虑建设和运营成本。通过精细的经济效益分析，确保设计方案在高效利用资源的同时，对Α-烯基磺酸盐(AOS92，35)项目的长期盈利能力有积极的贡献。</w:t>
      </w:r>
    </w:p>
    <w:p>
      <w:pPr>
        <w:pStyle w:val="Heading2"/>
        <w:ind w:firstLine="560" w:firstLineChars="200"/>
        <w:rPr>
          <w:rFonts w:ascii="仿宋" w:eastAsia="仿宋" w:hAnsi="仿宋" w:cs="仿宋" w:hint="eastAsia"/>
          <w:sz w:val="28"/>
          <w:lang w:eastAsia="zh-CN"/>
        </w:rPr>
      </w:pPr>
      <w:bookmarkStart w:id="11" w:name="_Toc876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的土建工程设计中，我们将精准设定设计年限，结合Α-烯基磺酸盐(AOS92，35)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Α-烯基磺酸盐(AOS92，35)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6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Α-烯基磺酸盐(AOS92，35)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Α-烯基磺酸盐(AOS92，35)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Α-烯基磺酸盐(AOS92，35)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11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本期工程Α-烯基磺酸盐(AOS92，35)项目预计总建筑面积XXX平方米，其中：计容建筑面积XXX平方米，计划建筑工程投资XX万元，占Α-烯基磺酸盐(AOS92，35)项目总投资的XX%。</w:t>
      </w:r>
    </w:p>
    <w:p>
      <w:pPr>
        <w:pStyle w:val="Heading1"/>
        <w:ind w:firstLine="560" w:firstLineChars="200"/>
        <w:rPr>
          <w:rFonts w:ascii="仿宋" w:eastAsia="仿宋" w:hAnsi="仿宋" w:cs="仿宋" w:hint="eastAsia"/>
          <w:sz w:val="28"/>
          <w:lang w:eastAsia="zh-CN"/>
        </w:rPr>
      </w:pPr>
      <w:bookmarkStart w:id="14" w:name="_Toc3476"/>
      <w:r>
        <w:rPr>
          <w:rFonts w:ascii="仿宋" w:eastAsia="仿宋" w:hAnsi="仿宋" w:cs="仿宋" w:hint="eastAsia"/>
          <w:sz w:val="28"/>
          <w:lang w:eastAsia="zh-CN"/>
        </w:rPr>
        <w:t>四、Α-烯基磺酸盐(AOS92，35)项目可持续发展</w:t>
      </w:r>
      <w:bookmarkEnd w:id="14"/>
    </w:p>
    <w:p>
      <w:pPr>
        <w:pStyle w:val="Heading2"/>
        <w:rPr>
          <w:rFonts w:ascii="仿宋" w:eastAsia="仿宋" w:hAnsi="仿宋" w:cs="仿宋" w:hint="eastAsia"/>
          <w:lang w:eastAsia="zh-CN"/>
        </w:rPr>
      </w:pPr>
      <w:bookmarkStart w:id="15" w:name="_Toc2202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中，Α-烯基磺酸盐(AOS92，35)项目团队着眼于未来，明确了可持续发展的战略方向。制定的具体可持续发展目标包括降低资源使用、采用环保技术、最大化社会效益等。这一步骤不仅有助于Α-烯基磺酸盐(AOS92，35)项目在环保和社会责任方面达到最高标准，也为未来提供了明确的指引，确保Α-烯基磺酸盐(AOS92，35)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可持续实践的融入Α-烯基磺酸盐(AOS92，35)项目管理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Α-烯基磺酸盐(AOS92，35)项目管理周期。从Α-烯基磺酸盐(AOS92，35)项目规划开始，Α-烯基磺酸盐(AOS92，35)项目团队就考虑了环境和社会的因素。在执行阶段，Α-烯基磺酸盐(AOS92，35)项目团队积极推动绿色技术的应用，优化资源利用。此外，关注员工的社会责任，通过培训和沟通活动提高员工对可持续发展的认知，使他们能够在日常工作中践行可持续实践。这些举措不仅为Α-烯基磺酸盐(AOS92，35)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06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Α-烯基磺酸盐(AOS92，35)项目的可持续发展理念，我们深信环保与社会责任是Α-烯基磺酸盐(AOS92，35)项目成功的关键支柱。在Α-烯基磺酸盐(AOS92，35)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团队通过引入先进的环保技术、建立高效的废物处理系统以及推动能源节约措施，积极履行环保责任。定期的环保监测和评估确保Α-烯基磺酸盐(AOS92，35)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不仅致力于自身可持续发展，还注重对社会的回馈。通过支持社区Α-烯基磺酸盐(AOS92，35)项目、参与慈善事业、提供培训机会等方式，Α-烯基磺酸盐(AOS92，35)项目积极履行社会责任。与当地社区建立积极互动，关注员工的工作与生活平衡，以及员工的身心健康，是Α-烯基磺酸盐(AOS92，35)项目在社会责任层面的关键举措。这样的实践不仅增强了Α-烯基磺酸盐(AOS92，35)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80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609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技术管理特点体现在其创新导向。通过引入最先进的技术趋势和解决方案，Α-烯基磺酸盐(AOS92，35)项目致力于提升科技含量、提高质量和效率水平。这意味着我们将采用最新的工具和方法，确保Α-烯基磺酸盐(AOS92，35)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Α-烯基磺酸盐(AOS92，35)项目技术管理的显著特征。通过整合不同领域的技术资源，我们实现了跨学科的协同工作。这有助于优化技术架构，提高整体效能。此外，整合性策略还促进了不同技术团队之间的紧密沟通和高效合作，确保Α-烯基磺酸盐(AOS92，35)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Α-烯基磺酸盐(AOS92，35)项目所采用的技术。通过不断优化技术方案，Α-烯基磺酸盐(AOS92，35)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Α-烯基磺酸盐(AOS92，35)项目团队将在Α-烯基磺酸盐(AOS92，35)项目初期识别可能的技术风险，并采取相应的预防和应对措施。通过建立健全的风险评估机制，Α-烯基磺酸盐(AOS92，35)项目能够在实施过程中及时发现并解决潜在的技术问题，保障Α-烯基磺酸盐(AOS92，35)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Α-烯基磺酸盐(AOS92，35)项目中，技术将成为Α-烯基磺酸盐(AOS92，35)项目成功的有力支持。这一深度剖析揭示了技术管理在Α-烯基磺酸盐(AOS92，35)项目实施中的关键作用，为Α-烯基磺酸盐(AOS92，35)项目的技术基础奠定了坚实的基础。</w:t>
      </w:r>
    </w:p>
    <w:p>
      <w:pPr>
        <w:pStyle w:val="Heading2"/>
        <w:ind w:firstLine="560" w:firstLineChars="200"/>
        <w:rPr>
          <w:rFonts w:ascii="仿宋" w:eastAsia="仿宋" w:hAnsi="仿宋" w:cs="仿宋" w:hint="eastAsia"/>
          <w:sz w:val="28"/>
          <w:lang w:eastAsia="zh-CN"/>
        </w:rPr>
      </w:pPr>
      <w:bookmarkStart w:id="19" w:name="_Toc26886"/>
      <w:r>
        <w:rPr>
          <w:rFonts w:ascii="仿宋" w:eastAsia="仿宋" w:hAnsi="仿宋" w:cs="仿宋" w:hint="eastAsia"/>
          <w:sz w:val="28"/>
          <w:lang w:eastAsia="zh-CN"/>
        </w:rPr>
        <w:t>(二)、Α-烯基磺酸盐(AOS92，35)项目工艺技术设计方案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Α-烯基磺酸盐(AOS92，35)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Α-烯基磺酸盐(AOS92，35)项目将严格按照相关行业规范要求进行组织。通过有效控制产品质量，Α-烯基磺酸盐(AOS92，35)项目将致力于为顾客提供优质的Α-烯基磺酸盐(AOS92，35)项目产品和良好的服务。这体现了Α-烯基磺酸盐(AOS92，35)项目对于生产活动合规性和质量标准的高度重视，为Α-烯基磺酸盐(AOS92，35)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Α-烯基磺酸盐(AOS92，35)项目注重生态效益和清洁生产原则。Α-烯基磺酸盐(AOS92，35)项目建设将紧密结合地方特色经济发展，与社会经济发展规划和区域环境保护规划方案相协调一致。通过与当地区域自然生态系统的结合，Α-烯基磺酸盐(AOS92，35)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Α-烯基磺酸盐(AOS92，35)项目产品具有多样化的客户需求和个性化的特点。因此，Α-烯基磺酸盐(AOS92，35)项目产品规格品种多样，且单批生产数量较小。为满足这一特点，Α-烯基磺酸盐(AOS92，35)项目承办单位将建设先进的柔性制造生产线。通过广泛应用柔性制造技术，Α-烯基磺酸盐(AOS92，35)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Α-烯基磺酸盐(AOS92，35)项目采用的技术具有较高的技术含量和自动化水平，处于国内先进水平。这一技术选用不仅体现了对生产效率、质量和环境友好性的高标准要求，同时为Α-烯基磺酸盐(AOS92，35)项目的可持续发展奠定了坚实的基础。</w:t>
      </w:r>
    </w:p>
    <w:p>
      <w:pPr>
        <w:pStyle w:val="Heading2"/>
        <w:ind w:firstLine="560" w:firstLineChars="200"/>
        <w:rPr>
          <w:rFonts w:ascii="仿宋" w:eastAsia="仿宋" w:hAnsi="仿宋" w:cs="仿宋" w:hint="eastAsia"/>
          <w:sz w:val="28"/>
          <w:lang w:eastAsia="zh-CN"/>
        </w:rPr>
      </w:pPr>
      <w:bookmarkStart w:id="20" w:name="_Toc2646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为确保Α-烯基磺酸盐(AOS92，35)项目的高效生产和技术实施，我们制定了一套精心设计的设备选型方案，以满足Α-烯基磺酸盐(AOS92，35)项目生产、质量和环保的要求。该方案的主要特点如下：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https://d.book118.com/038106142117006023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65554"/>
    <w:rsid w:val="03D655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0614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2024-01-04T08:13:00Z</dcterms:created>
  <dcterms:modified xsi:type="dcterms:W3CDTF">2024-01-04T08:14:03Z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68D9903F71104CCDA18455240A17B920_11</vt:lpwstr>
  </property>
  <property fmtid="{D5CDD505-2E9C-101B-9397-08002B2CF9AE}" pid="3" name="KSOProductBuildVer">
    <vt:lpwstr>2052-12.1.0.16120</vt:lpwstr>
  </property>
</Properties>
</file>