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15FB0" w14:paraId="7AF89589" w14:textId="77777777">
      <w:pPr>
        <w:widowControl/>
        <w:jc w:val="left"/>
        <w:rPr>
          <w:rFonts w:ascii="仿宋" w:eastAsia="仿宋" w:hAnsi="仿宋"/>
          <w:b/>
          <w:sz w:val="40"/>
        </w:rPr>
      </w:pPr>
    </w:p>
    <w:p w:rsidR="00515FB0" w14:paraId="2AE0B4F0" w14:textId="77777777">
      <w:pPr>
        <w:widowControl/>
        <w:jc w:val="left"/>
        <w:rPr>
          <w:rFonts w:ascii="仿宋" w:eastAsia="仿宋" w:hAnsi="仿宋"/>
          <w:b/>
          <w:sz w:val="40"/>
        </w:rPr>
      </w:pPr>
    </w:p>
    <w:p w:rsidR="00515FB0" w14:paraId="13835D5A" w14:textId="77777777">
      <w:pPr>
        <w:widowControl/>
        <w:jc w:val="left"/>
        <w:rPr>
          <w:rFonts w:ascii="仿宋" w:eastAsia="仿宋" w:hAnsi="仿宋"/>
          <w:b/>
          <w:sz w:val="40"/>
        </w:rPr>
      </w:pPr>
    </w:p>
    <w:p w:rsidR="00515FB0" w:rsidRPr="00515FB0" w14:paraId="08D78F11" w14:textId="1DEF4B4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15FB0">
        <w:rPr>
          <w:rFonts w:ascii="宋体" w:eastAsia="宋体" w:hAnsi="宋体" w:hint="eastAsia"/>
          <w:b/>
          <w:sz w:val="60"/>
        </w:rPr>
        <w:t>高模低收缩涤纶工业长丝</w:t>
      </w:r>
      <w:r w:rsidRPr="00515FB0">
        <w:rPr>
          <w:rFonts w:ascii="宋体" w:eastAsia="宋体" w:hAnsi="宋体"/>
          <w:b/>
          <w:sz w:val="60"/>
        </w:rPr>
        <w:t>(HMLS)项目绩效评估报告</w:t>
      </w:r>
    </w:p>
    <w:p w:rsidR="00515FB0" w:rsidP="00515FB0" w14:paraId="518CF529" w14:textId="659E66B8">
      <w:pPr>
        <w:widowControl/>
        <w:jc w:val="center"/>
        <w:rPr>
          <w:rFonts w:ascii="仿宋" w:eastAsia="仿宋" w:hAnsi="仿宋" w:hint="eastAsia"/>
          <w:b/>
          <w:sz w:val="40"/>
        </w:rPr>
      </w:pPr>
      <w:r w:rsidRPr="00515FB0">
        <w:rPr>
          <w:rFonts w:ascii="仿宋" w:eastAsia="仿宋" w:hAnsi="仿宋" w:hint="eastAsia"/>
          <w:b/>
          <w:sz w:val="40"/>
        </w:rPr>
        <w:t>目录</w:t>
      </w:r>
    </w:p>
    <w:p w:rsidR="00515FB0" w14:paraId="7E2189B7" w14:textId="2B60C60A">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_Toc153616928 \h </w:instrText>
      </w:r>
      <w:r>
        <w:rPr>
          <w:noProof/>
        </w:rPr>
        <w:fldChar w:fldCharType="separate"/>
      </w:r>
      <w:r>
        <w:rPr>
          <w:noProof/>
        </w:rPr>
        <w:t>3</w:t>
      </w:r>
      <w:r>
        <w:rPr>
          <w:noProof/>
        </w:rPr>
        <w:fldChar w:fldCharType="end"/>
      </w:r>
    </w:p>
    <w:p w:rsidR="00515FB0" w14:paraId="67AD2026" w14:textId="51366789">
      <w:pPr>
        <w:pStyle w:val="TOC1"/>
        <w:tabs>
          <w:tab w:val="right" w:leader="dot" w:pos="8296"/>
        </w:tabs>
        <w:rPr>
          <w:noProof/>
        </w:rPr>
      </w:pPr>
      <w:r>
        <w:rPr>
          <w:noProof/>
        </w:rPr>
        <w:t>一、劳动安全</w:t>
      </w:r>
      <w:r>
        <w:rPr>
          <w:noProof/>
        </w:rPr>
        <w:tab/>
      </w:r>
      <w:r>
        <w:rPr>
          <w:noProof/>
        </w:rPr>
        <w:fldChar w:fldCharType="begin"/>
      </w:r>
      <w:r>
        <w:rPr>
          <w:noProof/>
        </w:rPr>
        <w:instrText xml:space="preserve"> PAGEREF _Toc153616929 \h </w:instrText>
      </w:r>
      <w:r>
        <w:rPr>
          <w:noProof/>
        </w:rPr>
        <w:fldChar w:fldCharType="separate"/>
      </w:r>
      <w:r>
        <w:rPr>
          <w:noProof/>
        </w:rPr>
        <w:t>3</w:t>
      </w:r>
      <w:r>
        <w:rPr>
          <w:noProof/>
        </w:rPr>
        <w:fldChar w:fldCharType="end"/>
      </w:r>
    </w:p>
    <w:p w:rsidR="00515FB0" w14:paraId="77B73695" w14:textId="77B968AB">
      <w:pPr>
        <w:pStyle w:val="TOC2"/>
        <w:tabs>
          <w:tab w:val="right" w:leader="dot" w:pos="8296"/>
        </w:tabs>
        <w:rPr>
          <w:noProof/>
        </w:rPr>
      </w:pPr>
      <w:r>
        <w:rPr>
          <w:noProof/>
        </w:rPr>
        <w:t>(一)、编制依据</w:t>
      </w:r>
      <w:r>
        <w:rPr>
          <w:noProof/>
        </w:rPr>
        <w:tab/>
      </w:r>
      <w:r>
        <w:rPr>
          <w:noProof/>
        </w:rPr>
        <w:fldChar w:fldCharType="begin"/>
      </w:r>
      <w:r>
        <w:rPr>
          <w:noProof/>
        </w:rPr>
        <w:instrText xml:space="preserve"> PAGEREF _Toc153616930 \h </w:instrText>
      </w:r>
      <w:r>
        <w:rPr>
          <w:noProof/>
        </w:rPr>
        <w:fldChar w:fldCharType="separate"/>
      </w:r>
      <w:r>
        <w:rPr>
          <w:noProof/>
        </w:rPr>
        <w:t>3</w:t>
      </w:r>
      <w:r>
        <w:rPr>
          <w:noProof/>
        </w:rPr>
        <w:fldChar w:fldCharType="end"/>
      </w:r>
    </w:p>
    <w:p w:rsidR="00515FB0" w14:paraId="4AB5D7BB" w14:textId="332ECE8D">
      <w:pPr>
        <w:pStyle w:val="TOC2"/>
        <w:tabs>
          <w:tab w:val="right" w:leader="dot" w:pos="8296"/>
        </w:tabs>
        <w:rPr>
          <w:noProof/>
        </w:rPr>
      </w:pPr>
      <w:r>
        <w:rPr>
          <w:noProof/>
        </w:rPr>
        <w:t>(二)、防范措施</w:t>
      </w:r>
      <w:r>
        <w:rPr>
          <w:noProof/>
        </w:rPr>
        <w:tab/>
      </w:r>
      <w:r>
        <w:rPr>
          <w:noProof/>
        </w:rPr>
        <w:fldChar w:fldCharType="begin"/>
      </w:r>
      <w:r>
        <w:rPr>
          <w:noProof/>
        </w:rPr>
        <w:instrText xml:space="preserve"> PAGEREF _Toc153616931 \h </w:instrText>
      </w:r>
      <w:r>
        <w:rPr>
          <w:noProof/>
        </w:rPr>
        <w:fldChar w:fldCharType="separate"/>
      </w:r>
      <w:r>
        <w:rPr>
          <w:noProof/>
        </w:rPr>
        <w:t>4</w:t>
      </w:r>
      <w:r>
        <w:rPr>
          <w:noProof/>
        </w:rPr>
        <w:fldChar w:fldCharType="end"/>
      </w:r>
    </w:p>
    <w:p w:rsidR="00515FB0" w14:paraId="3D220676" w14:textId="78FE4CF5">
      <w:pPr>
        <w:pStyle w:val="TOC2"/>
        <w:tabs>
          <w:tab w:val="right" w:leader="dot" w:pos="8296"/>
        </w:tabs>
        <w:rPr>
          <w:noProof/>
        </w:rPr>
      </w:pPr>
      <w:r>
        <w:rPr>
          <w:noProof/>
        </w:rPr>
        <w:t>(三)、预期效果评价</w:t>
      </w:r>
      <w:r>
        <w:rPr>
          <w:noProof/>
        </w:rPr>
        <w:tab/>
      </w:r>
      <w:r>
        <w:rPr>
          <w:noProof/>
        </w:rPr>
        <w:fldChar w:fldCharType="begin"/>
      </w:r>
      <w:r>
        <w:rPr>
          <w:noProof/>
        </w:rPr>
        <w:instrText xml:space="preserve"> PAGEREF _Toc153616932 \h </w:instrText>
      </w:r>
      <w:r>
        <w:rPr>
          <w:noProof/>
        </w:rPr>
        <w:fldChar w:fldCharType="separate"/>
      </w:r>
      <w:r>
        <w:rPr>
          <w:noProof/>
        </w:rPr>
        <w:t>4</w:t>
      </w:r>
      <w:r>
        <w:rPr>
          <w:noProof/>
        </w:rPr>
        <w:fldChar w:fldCharType="end"/>
      </w:r>
    </w:p>
    <w:p w:rsidR="00515FB0" w14:paraId="5D5EBB6D" w14:textId="5E02B3DA">
      <w:pPr>
        <w:pStyle w:val="TOC1"/>
        <w:tabs>
          <w:tab w:val="right" w:leader="dot" w:pos="8296"/>
        </w:tabs>
        <w:rPr>
          <w:noProof/>
        </w:rPr>
      </w:pPr>
      <w:r>
        <w:rPr>
          <w:noProof/>
        </w:rPr>
        <w:t>二、工艺技术分析</w:t>
      </w:r>
      <w:r>
        <w:rPr>
          <w:noProof/>
        </w:rPr>
        <w:tab/>
      </w:r>
      <w:r>
        <w:rPr>
          <w:noProof/>
        </w:rPr>
        <w:fldChar w:fldCharType="begin"/>
      </w:r>
      <w:r>
        <w:rPr>
          <w:noProof/>
        </w:rPr>
        <w:instrText xml:space="preserve"> PAGEREF _Toc153616933 \h </w:instrText>
      </w:r>
      <w:r>
        <w:rPr>
          <w:noProof/>
        </w:rPr>
        <w:fldChar w:fldCharType="separate"/>
      </w:r>
      <w:r>
        <w:rPr>
          <w:noProof/>
        </w:rPr>
        <w:t>5</w:t>
      </w:r>
      <w:r>
        <w:rPr>
          <w:noProof/>
        </w:rPr>
        <w:fldChar w:fldCharType="end"/>
      </w:r>
    </w:p>
    <w:p w:rsidR="00515FB0" w14:paraId="16492748" w14:textId="393FEF69">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_Toc153616934 \h </w:instrText>
      </w:r>
      <w:r>
        <w:rPr>
          <w:noProof/>
        </w:rPr>
        <w:fldChar w:fldCharType="separate"/>
      </w:r>
      <w:r>
        <w:rPr>
          <w:noProof/>
        </w:rPr>
        <w:t>5</w:t>
      </w:r>
      <w:r>
        <w:rPr>
          <w:noProof/>
        </w:rPr>
        <w:fldChar w:fldCharType="end"/>
      </w:r>
    </w:p>
    <w:p w:rsidR="00515FB0" w14:paraId="0F74B11A" w14:textId="7D9BDE06">
      <w:pPr>
        <w:pStyle w:val="TOC2"/>
        <w:tabs>
          <w:tab w:val="right" w:leader="dot" w:pos="8296"/>
        </w:tabs>
        <w:rPr>
          <w:noProof/>
        </w:rPr>
      </w:pPr>
      <w:r>
        <w:rPr>
          <w:noProof/>
        </w:rPr>
        <w:t>(二)、高模低收缩涤纶工业长丝(HMLS)项目技术工艺简要分析</w:t>
      </w:r>
      <w:r>
        <w:rPr>
          <w:noProof/>
        </w:rPr>
        <w:tab/>
      </w:r>
      <w:r>
        <w:rPr>
          <w:noProof/>
        </w:rPr>
        <w:fldChar w:fldCharType="begin"/>
      </w:r>
      <w:r>
        <w:rPr>
          <w:noProof/>
        </w:rPr>
        <w:instrText xml:space="preserve"> PAGEREF _Toc153616935 \h </w:instrText>
      </w:r>
      <w:r>
        <w:rPr>
          <w:noProof/>
        </w:rPr>
        <w:fldChar w:fldCharType="separate"/>
      </w:r>
      <w:r>
        <w:rPr>
          <w:noProof/>
        </w:rPr>
        <w:t>7</w:t>
      </w:r>
      <w:r>
        <w:rPr>
          <w:noProof/>
        </w:rPr>
        <w:fldChar w:fldCharType="end"/>
      </w:r>
    </w:p>
    <w:p w:rsidR="00515FB0" w14:paraId="0ABAF1EA" w14:textId="0CBCDF21">
      <w:pPr>
        <w:pStyle w:val="TOC2"/>
        <w:tabs>
          <w:tab w:val="right" w:leader="dot" w:pos="8296"/>
        </w:tabs>
        <w:rPr>
          <w:noProof/>
        </w:rPr>
      </w:pPr>
      <w:r>
        <w:rPr>
          <w:noProof/>
        </w:rPr>
        <w:t>(三)、质量管理体系与标准</w:t>
      </w:r>
      <w:r>
        <w:rPr>
          <w:noProof/>
        </w:rPr>
        <w:tab/>
      </w:r>
      <w:r>
        <w:rPr>
          <w:noProof/>
        </w:rPr>
        <w:fldChar w:fldCharType="begin"/>
      </w:r>
      <w:r>
        <w:rPr>
          <w:noProof/>
        </w:rPr>
        <w:instrText xml:space="preserve"> PAGEREF _Toc153616936 \h </w:instrText>
      </w:r>
      <w:r>
        <w:rPr>
          <w:noProof/>
        </w:rPr>
        <w:fldChar w:fldCharType="separate"/>
      </w:r>
      <w:r>
        <w:rPr>
          <w:noProof/>
        </w:rPr>
        <w:t>8</w:t>
      </w:r>
      <w:r>
        <w:rPr>
          <w:noProof/>
        </w:rPr>
        <w:fldChar w:fldCharType="end"/>
      </w:r>
    </w:p>
    <w:p w:rsidR="00515FB0" w14:paraId="40DF4BB7" w14:textId="2115F577">
      <w:pPr>
        <w:pStyle w:val="TOC2"/>
        <w:tabs>
          <w:tab w:val="right" w:leader="dot" w:pos="8296"/>
        </w:tabs>
        <w:rPr>
          <w:noProof/>
        </w:rPr>
      </w:pPr>
      <w:r>
        <w:rPr>
          <w:noProof/>
        </w:rPr>
        <w:t>(四)、高模低收缩涤纶工业长丝(HMLS)项目技术流程简述</w:t>
      </w:r>
      <w:r>
        <w:rPr>
          <w:noProof/>
        </w:rPr>
        <w:tab/>
      </w:r>
      <w:r>
        <w:rPr>
          <w:noProof/>
        </w:rPr>
        <w:fldChar w:fldCharType="begin"/>
      </w:r>
      <w:r>
        <w:rPr>
          <w:noProof/>
        </w:rPr>
        <w:instrText xml:space="preserve"> PAGEREF _Toc153616937 \h </w:instrText>
      </w:r>
      <w:r>
        <w:rPr>
          <w:noProof/>
        </w:rPr>
        <w:fldChar w:fldCharType="separate"/>
      </w:r>
      <w:r>
        <w:rPr>
          <w:noProof/>
        </w:rPr>
        <w:t>8</w:t>
      </w:r>
      <w:r>
        <w:rPr>
          <w:noProof/>
        </w:rPr>
        <w:fldChar w:fldCharType="end"/>
      </w:r>
    </w:p>
    <w:p w:rsidR="00515FB0" w14:paraId="51687DAD" w14:textId="5F8B60BA">
      <w:pPr>
        <w:pStyle w:val="TOC2"/>
        <w:tabs>
          <w:tab w:val="right" w:leader="dot" w:pos="8296"/>
        </w:tabs>
        <w:rPr>
          <w:noProof/>
        </w:rPr>
      </w:pPr>
      <w:r>
        <w:rPr>
          <w:noProof/>
        </w:rPr>
        <w:t>(五)、设备选型方案</w:t>
      </w:r>
      <w:r>
        <w:rPr>
          <w:noProof/>
        </w:rPr>
        <w:tab/>
      </w:r>
      <w:r>
        <w:rPr>
          <w:noProof/>
        </w:rPr>
        <w:fldChar w:fldCharType="begin"/>
      </w:r>
      <w:r>
        <w:rPr>
          <w:noProof/>
        </w:rPr>
        <w:instrText xml:space="preserve"> PAGEREF _Toc153616938 \h </w:instrText>
      </w:r>
      <w:r>
        <w:rPr>
          <w:noProof/>
        </w:rPr>
        <w:fldChar w:fldCharType="separate"/>
      </w:r>
      <w:r>
        <w:rPr>
          <w:noProof/>
        </w:rPr>
        <w:t>10</w:t>
      </w:r>
      <w:r>
        <w:rPr>
          <w:noProof/>
        </w:rPr>
        <w:fldChar w:fldCharType="end"/>
      </w:r>
    </w:p>
    <w:p w:rsidR="00515FB0" w14:paraId="30AA39A7" w14:textId="5AF602F2">
      <w:pPr>
        <w:pStyle w:val="TOC1"/>
        <w:tabs>
          <w:tab w:val="right" w:leader="dot" w:pos="8296"/>
        </w:tabs>
        <w:rPr>
          <w:noProof/>
        </w:rPr>
      </w:pPr>
      <w:r>
        <w:rPr>
          <w:noProof/>
        </w:rPr>
        <w:t>三、建筑技术方案说明</w:t>
      </w:r>
      <w:r>
        <w:rPr>
          <w:noProof/>
        </w:rPr>
        <w:tab/>
      </w:r>
      <w:r>
        <w:rPr>
          <w:noProof/>
        </w:rPr>
        <w:fldChar w:fldCharType="begin"/>
      </w:r>
      <w:r>
        <w:rPr>
          <w:noProof/>
        </w:rPr>
        <w:instrText xml:space="preserve"> PAGEREF _Toc153616939 \h </w:instrText>
      </w:r>
      <w:r>
        <w:rPr>
          <w:noProof/>
        </w:rPr>
        <w:fldChar w:fldCharType="separate"/>
      </w:r>
      <w:r>
        <w:rPr>
          <w:noProof/>
        </w:rPr>
        <w:t>11</w:t>
      </w:r>
      <w:r>
        <w:rPr>
          <w:noProof/>
        </w:rPr>
        <w:fldChar w:fldCharType="end"/>
      </w:r>
    </w:p>
    <w:p w:rsidR="00515FB0" w14:paraId="0D72936A" w14:textId="2D860DC7">
      <w:pPr>
        <w:pStyle w:val="TOC2"/>
        <w:tabs>
          <w:tab w:val="right" w:leader="dot" w:pos="8296"/>
        </w:tabs>
        <w:rPr>
          <w:noProof/>
        </w:rPr>
      </w:pPr>
      <w:r>
        <w:rPr>
          <w:noProof/>
        </w:rPr>
        <w:t>(一)、高模低收缩涤纶工业长丝(HMLS)项目工程设计总体要求</w:t>
      </w:r>
      <w:r>
        <w:rPr>
          <w:noProof/>
        </w:rPr>
        <w:tab/>
      </w:r>
      <w:r>
        <w:rPr>
          <w:noProof/>
        </w:rPr>
        <w:fldChar w:fldCharType="begin"/>
      </w:r>
      <w:r>
        <w:rPr>
          <w:noProof/>
        </w:rPr>
        <w:instrText xml:space="preserve"> PAGEREF _Toc153616940 \h </w:instrText>
      </w:r>
      <w:r>
        <w:rPr>
          <w:noProof/>
        </w:rPr>
        <w:fldChar w:fldCharType="separate"/>
      </w:r>
      <w:r>
        <w:rPr>
          <w:noProof/>
        </w:rPr>
        <w:t>11</w:t>
      </w:r>
      <w:r>
        <w:rPr>
          <w:noProof/>
        </w:rPr>
        <w:fldChar w:fldCharType="end"/>
      </w:r>
    </w:p>
    <w:p w:rsidR="00515FB0" w14:paraId="7F8DF184" w14:textId="769E57F2">
      <w:pPr>
        <w:pStyle w:val="TOC2"/>
        <w:tabs>
          <w:tab w:val="right" w:leader="dot" w:pos="8296"/>
        </w:tabs>
        <w:rPr>
          <w:noProof/>
        </w:rPr>
      </w:pPr>
      <w:r>
        <w:rPr>
          <w:noProof/>
        </w:rPr>
        <w:t>(二)、建设方案</w:t>
      </w:r>
      <w:r>
        <w:rPr>
          <w:noProof/>
        </w:rPr>
        <w:tab/>
      </w:r>
      <w:r>
        <w:rPr>
          <w:noProof/>
        </w:rPr>
        <w:fldChar w:fldCharType="begin"/>
      </w:r>
      <w:r>
        <w:rPr>
          <w:noProof/>
        </w:rPr>
        <w:instrText xml:space="preserve"> PAGEREF _Toc153616941 \h </w:instrText>
      </w:r>
      <w:r>
        <w:rPr>
          <w:noProof/>
        </w:rPr>
        <w:fldChar w:fldCharType="separate"/>
      </w:r>
      <w:r>
        <w:rPr>
          <w:noProof/>
        </w:rPr>
        <w:t>12</w:t>
      </w:r>
      <w:r>
        <w:rPr>
          <w:noProof/>
        </w:rPr>
        <w:fldChar w:fldCharType="end"/>
      </w:r>
    </w:p>
    <w:p w:rsidR="00515FB0" w14:paraId="03775502" w14:textId="6E676B33">
      <w:pPr>
        <w:pStyle w:val="TOC2"/>
        <w:tabs>
          <w:tab w:val="right" w:leader="dot" w:pos="8296"/>
        </w:tabs>
        <w:rPr>
          <w:noProof/>
        </w:rPr>
      </w:pPr>
      <w:r>
        <w:rPr>
          <w:noProof/>
        </w:rPr>
        <w:t>(三)、建筑工程建设指标</w:t>
      </w:r>
      <w:r>
        <w:rPr>
          <w:noProof/>
        </w:rPr>
        <w:tab/>
      </w:r>
      <w:r>
        <w:rPr>
          <w:noProof/>
        </w:rPr>
        <w:fldChar w:fldCharType="begin"/>
      </w:r>
      <w:r>
        <w:rPr>
          <w:noProof/>
        </w:rPr>
        <w:instrText xml:space="preserve"> PAGEREF _Toc153616942 \h </w:instrText>
      </w:r>
      <w:r>
        <w:rPr>
          <w:noProof/>
        </w:rPr>
        <w:fldChar w:fldCharType="separate"/>
      </w:r>
      <w:r>
        <w:rPr>
          <w:noProof/>
        </w:rPr>
        <w:t>14</w:t>
      </w:r>
      <w:r>
        <w:rPr>
          <w:noProof/>
        </w:rPr>
        <w:fldChar w:fldCharType="end"/>
      </w:r>
    </w:p>
    <w:p w:rsidR="00515FB0" w14:paraId="1404F18A" w14:textId="529A2612">
      <w:pPr>
        <w:pStyle w:val="TOC1"/>
        <w:tabs>
          <w:tab w:val="right" w:leader="dot" w:pos="8296"/>
        </w:tabs>
        <w:rPr>
          <w:noProof/>
        </w:rPr>
      </w:pPr>
      <w:r>
        <w:rPr>
          <w:noProof/>
        </w:rPr>
        <w:t>四、市场预测</w:t>
      </w:r>
      <w:r>
        <w:rPr>
          <w:noProof/>
        </w:rPr>
        <w:tab/>
      </w:r>
      <w:r>
        <w:rPr>
          <w:noProof/>
        </w:rPr>
        <w:fldChar w:fldCharType="begin"/>
      </w:r>
      <w:r>
        <w:rPr>
          <w:noProof/>
        </w:rPr>
        <w:instrText xml:space="preserve"> PAGEREF _Toc153616943 \h </w:instrText>
      </w:r>
      <w:r>
        <w:rPr>
          <w:noProof/>
        </w:rPr>
        <w:fldChar w:fldCharType="separate"/>
      </w:r>
      <w:r>
        <w:rPr>
          <w:noProof/>
        </w:rPr>
        <w:t>14</w:t>
      </w:r>
      <w:r>
        <w:rPr>
          <w:noProof/>
        </w:rPr>
        <w:fldChar w:fldCharType="end"/>
      </w:r>
    </w:p>
    <w:p w:rsidR="00515FB0" w14:paraId="1CB2FD5F" w14:textId="03FE7181">
      <w:pPr>
        <w:pStyle w:val="TOC2"/>
        <w:tabs>
          <w:tab w:val="right" w:leader="dot" w:pos="8296"/>
        </w:tabs>
        <w:rPr>
          <w:noProof/>
        </w:rPr>
      </w:pPr>
      <w:r>
        <w:rPr>
          <w:noProof/>
        </w:rPr>
        <w:t>(一)、行业发展概况</w:t>
      </w:r>
      <w:r>
        <w:rPr>
          <w:noProof/>
        </w:rPr>
        <w:tab/>
      </w:r>
      <w:r>
        <w:rPr>
          <w:noProof/>
        </w:rPr>
        <w:fldChar w:fldCharType="begin"/>
      </w:r>
      <w:r>
        <w:rPr>
          <w:noProof/>
        </w:rPr>
        <w:instrText xml:space="preserve"> PAGEREF _Toc153616944 \h </w:instrText>
      </w:r>
      <w:r>
        <w:rPr>
          <w:noProof/>
        </w:rPr>
        <w:fldChar w:fldCharType="separate"/>
      </w:r>
      <w:r>
        <w:rPr>
          <w:noProof/>
        </w:rPr>
        <w:t>14</w:t>
      </w:r>
      <w:r>
        <w:rPr>
          <w:noProof/>
        </w:rPr>
        <w:fldChar w:fldCharType="end"/>
      </w:r>
    </w:p>
    <w:p w:rsidR="00515FB0" w14:paraId="19AEEEDF" w14:textId="4ABACB7C">
      <w:pPr>
        <w:pStyle w:val="TOC2"/>
        <w:tabs>
          <w:tab w:val="right" w:leader="dot" w:pos="8296"/>
        </w:tabs>
        <w:rPr>
          <w:noProof/>
        </w:rPr>
      </w:pPr>
      <w:r>
        <w:rPr>
          <w:noProof/>
        </w:rPr>
        <w:t>(二)、影响行业发展主要因素</w:t>
      </w:r>
      <w:r>
        <w:rPr>
          <w:noProof/>
        </w:rPr>
        <w:tab/>
      </w:r>
      <w:r>
        <w:rPr>
          <w:noProof/>
        </w:rPr>
        <w:fldChar w:fldCharType="begin"/>
      </w:r>
      <w:r>
        <w:rPr>
          <w:noProof/>
        </w:rPr>
        <w:instrText xml:space="preserve"> PAGEREF _Toc153616945 \h </w:instrText>
      </w:r>
      <w:r>
        <w:rPr>
          <w:noProof/>
        </w:rPr>
        <w:fldChar w:fldCharType="separate"/>
      </w:r>
      <w:r>
        <w:rPr>
          <w:noProof/>
        </w:rPr>
        <w:t>15</w:t>
      </w:r>
      <w:r>
        <w:rPr>
          <w:noProof/>
        </w:rPr>
        <w:fldChar w:fldCharType="end"/>
      </w:r>
    </w:p>
    <w:p w:rsidR="00515FB0" w14:paraId="670E8DD1" w14:textId="5D1F09E8">
      <w:pPr>
        <w:pStyle w:val="TOC1"/>
        <w:tabs>
          <w:tab w:val="right" w:leader="dot" w:pos="8296"/>
        </w:tabs>
        <w:rPr>
          <w:noProof/>
        </w:rPr>
      </w:pPr>
      <w:r>
        <w:rPr>
          <w:noProof/>
        </w:rPr>
        <w:t>五、社交媒体与在线营销</w:t>
      </w:r>
      <w:r>
        <w:rPr>
          <w:noProof/>
        </w:rPr>
        <w:tab/>
      </w:r>
      <w:r>
        <w:rPr>
          <w:noProof/>
        </w:rPr>
        <w:fldChar w:fldCharType="begin"/>
      </w:r>
      <w:r>
        <w:rPr>
          <w:noProof/>
        </w:rPr>
        <w:instrText xml:space="preserve"> PAGEREF _Toc153616946 \h </w:instrText>
      </w:r>
      <w:r>
        <w:rPr>
          <w:noProof/>
        </w:rPr>
        <w:fldChar w:fldCharType="separate"/>
      </w:r>
      <w:r>
        <w:rPr>
          <w:noProof/>
        </w:rPr>
        <w:t>16</w:t>
      </w:r>
      <w:r>
        <w:rPr>
          <w:noProof/>
        </w:rPr>
        <w:fldChar w:fldCharType="end"/>
      </w:r>
    </w:p>
    <w:p w:rsidR="00515FB0" w14:paraId="34637C98" w14:textId="39D03AFE">
      <w:pPr>
        <w:pStyle w:val="TOC2"/>
        <w:tabs>
          <w:tab w:val="right" w:leader="dot" w:pos="8296"/>
        </w:tabs>
        <w:rPr>
          <w:noProof/>
        </w:rPr>
      </w:pPr>
      <w:r>
        <w:rPr>
          <w:noProof/>
        </w:rPr>
        <w:t>(一)、社交媒体策略</w:t>
      </w:r>
      <w:r>
        <w:rPr>
          <w:noProof/>
        </w:rPr>
        <w:tab/>
      </w:r>
      <w:r>
        <w:rPr>
          <w:noProof/>
        </w:rPr>
        <w:fldChar w:fldCharType="begin"/>
      </w:r>
      <w:r>
        <w:rPr>
          <w:noProof/>
        </w:rPr>
        <w:instrText xml:space="preserve"> PAGEREF _Toc153616947 \h </w:instrText>
      </w:r>
      <w:r>
        <w:rPr>
          <w:noProof/>
        </w:rPr>
        <w:fldChar w:fldCharType="separate"/>
      </w:r>
      <w:r>
        <w:rPr>
          <w:noProof/>
        </w:rPr>
        <w:t>16</w:t>
      </w:r>
      <w:r>
        <w:rPr>
          <w:noProof/>
        </w:rPr>
        <w:fldChar w:fldCharType="end"/>
      </w:r>
    </w:p>
    <w:p w:rsidR="00515FB0" w14:paraId="67AF9BBF" w14:textId="5A01CA6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(二)、在线广告与内容营销</w:t>
      </w:r>
      <w:r>
        <w:rPr>
          <w:noProof/>
        </w:rPr>
        <w:tab/>
      </w:r>
      <w:r>
        <w:rPr>
          <w:noProof/>
        </w:rPr>
        <w:fldChar w:fldCharType="begin"/>
      </w:r>
      <w:r>
        <w:rPr>
          <w:noProof/>
        </w:rPr>
        <w:instrText xml:space="preserve"> PAGEREF _Toc153616948 \h </w:instrText>
      </w:r>
      <w:r>
        <w:rPr>
          <w:noProof/>
        </w:rPr>
        <w:fldChar w:fldCharType="separate"/>
      </w:r>
      <w:r>
        <w:rPr>
          <w:noProof/>
        </w:rPr>
        <w:t>16</w:t>
      </w:r>
      <w:r>
        <w:rPr>
          <w:noProof/>
        </w:rPr>
        <w:fldChar w:fldCharType="end"/>
      </w:r>
    </w:p>
    <w:p w:rsidR="00515FB0" w14:paraId="56F6E7FF" w14:textId="2E892388">
      <w:pPr>
        <w:pStyle w:val="TOC2"/>
        <w:tabs>
          <w:tab w:val="right" w:leader="dot" w:pos="8296"/>
        </w:tabs>
        <w:rPr>
          <w:noProof/>
        </w:rPr>
      </w:pPr>
      <w:r>
        <w:rPr>
          <w:noProof/>
        </w:rPr>
        <w:t>(三)、社交媒体分析与ROI</w:t>
      </w:r>
      <w:r>
        <w:rPr>
          <w:noProof/>
        </w:rPr>
        <w:tab/>
      </w:r>
      <w:r>
        <w:rPr>
          <w:noProof/>
        </w:rPr>
        <w:fldChar w:fldCharType="begin"/>
      </w:r>
      <w:r>
        <w:rPr>
          <w:noProof/>
        </w:rPr>
        <w:instrText xml:space="preserve"> PAGEREF _Toc153616949 \h </w:instrText>
      </w:r>
      <w:r>
        <w:rPr>
          <w:noProof/>
        </w:rPr>
        <w:fldChar w:fldCharType="separate"/>
      </w:r>
      <w:r>
        <w:rPr>
          <w:noProof/>
        </w:rPr>
        <w:t>16</w:t>
      </w:r>
      <w:r>
        <w:rPr>
          <w:noProof/>
        </w:rPr>
        <w:fldChar w:fldCharType="end"/>
      </w:r>
    </w:p>
    <w:p w:rsidR="00515FB0" w14:paraId="592EF3E8" w14:textId="79BD5CEE">
      <w:pPr>
        <w:pStyle w:val="TOC1"/>
        <w:tabs>
          <w:tab w:val="right" w:leader="dot" w:pos="8296"/>
        </w:tabs>
        <w:rPr>
          <w:noProof/>
        </w:rPr>
      </w:pPr>
      <w:r>
        <w:rPr>
          <w:noProof/>
        </w:rPr>
        <w:t>六、供应链管理</w:t>
      </w:r>
      <w:r>
        <w:rPr>
          <w:noProof/>
        </w:rPr>
        <w:tab/>
      </w:r>
      <w:r>
        <w:rPr>
          <w:noProof/>
        </w:rPr>
        <w:fldChar w:fldCharType="begin"/>
      </w:r>
      <w:r>
        <w:rPr>
          <w:noProof/>
        </w:rPr>
        <w:instrText xml:space="preserve"> PAGEREF _Toc153616950 \h </w:instrText>
      </w:r>
      <w:r>
        <w:rPr>
          <w:noProof/>
        </w:rPr>
        <w:fldChar w:fldCharType="separate"/>
      </w:r>
      <w:r>
        <w:rPr>
          <w:noProof/>
        </w:rPr>
        <w:t>17</w:t>
      </w:r>
      <w:r>
        <w:rPr>
          <w:noProof/>
        </w:rPr>
        <w:fldChar w:fldCharType="end"/>
      </w:r>
    </w:p>
    <w:p w:rsidR="00515FB0" w14:paraId="794FF60D" w14:textId="0617FD17">
      <w:pPr>
        <w:pStyle w:val="TOC2"/>
        <w:tabs>
          <w:tab w:val="right" w:leader="dot" w:pos="8296"/>
        </w:tabs>
        <w:rPr>
          <w:noProof/>
        </w:rPr>
      </w:pPr>
      <w:r>
        <w:rPr>
          <w:noProof/>
        </w:rPr>
        <w:t>(一)、供应链概述</w:t>
      </w:r>
      <w:r>
        <w:rPr>
          <w:noProof/>
        </w:rPr>
        <w:tab/>
      </w:r>
      <w:r>
        <w:rPr>
          <w:noProof/>
        </w:rPr>
        <w:fldChar w:fldCharType="begin"/>
      </w:r>
      <w:r>
        <w:rPr>
          <w:noProof/>
        </w:rPr>
        <w:instrText xml:space="preserve"> PAGEREF _Toc153616951 \h </w:instrText>
      </w:r>
      <w:r>
        <w:rPr>
          <w:noProof/>
        </w:rPr>
        <w:fldChar w:fldCharType="separate"/>
      </w:r>
      <w:r>
        <w:rPr>
          <w:noProof/>
        </w:rPr>
        <w:t>17</w:t>
      </w:r>
      <w:r>
        <w:rPr>
          <w:noProof/>
        </w:rPr>
        <w:fldChar w:fldCharType="end"/>
      </w:r>
    </w:p>
    <w:p w:rsidR="00515FB0" w14:paraId="0B9F4AB6" w14:textId="511D048A">
      <w:pPr>
        <w:pStyle w:val="TOC2"/>
        <w:tabs>
          <w:tab w:val="right" w:leader="dot" w:pos="8296"/>
        </w:tabs>
        <w:rPr>
          <w:noProof/>
        </w:rPr>
      </w:pPr>
      <w:r>
        <w:rPr>
          <w:noProof/>
        </w:rPr>
        <w:t>(二)、供应商选择与关系管理</w:t>
      </w:r>
      <w:r>
        <w:rPr>
          <w:noProof/>
        </w:rPr>
        <w:tab/>
      </w:r>
      <w:r>
        <w:rPr>
          <w:noProof/>
        </w:rPr>
        <w:fldChar w:fldCharType="begin"/>
      </w:r>
      <w:r>
        <w:rPr>
          <w:noProof/>
        </w:rPr>
        <w:instrText xml:space="preserve"> PAGEREF _Toc153616952 \h </w:instrText>
      </w:r>
      <w:r>
        <w:rPr>
          <w:noProof/>
        </w:rPr>
        <w:fldChar w:fldCharType="separate"/>
      </w:r>
      <w:r>
        <w:rPr>
          <w:noProof/>
        </w:rPr>
        <w:t>17</w:t>
      </w:r>
      <w:r>
        <w:rPr>
          <w:noProof/>
        </w:rPr>
        <w:fldChar w:fldCharType="end"/>
      </w:r>
    </w:p>
    <w:p w:rsidR="00515FB0" w14:paraId="7901D080" w14:textId="1FB52A70">
      <w:pPr>
        <w:pStyle w:val="TOC2"/>
        <w:tabs>
          <w:tab w:val="right" w:leader="dot" w:pos="8296"/>
        </w:tabs>
        <w:rPr>
          <w:noProof/>
        </w:rPr>
      </w:pPr>
      <w:r>
        <w:rPr>
          <w:noProof/>
        </w:rPr>
        <w:t>(三)、库存管理</w:t>
      </w:r>
      <w:r>
        <w:rPr>
          <w:noProof/>
        </w:rPr>
        <w:tab/>
      </w:r>
      <w:r>
        <w:rPr>
          <w:noProof/>
        </w:rPr>
        <w:fldChar w:fldCharType="begin"/>
      </w:r>
      <w:r>
        <w:rPr>
          <w:noProof/>
        </w:rPr>
        <w:instrText xml:space="preserve"> PAGEREF _Toc153616953 \h </w:instrText>
      </w:r>
      <w:r>
        <w:rPr>
          <w:noProof/>
        </w:rPr>
        <w:fldChar w:fldCharType="separate"/>
      </w:r>
      <w:r>
        <w:rPr>
          <w:noProof/>
        </w:rPr>
        <w:t>18</w:t>
      </w:r>
      <w:r>
        <w:rPr>
          <w:noProof/>
        </w:rPr>
        <w:fldChar w:fldCharType="end"/>
      </w:r>
    </w:p>
    <w:p w:rsidR="00515FB0" w14:paraId="55A8BB08" w14:textId="4DD50B22">
      <w:pPr>
        <w:pStyle w:val="TOC2"/>
        <w:tabs>
          <w:tab w:val="right" w:leader="dot" w:pos="8296"/>
        </w:tabs>
        <w:rPr>
          <w:noProof/>
        </w:rPr>
      </w:pPr>
      <w:r>
        <w:rPr>
          <w:noProof/>
        </w:rPr>
        <w:t>(四)、物流与运输策略</w:t>
      </w:r>
      <w:r>
        <w:rPr>
          <w:noProof/>
        </w:rPr>
        <w:tab/>
      </w:r>
      <w:r>
        <w:rPr>
          <w:noProof/>
        </w:rPr>
        <w:fldChar w:fldCharType="begin"/>
      </w:r>
      <w:r>
        <w:rPr>
          <w:noProof/>
        </w:rPr>
        <w:instrText xml:space="preserve"> PAGEREF _Toc153616954 \h </w:instrText>
      </w:r>
      <w:r>
        <w:rPr>
          <w:noProof/>
        </w:rPr>
        <w:fldChar w:fldCharType="separate"/>
      </w:r>
      <w:r>
        <w:rPr>
          <w:noProof/>
        </w:rPr>
        <w:t>18</w:t>
      </w:r>
      <w:r>
        <w:rPr>
          <w:noProof/>
        </w:rPr>
        <w:fldChar w:fldCharType="end"/>
      </w:r>
    </w:p>
    <w:p w:rsidR="00515FB0" w14:paraId="451BF78D" w14:textId="7594BE9F">
      <w:pPr>
        <w:pStyle w:val="TOC2"/>
        <w:tabs>
          <w:tab w:val="right" w:leader="dot" w:pos="8296"/>
        </w:tabs>
        <w:rPr>
          <w:noProof/>
        </w:rPr>
      </w:pPr>
      <w:r>
        <w:rPr>
          <w:noProof/>
        </w:rPr>
        <w:t>(五)、供应链风险管理</w:t>
      </w:r>
      <w:r>
        <w:rPr>
          <w:noProof/>
        </w:rPr>
        <w:tab/>
      </w:r>
      <w:r>
        <w:rPr>
          <w:noProof/>
        </w:rPr>
        <w:fldChar w:fldCharType="begin"/>
      </w:r>
      <w:r>
        <w:rPr>
          <w:noProof/>
        </w:rPr>
        <w:instrText xml:space="preserve"> PAGEREF _Toc153616955 \h </w:instrText>
      </w:r>
      <w:r>
        <w:rPr>
          <w:noProof/>
        </w:rPr>
        <w:fldChar w:fldCharType="separate"/>
      </w:r>
      <w:r>
        <w:rPr>
          <w:noProof/>
        </w:rPr>
        <w:t>19</w:t>
      </w:r>
      <w:r>
        <w:rPr>
          <w:noProof/>
        </w:rPr>
        <w:fldChar w:fldCharType="end"/>
      </w:r>
    </w:p>
    <w:p w:rsidR="00515FB0" w14:paraId="5CF4A74D" w14:textId="02FDDE4E">
      <w:pPr>
        <w:pStyle w:val="TOC1"/>
        <w:tabs>
          <w:tab w:val="right" w:leader="dot" w:pos="8296"/>
        </w:tabs>
        <w:rPr>
          <w:noProof/>
        </w:rPr>
      </w:pPr>
      <w:r>
        <w:rPr>
          <w:noProof/>
        </w:rPr>
        <w:t>七、战略合作伙伴关系</w:t>
      </w:r>
      <w:r>
        <w:rPr>
          <w:noProof/>
        </w:rPr>
        <w:tab/>
      </w:r>
      <w:r>
        <w:rPr>
          <w:noProof/>
        </w:rPr>
        <w:fldChar w:fldCharType="begin"/>
      </w:r>
      <w:r>
        <w:rPr>
          <w:noProof/>
        </w:rPr>
        <w:instrText xml:space="preserve"> PAGEREF _Toc153616956 \h </w:instrText>
      </w:r>
      <w:r>
        <w:rPr>
          <w:noProof/>
        </w:rPr>
        <w:fldChar w:fldCharType="separate"/>
      </w:r>
      <w:r>
        <w:rPr>
          <w:noProof/>
        </w:rPr>
        <w:t>21</w:t>
      </w:r>
      <w:r>
        <w:rPr>
          <w:noProof/>
        </w:rPr>
        <w:fldChar w:fldCharType="end"/>
      </w:r>
    </w:p>
    <w:p w:rsidR="00515FB0" w14:paraId="30C30EF6" w14:textId="56909902">
      <w:pPr>
        <w:pStyle w:val="TOC2"/>
        <w:tabs>
          <w:tab w:val="right" w:leader="dot" w:pos="8296"/>
        </w:tabs>
        <w:rPr>
          <w:noProof/>
        </w:rPr>
      </w:pPr>
      <w:r>
        <w:rPr>
          <w:noProof/>
        </w:rPr>
        <w:t>(一)、合作伙伴策略</w:t>
      </w:r>
      <w:r>
        <w:rPr>
          <w:noProof/>
        </w:rPr>
        <w:tab/>
      </w:r>
      <w:r>
        <w:rPr>
          <w:noProof/>
        </w:rPr>
        <w:fldChar w:fldCharType="begin"/>
      </w:r>
      <w:r>
        <w:rPr>
          <w:noProof/>
        </w:rPr>
        <w:instrText xml:space="preserve"> PAGEREF _Toc153616957 \h </w:instrText>
      </w:r>
      <w:r>
        <w:rPr>
          <w:noProof/>
        </w:rPr>
        <w:fldChar w:fldCharType="separate"/>
      </w:r>
      <w:r>
        <w:rPr>
          <w:noProof/>
        </w:rPr>
        <w:t>21</w:t>
      </w:r>
      <w:r>
        <w:rPr>
          <w:noProof/>
        </w:rPr>
        <w:fldChar w:fldCharType="end"/>
      </w:r>
    </w:p>
    <w:p w:rsidR="00515FB0" w14:paraId="4621D2FA" w14:textId="51FB60FB">
      <w:pPr>
        <w:pStyle w:val="TOC2"/>
        <w:tabs>
          <w:tab w:val="right" w:leader="dot" w:pos="8296"/>
        </w:tabs>
        <w:rPr>
          <w:noProof/>
        </w:rPr>
      </w:pPr>
      <w:r>
        <w:rPr>
          <w:noProof/>
        </w:rPr>
        <w:t>(二)、合作伙伴选择与合同</w:t>
      </w:r>
      <w:r>
        <w:rPr>
          <w:noProof/>
        </w:rPr>
        <w:tab/>
      </w:r>
      <w:r>
        <w:rPr>
          <w:noProof/>
        </w:rPr>
        <w:fldChar w:fldCharType="begin"/>
      </w:r>
      <w:r>
        <w:rPr>
          <w:noProof/>
        </w:rPr>
        <w:instrText xml:space="preserve"> PAGEREF _Toc153616958 \h </w:instrText>
      </w:r>
      <w:r>
        <w:rPr>
          <w:noProof/>
        </w:rPr>
        <w:fldChar w:fldCharType="separate"/>
      </w:r>
      <w:r>
        <w:rPr>
          <w:noProof/>
        </w:rPr>
        <w:t>21</w:t>
      </w:r>
      <w:r>
        <w:rPr>
          <w:noProof/>
        </w:rPr>
        <w:fldChar w:fldCharType="end"/>
      </w:r>
    </w:p>
    <w:p w:rsidR="00515FB0" w14:paraId="1AA791F8" w14:textId="727F2CCB">
      <w:pPr>
        <w:pStyle w:val="TOC2"/>
        <w:tabs>
          <w:tab w:val="right" w:leader="dot" w:pos="8296"/>
        </w:tabs>
        <w:rPr>
          <w:noProof/>
        </w:rPr>
      </w:pPr>
      <w:r>
        <w:rPr>
          <w:noProof/>
        </w:rPr>
        <w:t>(三)、合作伙伴关系管理</w:t>
      </w:r>
      <w:r>
        <w:rPr>
          <w:noProof/>
        </w:rPr>
        <w:tab/>
      </w:r>
      <w:r>
        <w:rPr>
          <w:noProof/>
        </w:rPr>
        <w:fldChar w:fldCharType="begin"/>
      </w:r>
      <w:r>
        <w:rPr>
          <w:noProof/>
        </w:rPr>
        <w:instrText xml:space="preserve"> PAGEREF _Toc153616959 \h </w:instrText>
      </w:r>
      <w:r>
        <w:rPr>
          <w:noProof/>
        </w:rPr>
        <w:fldChar w:fldCharType="separate"/>
      </w:r>
      <w:r>
        <w:rPr>
          <w:noProof/>
        </w:rPr>
        <w:t>22</w:t>
      </w:r>
      <w:r>
        <w:rPr>
          <w:noProof/>
        </w:rPr>
        <w:fldChar w:fldCharType="end"/>
      </w:r>
    </w:p>
    <w:p w:rsidR="00515FB0" w14:paraId="2997A612" w14:textId="566D1B7F">
      <w:pPr>
        <w:pStyle w:val="TOC1"/>
        <w:tabs>
          <w:tab w:val="right" w:leader="dot" w:pos="8296"/>
        </w:tabs>
        <w:rPr>
          <w:noProof/>
        </w:rPr>
      </w:pPr>
      <w:r>
        <w:rPr>
          <w:noProof/>
        </w:rPr>
        <w:t>八、法律与合规事项</w:t>
      </w:r>
      <w:r>
        <w:rPr>
          <w:noProof/>
        </w:rPr>
        <w:tab/>
      </w:r>
      <w:r>
        <w:rPr>
          <w:noProof/>
        </w:rPr>
        <w:fldChar w:fldCharType="begin"/>
      </w:r>
      <w:r>
        <w:rPr>
          <w:noProof/>
        </w:rPr>
        <w:instrText xml:space="preserve"> PAGEREF _Toc153616960 \h </w:instrText>
      </w:r>
      <w:r>
        <w:rPr>
          <w:noProof/>
        </w:rPr>
        <w:fldChar w:fldCharType="separate"/>
      </w:r>
      <w:r>
        <w:rPr>
          <w:noProof/>
        </w:rPr>
        <w:t>23</w:t>
      </w:r>
      <w:r>
        <w:rPr>
          <w:noProof/>
        </w:rPr>
        <w:fldChar w:fldCharType="end"/>
      </w:r>
    </w:p>
    <w:p w:rsidR="00515FB0" w14:paraId="39CAC540" w14:textId="6157DFF9">
      <w:pPr>
        <w:pStyle w:val="TOC2"/>
        <w:tabs>
          <w:tab w:val="right" w:leader="dot" w:pos="8296"/>
        </w:tabs>
        <w:rPr>
          <w:noProof/>
        </w:rPr>
      </w:pPr>
      <w:r>
        <w:rPr>
          <w:noProof/>
        </w:rPr>
        <w:t>(一)、法律法规概述</w:t>
      </w:r>
      <w:r>
        <w:rPr>
          <w:noProof/>
        </w:rPr>
        <w:tab/>
      </w:r>
      <w:r>
        <w:rPr>
          <w:noProof/>
        </w:rPr>
        <w:fldChar w:fldCharType="begin"/>
      </w:r>
      <w:r>
        <w:rPr>
          <w:noProof/>
        </w:rPr>
        <w:instrText xml:space="preserve"> PAGEREF _Toc153616961 \h </w:instrText>
      </w:r>
      <w:r>
        <w:rPr>
          <w:noProof/>
        </w:rPr>
        <w:fldChar w:fldCharType="separate"/>
      </w:r>
      <w:r>
        <w:rPr>
          <w:noProof/>
        </w:rPr>
        <w:t>23</w:t>
      </w:r>
      <w:r>
        <w:rPr>
          <w:noProof/>
        </w:rPr>
        <w:fldChar w:fldCharType="end"/>
      </w:r>
    </w:p>
    <w:p w:rsidR="00515FB0" w14:paraId="32FDF162" w14:textId="21C3E492">
      <w:pPr>
        <w:pStyle w:val="TOC2"/>
        <w:tabs>
          <w:tab w:val="right" w:leader="dot" w:pos="8296"/>
        </w:tabs>
        <w:rPr>
          <w:noProof/>
        </w:rPr>
      </w:pPr>
      <w:r>
        <w:rPr>
          <w:noProof/>
        </w:rPr>
        <w:t>(二)、知识产权</w:t>
      </w:r>
      <w:r>
        <w:rPr>
          <w:noProof/>
        </w:rPr>
        <w:tab/>
      </w:r>
      <w:r>
        <w:rPr>
          <w:noProof/>
        </w:rPr>
        <w:fldChar w:fldCharType="begin"/>
      </w:r>
      <w:r>
        <w:rPr>
          <w:noProof/>
        </w:rPr>
        <w:instrText xml:space="preserve"> PAGEREF _Toc153616962 \h </w:instrText>
      </w:r>
      <w:r>
        <w:rPr>
          <w:noProof/>
        </w:rPr>
        <w:fldChar w:fldCharType="separate"/>
      </w:r>
      <w:r>
        <w:rPr>
          <w:noProof/>
        </w:rPr>
        <w:t>23</w:t>
      </w:r>
      <w:r>
        <w:rPr>
          <w:noProof/>
        </w:rPr>
        <w:fldChar w:fldCharType="end"/>
      </w:r>
    </w:p>
    <w:p w:rsidR="00515FB0" w14:paraId="5321FADE" w14:textId="2C747F0E">
      <w:pPr>
        <w:pStyle w:val="TOC2"/>
        <w:tabs>
          <w:tab w:val="right" w:leader="dot" w:pos="8296"/>
        </w:tabs>
        <w:rPr>
          <w:noProof/>
        </w:rPr>
      </w:pPr>
      <w:r>
        <w:rPr>
          <w:noProof/>
        </w:rPr>
        <w:t>(三)、税务合规</w:t>
      </w:r>
      <w:r>
        <w:rPr>
          <w:noProof/>
        </w:rPr>
        <w:tab/>
      </w:r>
      <w:r>
        <w:rPr>
          <w:noProof/>
        </w:rPr>
        <w:fldChar w:fldCharType="begin"/>
      </w:r>
      <w:r>
        <w:rPr>
          <w:noProof/>
        </w:rPr>
        <w:instrText xml:space="preserve"> PAGEREF _Toc153616963 \h </w:instrText>
      </w:r>
      <w:r>
        <w:rPr>
          <w:noProof/>
        </w:rPr>
        <w:fldChar w:fldCharType="separate"/>
      </w:r>
      <w:r>
        <w:rPr>
          <w:noProof/>
        </w:rPr>
        <w:t>23</w:t>
      </w:r>
      <w:r>
        <w:rPr>
          <w:noProof/>
        </w:rPr>
        <w:fldChar w:fldCharType="end"/>
      </w:r>
    </w:p>
    <w:p w:rsidR="00515FB0" w14:paraId="59A1EE50" w14:textId="2DA8E801">
      <w:pPr>
        <w:pStyle w:val="TOC2"/>
        <w:tabs>
          <w:tab w:val="right" w:leader="dot" w:pos="8296"/>
        </w:tabs>
        <w:rPr>
          <w:noProof/>
        </w:rPr>
      </w:pPr>
      <w:r>
        <w:rPr>
          <w:noProof/>
        </w:rPr>
        <w:t>(四)、合同与法律责任</w:t>
      </w:r>
      <w:r>
        <w:rPr>
          <w:noProof/>
        </w:rPr>
        <w:tab/>
      </w:r>
      <w:r>
        <w:rPr>
          <w:noProof/>
        </w:rPr>
        <w:fldChar w:fldCharType="begin"/>
      </w:r>
      <w:r>
        <w:rPr>
          <w:noProof/>
        </w:rPr>
        <w:instrText xml:space="preserve"> PAGEREF _Toc153616964 \h </w:instrText>
      </w:r>
      <w:r>
        <w:rPr>
          <w:noProof/>
        </w:rPr>
        <w:fldChar w:fldCharType="separate"/>
      </w:r>
      <w:r>
        <w:rPr>
          <w:noProof/>
        </w:rPr>
        <w:t>24</w:t>
      </w:r>
      <w:r>
        <w:rPr>
          <w:noProof/>
        </w:rPr>
        <w:fldChar w:fldCharType="end"/>
      </w:r>
    </w:p>
    <w:p w:rsidR="00515FB0" w14:paraId="344060D5" w14:textId="4B085BE3">
      <w:pPr>
        <w:pStyle w:val="TOC2"/>
        <w:tabs>
          <w:tab w:val="right" w:leader="dot" w:pos="8296"/>
        </w:tabs>
        <w:rPr>
          <w:noProof/>
        </w:rPr>
      </w:pPr>
      <w:r>
        <w:rPr>
          <w:noProof/>
        </w:rPr>
        <w:t>(五)、风险与合规管理</w:t>
      </w:r>
      <w:r>
        <w:rPr>
          <w:noProof/>
        </w:rPr>
        <w:tab/>
      </w:r>
      <w:r>
        <w:rPr>
          <w:noProof/>
        </w:rPr>
        <w:fldChar w:fldCharType="begin"/>
      </w:r>
      <w:r>
        <w:rPr>
          <w:noProof/>
        </w:rPr>
        <w:instrText xml:space="preserve"> PAGEREF _Toc153616965 \h </w:instrText>
      </w:r>
      <w:r>
        <w:rPr>
          <w:noProof/>
        </w:rPr>
        <w:fldChar w:fldCharType="separate"/>
      </w:r>
      <w:r>
        <w:rPr>
          <w:noProof/>
        </w:rPr>
        <w:t>24</w:t>
      </w:r>
      <w:r>
        <w:rPr>
          <w:noProof/>
        </w:rPr>
        <w:fldChar w:fldCharType="end"/>
      </w:r>
    </w:p>
    <w:p w:rsidR="00515FB0" w14:paraId="24CFA931" w14:textId="5F9C8F3A">
      <w:pPr>
        <w:pStyle w:val="TOC1"/>
        <w:tabs>
          <w:tab w:val="right" w:leader="dot" w:pos="8296"/>
        </w:tabs>
        <w:rPr>
          <w:noProof/>
        </w:rPr>
      </w:pPr>
      <w:r>
        <w:rPr>
          <w:noProof/>
        </w:rPr>
        <w:t>九、经济效益分析</w:t>
      </w:r>
      <w:r>
        <w:rPr>
          <w:noProof/>
        </w:rPr>
        <w:tab/>
      </w:r>
      <w:r>
        <w:rPr>
          <w:noProof/>
        </w:rPr>
        <w:fldChar w:fldCharType="begin"/>
      </w:r>
      <w:r>
        <w:rPr>
          <w:noProof/>
        </w:rPr>
        <w:instrText xml:space="preserve"> PAGEREF _Toc153616966 \h </w:instrText>
      </w:r>
      <w:r>
        <w:rPr>
          <w:noProof/>
        </w:rPr>
        <w:fldChar w:fldCharType="separate"/>
      </w:r>
      <w:r>
        <w:rPr>
          <w:noProof/>
        </w:rPr>
        <w:t>24</w:t>
      </w:r>
      <w:r>
        <w:rPr>
          <w:noProof/>
        </w:rPr>
        <w:fldChar w:fldCharType="end"/>
      </w:r>
    </w:p>
    <w:p w:rsidR="00515FB0" w14:paraId="4D9A8029" w14:textId="51D63A84">
      <w:pPr>
        <w:pStyle w:val="TOC2"/>
        <w:tabs>
          <w:tab w:val="right" w:leader="dot" w:pos="8296"/>
        </w:tabs>
        <w:rPr>
          <w:noProof/>
        </w:rPr>
      </w:pPr>
      <w:r>
        <w:rPr>
          <w:noProof/>
        </w:rPr>
        <w:t>(一)、基本假设及基础参数选取</w:t>
      </w:r>
      <w:r>
        <w:rPr>
          <w:noProof/>
        </w:rPr>
        <w:tab/>
      </w:r>
      <w:r>
        <w:rPr>
          <w:noProof/>
        </w:rPr>
        <w:fldChar w:fldCharType="begin"/>
      </w:r>
      <w:r>
        <w:rPr>
          <w:noProof/>
        </w:rPr>
        <w:instrText xml:space="preserve"> PAGEREF _Toc153616967 \h </w:instrText>
      </w:r>
      <w:r>
        <w:rPr>
          <w:noProof/>
        </w:rPr>
        <w:fldChar w:fldCharType="separate"/>
      </w:r>
      <w:r>
        <w:rPr>
          <w:noProof/>
        </w:rPr>
        <w:t>24</w:t>
      </w:r>
      <w:r>
        <w:rPr>
          <w:noProof/>
        </w:rPr>
        <w:fldChar w:fldCharType="end"/>
      </w:r>
    </w:p>
    <w:p w:rsidR="00515FB0" w14:paraId="3B338A0C" w14:textId="2B0FECE0">
      <w:pPr>
        <w:pStyle w:val="TOC2"/>
        <w:tabs>
          <w:tab w:val="right" w:leader="dot" w:pos="8296"/>
        </w:tabs>
        <w:rPr>
          <w:noProof/>
        </w:rPr>
      </w:pPr>
      <w:r>
        <w:rPr>
          <w:noProof/>
        </w:rPr>
        <w:t>(二)、经济评价财务测算</w:t>
      </w:r>
      <w:r>
        <w:rPr>
          <w:noProof/>
        </w:rPr>
        <w:tab/>
      </w:r>
      <w:r>
        <w:rPr>
          <w:noProof/>
        </w:rPr>
        <w:fldChar w:fldCharType="begin"/>
      </w:r>
      <w:r>
        <w:rPr>
          <w:noProof/>
        </w:rPr>
        <w:instrText xml:space="preserve"> PAGEREF _Toc153616968 \h </w:instrText>
      </w:r>
      <w:r>
        <w:rPr>
          <w:noProof/>
        </w:rPr>
        <w:fldChar w:fldCharType="separate"/>
      </w:r>
      <w:r>
        <w:rPr>
          <w:noProof/>
        </w:rPr>
        <w:t>25</w:t>
      </w:r>
      <w:r>
        <w:rPr>
          <w:noProof/>
        </w:rPr>
        <w:fldChar w:fldCharType="end"/>
      </w:r>
    </w:p>
    <w:p w:rsidR="00515FB0" w14:paraId="4343D071" w14:textId="56B3F781">
      <w:pPr>
        <w:pStyle w:val="TOC2"/>
        <w:tabs>
          <w:tab w:val="right" w:leader="dot" w:pos="8296"/>
        </w:tabs>
        <w:rPr>
          <w:noProof/>
        </w:rPr>
      </w:pPr>
      <w:r>
        <w:rPr>
          <w:noProof/>
        </w:rPr>
        <w:t>(三)、高模低收缩涤纶工业长丝(HMLS)项目盈利能力分析</w:t>
      </w:r>
      <w:r>
        <w:rPr>
          <w:noProof/>
        </w:rPr>
        <w:tab/>
      </w:r>
      <w:r>
        <w:rPr>
          <w:noProof/>
        </w:rPr>
        <w:fldChar w:fldCharType="begin"/>
      </w:r>
      <w:r>
        <w:rPr>
          <w:noProof/>
        </w:rPr>
        <w:instrText xml:space="preserve"> PAGEREF _Toc153616969 \h </w:instrText>
      </w:r>
      <w:r>
        <w:rPr>
          <w:noProof/>
        </w:rPr>
        <w:fldChar w:fldCharType="separate"/>
      </w:r>
      <w:r>
        <w:rPr>
          <w:noProof/>
        </w:rPr>
        <w:t>27</w:t>
      </w:r>
      <w:r>
        <w:rPr>
          <w:noProof/>
        </w:rPr>
        <w:fldChar w:fldCharType="end"/>
      </w:r>
    </w:p>
    <w:p w:rsidR="00515FB0" w14:paraId="1BA04FFA" w14:textId="576176F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(四)、财务生存能力分析</w:t>
      </w:r>
      <w:r>
        <w:rPr>
          <w:noProof/>
        </w:rPr>
        <w:tab/>
      </w:r>
      <w:r>
        <w:rPr>
          <w:noProof/>
        </w:rPr>
        <w:fldChar w:fldCharType="begin"/>
      </w:r>
      <w:r>
        <w:rPr>
          <w:noProof/>
        </w:rPr>
        <w:instrText xml:space="preserve"> PAGEREF _Toc153616970 \h </w:instrText>
      </w:r>
      <w:r>
        <w:rPr>
          <w:noProof/>
        </w:rPr>
        <w:fldChar w:fldCharType="separate"/>
      </w:r>
      <w:r>
        <w:rPr>
          <w:noProof/>
        </w:rPr>
        <w:t>28</w:t>
      </w:r>
      <w:r>
        <w:rPr>
          <w:noProof/>
        </w:rPr>
        <w:fldChar w:fldCharType="end"/>
      </w:r>
    </w:p>
    <w:p w:rsidR="00515FB0" w14:paraId="7028E3E3" w14:textId="09CF7499">
      <w:pPr>
        <w:pStyle w:val="TOC2"/>
        <w:tabs>
          <w:tab w:val="right" w:leader="dot" w:pos="8296"/>
        </w:tabs>
        <w:rPr>
          <w:noProof/>
        </w:rPr>
      </w:pPr>
      <w:r>
        <w:rPr>
          <w:noProof/>
        </w:rPr>
        <w:t>(五)、偿债能力分析</w:t>
      </w:r>
      <w:r>
        <w:rPr>
          <w:noProof/>
        </w:rPr>
        <w:tab/>
      </w:r>
      <w:r>
        <w:rPr>
          <w:noProof/>
        </w:rPr>
        <w:fldChar w:fldCharType="begin"/>
      </w:r>
      <w:r>
        <w:rPr>
          <w:noProof/>
        </w:rPr>
        <w:instrText xml:space="preserve"> PAGEREF _Toc153616971 \h </w:instrText>
      </w:r>
      <w:r>
        <w:rPr>
          <w:noProof/>
        </w:rPr>
        <w:fldChar w:fldCharType="separate"/>
      </w:r>
      <w:r>
        <w:rPr>
          <w:noProof/>
        </w:rPr>
        <w:t>30</w:t>
      </w:r>
      <w:r>
        <w:rPr>
          <w:noProof/>
        </w:rPr>
        <w:fldChar w:fldCharType="end"/>
      </w:r>
    </w:p>
    <w:p w:rsidR="00515FB0" w14:paraId="6BBB72E6" w14:textId="247E83D5">
      <w:pPr>
        <w:pStyle w:val="TOC2"/>
        <w:tabs>
          <w:tab w:val="right" w:leader="dot" w:pos="8296"/>
        </w:tabs>
        <w:rPr>
          <w:noProof/>
        </w:rPr>
      </w:pPr>
      <w:r>
        <w:rPr>
          <w:noProof/>
        </w:rPr>
        <w:t>(六)、经济评价结论</w:t>
      </w:r>
      <w:r>
        <w:rPr>
          <w:noProof/>
        </w:rPr>
        <w:tab/>
      </w:r>
      <w:r>
        <w:rPr>
          <w:noProof/>
        </w:rPr>
        <w:fldChar w:fldCharType="begin"/>
      </w:r>
      <w:r>
        <w:rPr>
          <w:noProof/>
        </w:rPr>
        <w:instrText xml:space="preserve"> PAGEREF _Toc153616972 \h </w:instrText>
      </w:r>
      <w:r>
        <w:rPr>
          <w:noProof/>
        </w:rPr>
        <w:fldChar w:fldCharType="separate"/>
      </w:r>
      <w:r>
        <w:rPr>
          <w:noProof/>
        </w:rPr>
        <w:t>32</w:t>
      </w:r>
      <w:r>
        <w:rPr>
          <w:noProof/>
        </w:rPr>
        <w:fldChar w:fldCharType="end"/>
      </w:r>
    </w:p>
    <w:p w:rsidR="00515FB0" w14:paraId="1133D014" w14:textId="24874727">
      <w:pPr>
        <w:pStyle w:val="TOC1"/>
        <w:tabs>
          <w:tab w:val="right" w:leader="dot" w:pos="8296"/>
        </w:tabs>
        <w:rPr>
          <w:noProof/>
        </w:rPr>
      </w:pPr>
      <w:r>
        <w:rPr>
          <w:noProof/>
        </w:rPr>
        <w:t>十、风险风险及应对措施</w:t>
      </w:r>
      <w:r>
        <w:rPr>
          <w:noProof/>
        </w:rPr>
        <w:tab/>
      </w:r>
      <w:r>
        <w:rPr>
          <w:noProof/>
        </w:rPr>
        <w:fldChar w:fldCharType="begin"/>
      </w:r>
      <w:r>
        <w:rPr>
          <w:noProof/>
        </w:rPr>
        <w:instrText xml:space="preserve"> PAGEREF _Toc153616973 \h </w:instrText>
      </w:r>
      <w:r>
        <w:rPr>
          <w:noProof/>
        </w:rPr>
        <w:fldChar w:fldCharType="separate"/>
      </w:r>
      <w:r>
        <w:rPr>
          <w:noProof/>
        </w:rPr>
        <w:t>33</w:t>
      </w:r>
      <w:r>
        <w:rPr>
          <w:noProof/>
        </w:rPr>
        <w:fldChar w:fldCharType="end"/>
      </w:r>
    </w:p>
    <w:p w:rsidR="00515FB0" w14:paraId="0BC23FBF" w14:textId="6EC5DC07">
      <w:pPr>
        <w:pStyle w:val="TOC2"/>
        <w:tabs>
          <w:tab w:val="right" w:leader="dot" w:pos="8296"/>
        </w:tabs>
        <w:rPr>
          <w:noProof/>
        </w:rPr>
      </w:pPr>
      <w:r>
        <w:rPr>
          <w:noProof/>
        </w:rPr>
        <w:t>(一)、高模低收缩涤纶工业长丝(HMLS)项目风险分析</w:t>
      </w:r>
      <w:r>
        <w:rPr>
          <w:noProof/>
        </w:rPr>
        <w:tab/>
      </w:r>
      <w:r>
        <w:rPr>
          <w:noProof/>
        </w:rPr>
        <w:fldChar w:fldCharType="begin"/>
      </w:r>
      <w:r>
        <w:rPr>
          <w:noProof/>
        </w:rPr>
        <w:instrText xml:space="preserve"> PAGEREF _Toc153616974 \h </w:instrText>
      </w:r>
      <w:r>
        <w:rPr>
          <w:noProof/>
        </w:rPr>
        <w:fldChar w:fldCharType="separate"/>
      </w:r>
      <w:r>
        <w:rPr>
          <w:noProof/>
        </w:rPr>
        <w:t>33</w:t>
      </w:r>
      <w:r>
        <w:rPr>
          <w:noProof/>
        </w:rPr>
        <w:fldChar w:fldCharType="end"/>
      </w:r>
    </w:p>
    <w:p w:rsidR="00515FB0" w14:paraId="361449DF" w14:textId="71C37980">
      <w:pPr>
        <w:pStyle w:val="TOC2"/>
        <w:tabs>
          <w:tab w:val="right" w:leader="dot" w:pos="8296"/>
        </w:tabs>
        <w:rPr>
          <w:noProof/>
        </w:rPr>
      </w:pPr>
      <w:r>
        <w:rPr>
          <w:noProof/>
        </w:rPr>
        <w:t>(二)、高模低收缩涤纶工业长丝(HMLS)项目风险对策</w:t>
      </w:r>
      <w:r>
        <w:rPr>
          <w:noProof/>
        </w:rPr>
        <w:tab/>
      </w:r>
      <w:r>
        <w:rPr>
          <w:noProof/>
        </w:rPr>
        <w:fldChar w:fldCharType="begin"/>
      </w:r>
      <w:r>
        <w:rPr>
          <w:noProof/>
        </w:rPr>
        <w:instrText xml:space="preserve"> PAGEREF _Toc153616975 \h </w:instrText>
      </w:r>
      <w:r>
        <w:rPr>
          <w:noProof/>
        </w:rPr>
        <w:fldChar w:fldCharType="separate"/>
      </w:r>
      <w:r>
        <w:rPr>
          <w:noProof/>
        </w:rPr>
        <w:t>35</w:t>
      </w:r>
      <w:r>
        <w:rPr>
          <w:noProof/>
        </w:rPr>
        <w:fldChar w:fldCharType="end"/>
      </w:r>
    </w:p>
    <w:p w:rsidR="00515FB0" w14:paraId="4362AE6D" w14:textId="307A07BC">
      <w:pPr>
        <w:pStyle w:val="TOC1"/>
        <w:tabs>
          <w:tab w:val="right" w:leader="dot" w:pos="8296"/>
        </w:tabs>
        <w:rPr>
          <w:noProof/>
        </w:rPr>
      </w:pPr>
      <w:r>
        <w:rPr>
          <w:noProof/>
        </w:rPr>
        <w:t>十一、市场反馈与迭代</w:t>
      </w:r>
      <w:r>
        <w:rPr>
          <w:noProof/>
        </w:rPr>
        <w:tab/>
      </w:r>
      <w:r>
        <w:rPr>
          <w:noProof/>
        </w:rPr>
        <w:fldChar w:fldCharType="begin"/>
      </w:r>
      <w:r>
        <w:rPr>
          <w:noProof/>
        </w:rPr>
        <w:instrText xml:space="preserve"> PAGEREF _Toc153616976 \h </w:instrText>
      </w:r>
      <w:r>
        <w:rPr>
          <w:noProof/>
        </w:rPr>
        <w:fldChar w:fldCharType="separate"/>
      </w:r>
      <w:r>
        <w:rPr>
          <w:noProof/>
        </w:rPr>
        <w:t>37</w:t>
      </w:r>
      <w:r>
        <w:rPr>
          <w:noProof/>
        </w:rPr>
        <w:fldChar w:fldCharType="end"/>
      </w:r>
    </w:p>
    <w:p w:rsidR="00515FB0" w14:paraId="3BCA7133" w14:textId="5036EC1F">
      <w:pPr>
        <w:pStyle w:val="TOC2"/>
        <w:tabs>
          <w:tab w:val="right" w:leader="dot" w:pos="8296"/>
        </w:tabs>
        <w:rPr>
          <w:noProof/>
        </w:rPr>
      </w:pPr>
      <w:r>
        <w:rPr>
          <w:noProof/>
        </w:rPr>
        <w:t>(一)、市场反馈概述</w:t>
      </w:r>
      <w:r>
        <w:rPr>
          <w:noProof/>
        </w:rPr>
        <w:tab/>
      </w:r>
      <w:r>
        <w:rPr>
          <w:noProof/>
        </w:rPr>
        <w:fldChar w:fldCharType="begin"/>
      </w:r>
      <w:r>
        <w:rPr>
          <w:noProof/>
        </w:rPr>
        <w:instrText xml:space="preserve"> PAGEREF _Toc153616977 \h </w:instrText>
      </w:r>
      <w:r>
        <w:rPr>
          <w:noProof/>
        </w:rPr>
        <w:fldChar w:fldCharType="separate"/>
      </w:r>
      <w:r>
        <w:rPr>
          <w:noProof/>
        </w:rPr>
        <w:t>37</w:t>
      </w:r>
      <w:r>
        <w:rPr>
          <w:noProof/>
        </w:rPr>
        <w:fldChar w:fldCharType="end"/>
      </w:r>
    </w:p>
    <w:p w:rsidR="00515FB0" w14:paraId="6065970E" w14:textId="318EBFDB">
      <w:pPr>
        <w:pStyle w:val="TOC2"/>
        <w:tabs>
          <w:tab w:val="right" w:leader="dot" w:pos="8296"/>
        </w:tabs>
        <w:rPr>
          <w:noProof/>
        </w:rPr>
      </w:pPr>
      <w:r>
        <w:rPr>
          <w:noProof/>
        </w:rPr>
        <w:t>(二)、顾客反馈与满意度调查</w:t>
      </w:r>
      <w:r>
        <w:rPr>
          <w:noProof/>
        </w:rPr>
        <w:tab/>
      </w:r>
      <w:r>
        <w:rPr>
          <w:noProof/>
        </w:rPr>
        <w:fldChar w:fldCharType="begin"/>
      </w:r>
      <w:r>
        <w:rPr>
          <w:noProof/>
        </w:rPr>
        <w:instrText xml:space="preserve"> PAGEREF _Toc153616978 \h </w:instrText>
      </w:r>
      <w:r>
        <w:rPr>
          <w:noProof/>
        </w:rPr>
        <w:fldChar w:fldCharType="separate"/>
      </w:r>
      <w:r>
        <w:rPr>
          <w:noProof/>
        </w:rPr>
        <w:t>37</w:t>
      </w:r>
      <w:r>
        <w:rPr>
          <w:noProof/>
        </w:rPr>
        <w:fldChar w:fldCharType="end"/>
      </w:r>
    </w:p>
    <w:p w:rsidR="00515FB0" w14:paraId="3460D2A5" w14:textId="296943BA">
      <w:pPr>
        <w:pStyle w:val="TOC2"/>
        <w:tabs>
          <w:tab w:val="right" w:leader="dot" w:pos="8296"/>
        </w:tabs>
        <w:rPr>
          <w:noProof/>
        </w:rPr>
      </w:pPr>
      <w:r>
        <w:rPr>
          <w:noProof/>
        </w:rPr>
        <w:t>(三)、产品改进与迭代策略</w:t>
      </w:r>
      <w:r>
        <w:rPr>
          <w:noProof/>
        </w:rPr>
        <w:tab/>
      </w:r>
      <w:r>
        <w:rPr>
          <w:noProof/>
        </w:rPr>
        <w:fldChar w:fldCharType="begin"/>
      </w:r>
      <w:r>
        <w:rPr>
          <w:noProof/>
        </w:rPr>
        <w:instrText xml:space="preserve"> PAGEREF _Toc153616979 \h </w:instrText>
      </w:r>
      <w:r>
        <w:rPr>
          <w:noProof/>
        </w:rPr>
        <w:fldChar w:fldCharType="separate"/>
      </w:r>
      <w:r>
        <w:rPr>
          <w:noProof/>
        </w:rPr>
        <w:t>38</w:t>
      </w:r>
      <w:r>
        <w:rPr>
          <w:noProof/>
        </w:rPr>
        <w:fldChar w:fldCharType="end"/>
      </w:r>
    </w:p>
    <w:p w:rsidR="00515FB0" w14:paraId="017DE6A0" w14:textId="082B5D18">
      <w:pPr>
        <w:pStyle w:val="TOC1"/>
        <w:tabs>
          <w:tab w:val="right" w:leader="dot" w:pos="8296"/>
        </w:tabs>
        <w:rPr>
          <w:noProof/>
        </w:rPr>
      </w:pPr>
      <w:r>
        <w:rPr>
          <w:noProof/>
        </w:rPr>
        <w:t>十二、社会影响与可持续性报告</w:t>
      </w:r>
      <w:r>
        <w:rPr>
          <w:noProof/>
        </w:rPr>
        <w:tab/>
      </w:r>
      <w:r>
        <w:rPr>
          <w:noProof/>
        </w:rPr>
        <w:fldChar w:fldCharType="begin"/>
      </w:r>
      <w:r>
        <w:rPr>
          <w:noProof/>
        </w:rPr>
        <w:instrText xml:space="preserve"> PAGEREF _Toc153616980 \h </w:instrText>
      </w:r>
      <w:r>
        <w:rPr>
          <w:noProof/>
        </w:rPr>
        <w:fldChar w:fldCharType="separate"/>
      </w:r>
      <w:r>
        <w:rPr>
          <w:noProof/>
        </w:rPr>
        <w:t>38</w:t>
      </w:r>
      <w:r>
        <w:rPr>
          <w:noProof/>
        </w:rPr>
        <w:fldChar w:fldCharType="end"/>
      </w:r>
    </w:p>
    <w:p w:rsidR="00515FB0" w14:paraId="56054411" w14:textId="3D6899FE">
      <w:pPr>
        <w:pStyle w:val="TOC2"/>
        <w:tabs>
          <w:tab w:val="right" w:leader="dot" w:pos="8296"/>
        </w:tabs>
        <w:rPr>
          <w:noProof/>
        </w:rPr>
      </w:pPr>
      <w:r>
        <w:rPr>
          <w:noProof/>
        </w:rPr>
        <w:t>(一)、社会责任与可持续性</w:t>
      </w:r>
      <w:r>
        <w:rPr>
          <w:noProof/>
        </w:rPr>
        <w:tab/>
      </w:r>
      <w:r>
        <w:rPr>
          <w:noProof/>
        </w:rPr>
        <w:fldChar w:fldCharType="begin"/>
      </w:r>
      <w:r>
        <w:rPr>
          <w:noProof/>
        </w:rPr>
        <w:instrText xml:space="preserve"> PAGEREF _Toc153616981 \h </w:instrText>
      </w:r>
      <w:r>
        <w:rPr>
          <w:noProof/>
        </w:rPr>
        <w:fldChar w:fldCharType="separate"/>
      </w:r>
      <w:r>
        <w:rPr>
          <w:noProof/>
        </w:rPr>
        <w:t>38</w:t>
      </w:r>
      <w:r>
        <w:rPr>
          <w:noProof/>
        </w:rPr>
        <w:fldChar w:fldCharType="end"/>
      </w:r>
    </w:p>
    <w:p w:rsidR="00515FB0" w14:paraId="23112602" w14:textId="0E451D62">
      <w:pPr>
        <w:pStyle w:val="TOC2"/>
        <w:tabs>
          <w:tab w:val="right" w:leader="dot" w:pos="8296"/>
        </w:tabs>
        <w:rPr>
          <w:noProof/>
        </w:rPr>
      </w:pPr>
      <w:r>
        <w:rPr>
          <w:noProof/>
        </w:rPr>
        <w:t>(二)、社会影响评估</w:t>
      </w:r>
      <w:r>
        <w:rPr>
          <w:noProof/>
        </w:rPr>
        <w:tab/>
      </w:r>
      <w:r>
        <w:rPr>
          <w:noProof/>
        </w:rPr>
        <w:fldChar w:fldCharType="begin"/>
      </w:r>
      <w:r>
        <w:rPr>
          <w:noProof/>
        </w:rPr>
        <w:instrText xml:space="preserve"> PAGEREF _Toc153616982 \h </w:instrText>
      </w:r>
      <w:r>
        <w:rPr>
          <w:noProof/>
        </w:rPr>
        <w:fldChar w:fldCharType="separate"/>
      </w:r>
      <w:r>
        <w:rPr>
          <w:noProof/>
        </w:rPr>
        <w:t>38</w:t>
      </w:r>
      <w:r>
        <w:rPr>
          <w:noProof/>
        </w:rPr>
        <w:fldChar w:fldCharType="end"/>
      </w:r>
    </w:p>
    <w:p w:rsidR="00515FB0" w14:paraId="63EBD3E5" w14:textId="5AE51FB9">
      <w:pPr>
        <w:pStyle w:val="TOC2"/>
        <w:tabs>
          <w:tab w:val="right" w:leader="dot" w:pos="8296"/>
        </w:tabs>
        <w:rPr>
          <w:noProof/>
        </w:rPr>
      </w:pPr>
      <w:r>
        <w:rPr>
          <w:noProof/>
        </w:rPr>
        <w:t>(三)、可持续性报告与透明度</w:t>
      </w:r>
      <w:r>
        <w:rPr>
          <w:noProof/>
        </w:rPr>
        <w:tab/>
      </w:r>
      <w:r>
        <w:rPr>
          <w:noProof/>
        </w:rPr>
        <w:fldChar w:fldCharType="begin"/>
      </w:r>
      <w:r>
        <w:rPr>
          <w:noProof/>
        </w:rPr>
        <w:instrText xml:space="preserve"> PAGEREF _Toc153616983 \h </w:instrText>
      </w:r>
      <w:r>
        <w:rPr>
          <w:noProof/>
        </w:rPr>
        <w:fldChar w:fldCharType="separate"/>
      </w:r>
      <w:r>
        <w:rPr>
          <w:noProof/>
        </w:rPr>
        <w:t>39</w:t>
      </w:r>
      <w:r>
        <w:rPr>
          <w:noProof/>
        </w:rPr>
        <w:fldChar w:fldCharType="end"/>
      </w:r>
    </w:p>
    <w:p w:rsidR="00515FB0" w14:paraId="692CE8BB" w14:textId="36DDD2F8">
      <w:pPr>
        <w:pStyle w:val="TOC1"/>
        <w:tabs>
          <w:tab w:val="right" w:leader="dot" w:pos="8296"/>
        </w:tabs>
        <w:rPr>
          <w:noProof/>
        </w:rPr>
      </w:pPr>
      <w:r>
        <w:rPr>
          <w:noProof/>
        </w:rPr>
        <w:t>十三、投资风险分析</w:t>
      </w:r>
      <w:r>
        <w:rPr>
          <w:noProof/>
        </w:rPr>
        <w:tab/>
      </w:r>
      <w:r>
        <w:rPr>
          <w:noProof/>
        </w:rPr>
        <w:fldChar w:fldCharType="begin"/>
      </w:r>
      <w:r>
        <w:rPr>
          <w:noProof/>
        </w:rPr>
        <w:instrText xml:space="preserve"> PAGEREF _Toc153616984 \h </w:instrText>
      </w:r>
      <w:r>
        <w:rPr>
          <w:noProof/>
        </w:rPr>
        <w:fldChar w:fldCharType="separate"/>
      </w:r>
      <w:r>
        <w:rPr>
          <w:noProof/>
        </w:rPr>
        <w:t>39</w:t>
      </w:r>
      <w:r>
        <w:rPr>
          <w:noProof/>
        </w:rPr>
        <w:fldChar w:fldCharType="end"/>
      </w:r>
    </w:p>
    <w:p w:rsidR="00515FB0" w14:paraId="7AE94764" w14:textId="579FB8D3">
      <w:pPr>
        <w:pStyle w:val="TOC2"/>
        <w:tabs>
          <w:tab w:val="right" w:leader="dot" w:pos="8296"/>
        </w:tabs>
        <w:rPr>
          <w:noProof/>
        </w:rPr>
      </w:pPr>
      <w:r>
        <w:rPr>
          <w:noProof/>
        </w:rPr>
        <w:t>(一)、投资风险识别</w:t>
      </w:r>
      <w:r>
        <w:rPr>
          <w:noProof/>
        </w:rPr>
        <w:tab/>
      </w:r>
      <w:r>
        <w:rPr>
          <w:noProof/>
        </w:rPr>
        <w:fldChar w:fldCharType="begin"/>
      </w:r>
      <w:r>
        <w:rPr>
          <w:noProof/>
        </w:rPr>
        <w:instrText xml:space="preserve"> PAGEREF _Toc153616985 \h </w:instrText>
      </w:r>
      <w:r>
        <w:rPr>
          <w:noProof/>
        </w:rPr>
        <w:fldChar w:fldCharType="separate"/>
      </w:r>
      <w:r>
        <w:rPr>
          <w:noProof/>
        </w:rPr>
        <w:t>39</w:t>
      </w:r>
      <w:r>
        <w:rPr>
          <w:noProof/>
        </w:rPr>
        <w:fldChar w:fldCharType="end"/>
      </w:r>
    </w:p>
    <w:p w:rsidR="00515FB0" w14:paraId="6264B206" w14:textId="3DD38BA5">
      <w:pPr>
        <w:pStyle w:val="TOC2"/>
        <w:tabs>
          <w:tab w:val="right" w:leader="dot" w:pos="8296"/>
        </w:tabs>
        <w:rPr>
          <w:noProof/>
        </w:rPr>
      </w:pPr>
      <w:r>
        <w:rPr>
          <w:noProof/>
        </w:rPr>
        <w:t>(二)、风险评估与管理</w:t>
      </w:r>
      <w:r>
        <w:rPr>
          <w:noProof/>
        </w:rPr>
        <w:tab/>
      </w:r>
      <w:r>
        <w:rPr>
          <w:noProof/>
        </w:rPr>
        <w:fldChar w:fldCharType="begin"/>
      </w:r>
      <w:r>
        <w:rPr>
          <w:noProof/>
        </w:rPr>
        <w:instrText xml:space="preserve"> PAGEREF _Toc153616986 \h </w:instrText>
      </w:r>
      <w:r>
        <w:rPr>
          <w:noProof/>
        </w:rPr>
        <w:fldChar w:fldCharType="separate"/>
      </w:r>
      <w:r>
        <w:rPr>
          <w:noProof/>
        </w:rPr>
        <w:t>39</w:t>
      </w:r>
      <w:r>
        <w:rPr>
          <w:noProof/>
        </w:rPr>
        <w:fldChar w:fldCharType="end"/>
      </w:r>
    </w:p>
    <w:p w:rsidR="00515FB0" w14:paraId="4C0E8332" w14:textId="09CD7C27">
      <w:pPr>
        <w:pStyle w:val="TOC2"/>
        <w:tabs>
          <w:tab w:val="right" w:leader="dot" w:pos="8296"/>
        </w:tabs>
        <w:rPr>
          <w:noProof/>
        </w:rPr>
      </w:pPr>
      <w:r>
        <w:rPr>
          <w:noProof/>
        </w:rPr>
        <w:t>(三)、风险缓解策略</w:t>
      </w:r>
      <w:r>
        <w:rPr>
          <w:noProof/>
        </w:rPr>
        <w:tab/>
      </w:r>
      <w:r>
        <w:rPr>
          <w:noProof/>
        </w:rPr>
        <w:fldChar w:fldCharType="begin"/>
      </w:r>
      <w:r>
        <w:rPr>
          <w:noProof/>
        </w:rPr>
        <w:instrText xml:space="preserve"> PAGEREF _Toc153616987 \h </w:instrText>
      </w:r>
      <w:r>
        <w:rPr>
          <w:noProof/>
        </w:rPr>
        <w:fldChar w:fldCharType="separate"/>
      </w:r>
      <w:r>
        <w:rPr>
          <w:noProof/>
        </w:rPr>
        <w:t>40</w:t>
      </w:r>
      <w:r>
        <w:rPr>
          <w:noProof/>
        </w:rPr>
        <w:fldChar w:fldCharType="end"/>
      </w:r>
    </w:p>
    <w:p w:rsidR="00515FB0" w14:paraId="63CBE808" w14:textId="17A1A3F5">
      <w:pPr>
        <w:pStyle w:val="TOC1"/>
        <w:tabs>
          <w:tab w:val="right" w:leader="dot" w:pos="8296"/>
        </w:tabs>
        <w:rPr>
          <w:noProof/>
        </w:rPr>
      </w:pPr>
      <w:r>
        <w:rPr>
          <w:noProof/>
        </w:rPr>
        <w:t>十四、员工管理与发展</w:t>
      </w:r>
      <w:r>
        <w:rPr>
          <w:noProof/>
        </w:rPr>
        <w:tab/>
      </w:r>
      <w:r>
        <w:rPr>
          <w:noProof/>
        </w:rPr>
        <w:fldChar w:fldCharType="begin"/>
      </w:r>
      <w:r>
        <w:rPr>
          <w:noProof/>
        </w:rPr>
        <w:instrText xml:space="preserve"> PAGEREF _Toc153616988 \h </w:instrText>
      </w:r>
      <w:r>
        <w:rPr>
          <w:noProof/>
        </w:rPr>
        <w:fldChar w:fldCharType="separate"/>
      </w:r>
      <w:r>
        <w:rPr>
          <w:noProof/>
        </w:rPr>
        <w:t>40</w:t>
      </w:r>
      <w:r>
        <w:rPr>
          <w:noProof/>
        </w:rPr>
        <w:fldChar w:fldCharType="end"/>
      </w:r>
    </w:p>
    <w:p w:rsidR="00515FB0" w14:paraId="20917711" w14:textId="3B73DC12">
      <w:pPr>
        <w:pStyle w:val="TOC2"/>
        <w:tabs>
          <w:tab w:val="right" w:leader="dot" w:pos="8296"/>
        </w:tabs>
        <w:rPr>
          <w:noProof/>
        </w:rPr>
      </w:pPr>
      <w:r>
        <w:rPr>
          <w:noProof/>
        </w:rPr>
        <w:t>(一)、人力资源规划</w:t>
      </w:r>
      <w:r>
        <w:rPr>
          <w:noProof/>
        </w:rPr>
        <w:tab/>
      </w:r>
      <w:r>
        <w:rPr>
          <w:noProof/>
        </w:rPr>
        <w:fldChar w:fldCharType="begin"/>
      </w:r>
      <w:r>
        <w:rPr>
          <w:noProof/>
        </w:rPr>
        <w:instrText xml:space="preserve"> PAGEREF _Toc153616989 \h </w:instrText>
      </w:r>
      <w:r>
        <w:rPr>
          <w:noProof/>
        </w:rPr>
        <w:fldChar w:fldCharType="separate"/>
      </w:r>
      <w:r>
        <w:rPr>
          <w:noProof/>
        </w:rPr>
        <w:t>40</w:t>
      </w:r>
      <w:r>
        <w:rPr>
          <w:noProof/>
        </w:rPr>
        <w:fldChar w:fldCharType="end"/>
      </w:r>
    </w:p>
    <w:p w:rsidR="00515FB0" w14:paraId="079179D5" w14:textId="6BC5CA06">
      <w:pPr>
        <w:pStyle w:val="TOC2"/>
        <w:tabs>
          <w:tab w:val="right" w:leader="dot" w:pos="8296"/>
        </w:tabs>
        <w:rPr>
          <w:noProof/>
        </w:rPr>
      </w:pPr>
      <w:r>
        <w:rPr>
          <w:noProof/>
        </w:rPr>
        <w:t>(二)、员工培训与发展</w:t>
      </w:r>
      <w:r>
        <w:rPr>
          <w:noProof/>
        </w:rPr>
        <w:tab/>
      </w:r>
      <w:r>
        <w:rPr>
          <w:noProof/>
        </w:rPr>
        <w:fldChar w:fldCharType="begin"/>
      </w:r>
      <w:r>
        <w:rPr>
          <w:noProof/>
        </w:rPr>
        <w:instrText xml:space="preserve"> PAGEREF _Toc153616990 \h </w:instrText>
      </w:r>
      <w:r>
        <w:rPr>
          <w:noProof/>
        </w:rPr>
        <w:fldChar w:fldCharType="separate"/>
      </w:r>
      <w:r>
        <w:rPr>
          <w:noProof/>
        </w:rPr>
        <w:t>41</w:t>
      </w:r>
      <w:r>
        <w:rPr>
          <w:noProof/>
        </w:rPr>
        <w:fldChar w:fldCharType="end"/>
      </w:r>
    </w:p>
    <w:p w:rsidR="00515FB0" w14:paraId="72FB8BC2" w14:textId="3793BAC2">
      <w:pPr>
        <w:pStyle w:val="TOC2"/>
        <w:tabs>
          <w:tab w:val="right" w:leader="dot" w:pos="8296"/>
        </w:tabs>
        <w:rPr>
          <w:noProof/>
        </w:rPr>
      </w:pPr>
      <w:r>
        <w:rPr>
          <w:noProof/>
        </w:rPr>
        <w:t>(三)、绩效管理与激励计划</w:t>
      </w:r>
      <w:r>
        <w:rPr>
          <w:noProof/>
        </w:rPr>
        <w:tab/>
      </w:r>
      <w:r>
        <w:rPr>
          <w:noProof/>
        </w:rPr>
        <w:fldChar w:fldCharType="begin"/>
      </w:r>
      <w:r>
        <w:rPr>
          <w:noProof/>
        </w:rPr>
        <w:instrText xml:space="preserve"> PAGEREF _Toc153616991 \h </w:instrText>
      </w:r>
      <w:r>
        <w:rPr>
          <w:noProof/>
        </w:rPr>
        <w:fldChar w:fldCharType="separate"/>
      </w:r>
      <w:r>
        <w:rPr>
          <w:noProof/>
        </w:rPr>
        <w:t>41</w:t>
      </w:r>
      <w:r>
        <w:rPr>
          <w:noProof/>
        </w:rPr>
        <w:fldChar w:fldCharType="end"/>
      </w:r>
    </w:p>
    <w:p w:rsidR="00515FB0" w14:paraId="372D9833" w14:textId="07498530">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十五、高模低收缩涤纶工业长丝(HMLS)项目监控与评估</w:t>
      </w:r>
      <w:r>
        <w:rPr>
          <w:noProof/>
        </w:rPr>
        <w:tab/>
      </w:r>
      <w:r>
        <w:rPr>
          <w:noProof/>
        </w:rPr>
        <w:fldChar w:fldCharType="begin"/>
      </w:r>
      <w:r>
        <w:rPr>
          <w:noProof/>
        </w:rPr>
        <w:instrText xml:space="preserve"> PAGEREF _Toc153616992 \h </w:instrText>
      </w:r>
      <w:r>
        <w:rPr>
          <w:noProof/>
        </w:rPr>
        <w:fldChar w:fldCharType="separate"/>
      </w:r>
      <w:r>
        <w:rPr>
          <w:noProof/>
        </w:rPr>
        <w:t>42</w:t>
      </w:r>
      <w:r>
        <w:rPr>
          <w:noProof/>
        </w:rPr>
        <w:fldChar w:fldCharType="end"/>
      </w:r>
    </w:p>
    <w:p w:rsidR="00515FB0" w14:paraId="6B34A6C7" w14:textId="429C0B26">
      <w:pPr>
        <w:pStyle w:val="TOC2"/>
        <w:tabs>
          <w:tab w:val="right" w:leader="dot" w:pos="8296"/>
        </w:tabs>
        <w:rPr>
          <w:noProof/>
        </w:rPr>
      </w:pPr>
      <w:r>
        <w:rPr>
          <w:noProof/>
        </w:rPr>
        <w:t>(一)、高模低收缩涤纶工业长丝(HMLS)项目监控计划</w:t>
      </w:r>
      <w:r>
        <w:rPr>
          <w:noProof/>
        </w:rPr>
        <w:tab/>
      </w:r>
      <w:r>
        <w:rPr>
          <w:noProof/>
        </w:rPr>
        <w:fldChar w:fldCharType="begin"/>
      </w:r>
      <w:r>
        <w:rPr>
          <w:noProof/>
        </w:rPr>
        <w:instrText xml:space="preserve"> PAGEREF _Toc153616993 \h </w:instrText>
      </w:r>
      <w:r>
        <w:rPr>
          <w:noProof/>
        </w:rPr>
        <w:fldChar w:fldCharType="separate"/>
      </w:r>
      <w:r>
        <w:rPr>
          <w:noProof/>
        </w:rPr>
        <w:t>42</w:t>
      </w:r>
      <w:r>
        <w:rPr>
          <w:noProof/>
        </w:rPr>
        <w:fldChar w:fldCharType="end"/>
      </w:r>
    </w:p>
    <w:p w:rsidR="00515FB0" w14:paraId="5DEF20B8" w14:textId="46BE2244">
      <w:pPr>
        <w:pStyle w:val="TOC2"/>
        <w:tabs>
          <w:tab w:val="right" w:leader="dot" w:pos="8296"/>
        </w:tabs>
        <w:rPr>
          <w:noProof/>
        </w:rPr>
      </w:pPr>
      <w:r>
        <w:rPr>
          <w:noProof/>
        </w:rPr>
        <w:t>(二)、绩效指标与评估方法</w:t>
      </w:r>
      <w:r>
        <w:rPr>
          <w:noProof/>
        </w:rPr>
        <w:tab/>
      </w:r>
      <w:r>
        <w:rPr>
          <w:noProof/>
        </w:rPr>
        <w:fldChar w:fldCharType="begin"/>
      </w:r>
      <w:r>
        <w:rPr>
          <w:noProof/>
        </w:rPr>
        <w:instrText xml:space="preserve"> PAGEREF _Toc153616994 \h </w:instrText>
      </w:r>
      <w:r>
        <w:rPr>
          <w:noProof/>
        </w:rPr>
        <w:fldChar w:fldCharType="separate"/>
      </w:r>
      <w:r>
        <w:rPr>
          <w:noProof/>
        </w:rPr>
        <w:t>43</w:t>
      </w:r>
      <w:r>
        <w:rPr>
          <w:noProof/>
        </w:rPr>
        <w:fldChar w:fldCharType="end"/>
      </w:r>
    </w:p>
    <w:p w:rsidR="00515FB0" w14:paraId="39C71992" w14:textId="7AECB310">
      <w:pPr>
        <w:pStyle w:val="TOC2"/>
        <w:tabs>
          <w:tab w:val="right" w:leader="dot" w:pos="8296"/>
        </w:tabs>
        <w:rPr>
          <w:noProof/>
        </w:rPr>
      </w:pPr>
      <w:r>
        <w:rPr>
          <w:noProof/>
        </w:rPr>
        <w:t>(三)、风险管理与问题解决</w:t>
      </w:r>
      <w:r>
        <w:rPr>
          <w:noProof/>
        </w:rPr>
        <w:tab/>
      </w:r>
      <w:r>
        <w:rPr>
          <w:noProof/>
        </w:rPr>
        <w:fldChar w:fldCharType="begin"/>
      </w:r>
      <w:r>
        <w:rPr>
          <w:noProof/>
        </w:rPr>
        <w:instrText xml:space="preserve"> PAGEREF _Toc153616995 \h </w:instrText>
      </w:r>
      <w:r>
        <w:rPr>
          <w:noProof/>
        </w:rPr>
        <w:fldChar w:fldCharType="separate"/>
      </w:r>
      <w:r>
        <w:rPr>
          <w:noProof/>
        </w:rPr>
        <w:t>44</w:t>
      </w:r>
      <w:r>
        <w:rPr>
          <w:noProof/>
        </w:rPr>
        <w:fldChar w:fldCharType="end"/>
      </w:r>
    </w:p>
    <w:p w:rsidR="00515FB0" w:rsidP="00515FB0" w14:paraId="549F3FFA" w14:textId="262CD101">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15FB0" w:rsidP="00515FB0" w14:paraId="2E777C7C" w14:textId="3D788BFD">
      <w:pPr>
        <w:pStyle w:val="Heading1"/>
        <w:jc w:val="center"/>
        <w:rPr>
          <w:rFonts w:hint="eastAsia"/>
        </w:rPr>
      </w:pPr>
      <w:bookmarkStart w:id="0" w:name="_Toc153616928"/>
      <w:r w:rsidRPr="00515FB0">
        <w:rPr>
          <w:rFonts w:hint="eastAsia"/>
        </w:rPr>
        <w:t>概论</w:t>
      </w:r>
      <w:bookmarkEnd w:id="0"/>
    </w:p>
    <w:p w:rsidR="00515FB0" w:rsidP="00515FB0" w14:paraId="64D49B87" w14:textId="4B5F7856">
      <w:pPr>
        <w:ind w:firstLine="560" w:firstLineChars="200"/>
        <w:rPr>
          <w:rFonts w:ascii="仿宋" w:eastAsia="仿宋" w:hAnsi="仿宋" w:hint="eastAsia"/>
          <w:sz w:val="28"/>
        </w:rPr>
      </w:pPr>
      <w:r w:rsidRPr="00515FB0">
        <w:rPr>
          <w:rFonts w:ascii="仿宋" w:eastAsia="仿宋" w:hAnsi="仿宋" w:hint="eastAsia"/>
          <w:sz w:val="28"/>
        </w:rPr>
        <w:t>本评估报告旨在对项目进行全面的分析和评估，以便为项目决策提供科学依据。通过对项目的目标、范围、资源和风险等方面的研究，本报告将全面评估项目的可行性和可实施性，并提出相关建议。此报告的目的是促进学习和交流，不可做为商业用途。</w:t>
      </w:r>
    </w:p>
    <w:p w:rsidR="00515FB0" w:rsidP="00515FB0" w14:paraId="792CBF78" w14:textId="44BA465F">
      <w:pPr>
        <w:pStyle w:val="Heading1"/>
        <w:rPr>
          <w:rFonts w:hint="eastAsia"/>
        </w:rPr>
      </w:pPr>
      <w:bookmarkStart w:id="1" w:name="_Toc153616929"/>
      <w:r w:rsidRPr="00515FB0">
        <w:rPr>
          <w:rFonts w:hint="eastAsia"/>
        </w:rPr>
        <w:t>一、劳动安全</w:t>
      </w:r>
      <w:bookmarkEnd w:id="1"/>
    </w:p>
    <w:p w:rsidR="00515FB0" w:rsidP="00515FB0" w14:paraId="2CB19E90" w14:textId="351CBD60">
      <w:pPr>
        <w:pStyle w:val="Heading2"/>
      </w:pPr>
      <w:bookmarkStart w:id="2" w:name="_Toc153616930"/>
      <w:r w:rsidRPr="00515FB0">
        <w:t>(一)、编制依据</w:t>
      </w:r>
      <w:bookmarkEnd w:id="2"/>
    </w:p>
    <w:p w:rsidR="00515FB0" w:rsidRPr="00515FB0" w:rsidP="00515FB0" w14:paraId="54EB8D8D" w14:textId="77777777">
      <w:pPr>
        <w:ind w:firstLine="560" w:firstLineChars="200"/>
        <w:rPr>
          <w:rFonts w:ascii="仿宋" w:eastAsia="仿宋" w:hAnsi="仿宋"/>
          <w:sz w:val="28"/>
        </w:rPr>
      </w:pPr>
      <w:r w:rsidRPr="00515FB0">
        <w:rPr>
          <w:rFonts w:ascii="仿宋" w:eastAsia="仿宋" w:hAnsi="仿宋" w:hint="eastAsia"/>
          <w:sz w:val="28"/>
        </w:rPr>
        <w:t>劳动安全是高模低收缩涤纶工业长丝</w:t>
      </w:r>
      <w:r w:rsidRPr="00515FB0">
        <w:rPr>
          <w:rFonts w:ascii="仿宋" w:eastAsia="仿宋" w:hAnsi="仿宋"/>
          <w:sz w:val="28"/>
        </w:rPr>
        <w:t>(HMLS)项目实施中至关重要的一环，其编制依据需要结合相关法规、标准以及企业内部的规章制度。下面是我们在劳动安全方面的编制依据：</w:t>
      </w:r>
    </w:p>
    <w:p w:rsidR="00515FB0" w:rsidRPr="00515FB0" w:rsidP="00515FB0" w14:paraId="4AAE04B9" w14:textId="77777777">
      <w:pPr>
        <w:ind w:firstLine="560" w:firstLineChars="200"/>
        <w:rPr>
          <w:rFonts w:ascii="仿宋" w:eastAsia="仿宋" w:hAnsi="仿宋"/>
          <w:sz w:val="28"/>
        </w:rPr>
      </w:pPr>
      <w:r w:rsidRPr="00515FB0">
        <w:rPr>
          <w:rFonts w:ascii="仿宋" w:eastAsia="仿宋" w:hAnsi="仿宋"/>
          <w:sz w:val="28"/>
        </w:rPr>
        <w:t>1. 国家法规与标准： 我们将遵循国家劳动安全法规和标准，确保高模低收缩涤纶工业长丝(HMLS)项目在法律框架内开展工作。这包括对劳动者权益的保护、工作场所的安全规范等方面的要求。</w:t>
      </w:r>
    </w:p>
    <w:p w:rsidR="00515FB0" w:rsidRPr="00515FB0" w:rsidP="00515FB0" w14:paraId="608887C1" w14:textId="77777777">
      <w:pPr>
        <w:ind w:firstLine="560" w:firstLineChars="200"/>
        <w:rPr>
          <w:rFonts w:ascii="仿宋" w:eastAsia="仿宋" w:hAnsi="仿宋"/>
          <w:sz w:val="28"/>
        </w:rPr>
      </w:pPr>
      <w:r w:rsidRPr="00515FB0">
        <w:rPr>
          <w:rFonts w:ascii="仿宋" w:eastAsia="仿宋" w:hAnsi="仿宋"/>
          <w:sz w:val="28"/>
        </w:rPr>
        <w:t>2. 行业规范： 根据高模低收缩涤纶工业长丝(HMLS)项目所在行业的特殊性，我们将参考相关行业的安全规范，以确保高模低收缩涤纶工业长丝(HMLS)项目安全措施符合</w:t>
      </w:r>
      <w:r w:rsidRPr="00515FB0">
        <w:rPr>
          <w:rFonts w:ascii="仿宋" w:eastAsia="仿宋" w:hAnsi="仿宋" w:hint="eastAsia"/>
          <w:sz w:val="28"/>
        </w:rPr>
        <w:t>行业标准。</w:t>
      </w:r>
    </w:p>
    <w:p w:rsidR="00515FB0" w:rsidP="00515FB0" w14:paraId="6A932BBB" w14:textId="70CCE7BA">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15FB0">
        <w:rPr>
          <w:rFonts w:ascii="仿宋" w:eastAsia="仿宋" w:hAnsi="仿宋"/>
          <w:sz w:val="28"/>
        </w:rPr>
        <w:t>3. 企业内部规章制度： 公司内部已有的安全管理体系和规章制度将作为劳动安全计划的基础。这包括已有的安全培训体系、事故报告与处理机制等。</w:t>
      </w:r>
    </w:p>
    <w:p w:rsidR="00515FB0" w:rsidP="00515FB0" w14:paraId="3A927F5D" w14:textId="212CEDD3">
      <w:pPr>
        <w:pStyle w:val="Heading2"/>
      </w:pPr>
      <w:bookmarkStart w:id="3" w:name="_Toc153616931"/>
      <w:r w:rsidRPr="00515FB0">
        <w:t>(二)、防范措施</w:t>
      </w:r>
      <w:bookmarkEnd w:id="3"/>
    </w:p>
    <w:p w:rsidR="00515FB0" w:rsidRPr="00515FB0" w:rsidP="00515FB0" w14:paraId="0CDCB3A3" w14:textId="77777777">
      <w:pPr>
        <w:ind w:firstLine="560" w:firstLineChars="200"/>
        <w:rPr>
          <w:rFonts w:ascii="仿宋" w:eastAsia="仿宋" w:hAnsi="仿宋"/>
          <w:sz w:val="28"/>
        </w:rPr>
      </w:pPr>
      <w:r w:rsidRPr="00515FB0">
        <w:rPr>
          <w:rFonts w:ascii="仿宋" w:eastAsia="仿宋" w:hAnsi="仿宋" w:hint="eastAsia"/>
          <w:sz w:val="28"/>
        </w:rPr>
        <w:t>为确保高模低收缩涤纶工业长丝</w:t>
      </w:r>
      <w:r w:rsidRPr="00515FB0">
        <w:rPr>
          <w:rFonts w:ascii="仿宋" w:eastAsia="仿宋" w:hAnsi="仿宋"/>
          <w:sz w:val="28"/>
        </w:rPr>
        <w:t>(HMLS)项目劳动者的安全与健康，我们将采取以下防范措施：</w:t>
      </w:r>
    </w:p>
    <w:p w:rsidR="00515FB0" w:rsidRPr="00515FB0" w:rsidP="00515FB0" w14:paraId="109FC54E" w14:textId="77777777">
      <w:pPr>
        <w:ind w:firstLine="560" w:firstLineChars="200"/>
        <w:rPr>
          <w:rFonts w:ascii="仿宋" w:eastAsia="仿宋" w:hAnsi="仿宋"/>
          <w:sz w:val="28"/>
        </w:rPr>
      </w:pPr>
      <w:r w:rsidRPr="00515FB0">
        <w:rPr>
          <w:rFonts w:ascii="仿宋" w:eastAsia="仿宋" w:hAnsi="仿宋"/>
          <w:sz w:val="28"/>
        </w:rPr>
        <w:t>1. 安全培训： 所有高模低收缩涤纶工业长丝(HMLS)项目参与人员将接受必要的安全培训，包括工作场所的安全规定、应急处理程序等，以提高工作人员对潜在风险的认知。</w:t>
      </w:r>
    </w:p>
    <w:p w:rsidR="00515FB0" w:rsidRPr="00515FB0" w:rsidP="00515FB0" w14:paraId="0E29A669" w14:textId="77777777">
      <w:pPr>
        <w:ind w:firstLine="560" w:firstLineChars="200"/>
        <w:rPr>
          <w:rFonts w:ascii="仿宋" w:eastAsia="仿宋" w:hAnsi="仿宋"/>
          <w:sz w:val="28"/>
        </w:rPr>
      </w:pPr>
      <w:r w:rsidRPr="00515FB0">
        <w:rPr>
          <w:rFonts w:ascii="仿宋" w:eastAsia="仿宋" w:hAnsi="仿宋"/>
          <w:sz w:val="28"/>
        </w:rPr>
        <w:t>2. 工作场所规划与标识： 在高模低收缩涤纶工业长丝(HMLS)项目实施前，我们将对工作场所进行全面规划，确保通道畅通、紧急出口标识清晰可见。危险区域将被明确标识，以防范潜在的危险。</w:t>
      </w:r>
    </w:p>
    <w:p w:rsidR="00515FB0" w:rsidRPr="00515FB0" w:rsidP="00515FB0" w14:paraId="7C4CE54E" w14:textId="77777777">
      <w:pPr>
        <w:ind w:firstLine="560" w:firstLineChars="200"/>
        <w:rPr>
          <w:rFonts w:ascii="仿宋" w:eastAsia="仿宋" w:hAnsi="仿宋"/>
          <w:sz w:val="28"/>
        </w:rPr>
      </w:pPr>
      <w:r w:rsidRPr="00515FB0">
        <w:rPr>
          <w:rFonts w:ascii="仿宋" w:eastAsia="仿宋" w:hAnsi="仿宋"/>
          <w:sz w:val="28"/>
        </w:rPr>
        <w:t>3. 安全设备的配备与检查： 所有必要的安全设备将得到充分配备，并定期进</w:t>
      </w:r>
      <w:r w:rsidRPr="00515FB0">
        <w:rPr>
          <w:rFonts w:ascii="仿宋" w:eastAsia="仿宋" w:hAnsi="仿宋" w:hint="eastAsia"/>
          <w:sz w:val="28"/>
        </w:rPr>
        <w:t>行检查与维护。这包括但不限于头盔、防护眼镜、手套等。</w:t>
      </w:r>
    </w:p>
    <w:p w:rsidR="00515FB0" w:rsidRPr="00515FB0" w:rsidP="00515FB0" w14:paraId="56FD6D9E" w14:textId="77777777">
      <w:pPr>
        <w:ind w:firstLine="560" w:firstLineChars="200"/>
        <w:rPr>
          <w:rFonts w:ascii="仿宋" w:eastAsia="仿宋" w:hAnsi="仿宋"/>
          <w:sz w:val="28"/>
        </w:rPr>
      </w:pPr>
      <w:r w:rsidRPr="00515FB0">
        <w:rPr>
          <w:rFonts w:ascii="仿宋" w:eastAsia="仿宋" w:hAnsi="仿宋"/>
          <w:sz w:val="28"/>
        </w:rPr>
        <w:t>4. 应急预案： 制定详细的应急预案，包括事故报告流程、紧急撤离程序等，以应对突发状况。</w:t>
      </w:r>
    </w:p>
    <w:p w:rsidR="00515FB0" w:rsidP="00515FB0" w14:paraId="1C9314C0" w14:textId="53633332">
      <w:pPr>
        <w:ind w:firstLine="560" w:firstLineChars="200"/>
        <w:rPr>
          <w:rFonts w:ascii="仿宋" w:eastAsia="仿宋" w:hAnsi="仿宋"/>
          <w:sz w:val="28"/>
        </w:rPr>
      </w:pPr>
      <w:r w:rsidRPr="00515FB0">
        <w:rPr>
          <w:rFonts w:ascii="仿宋" w:eastAsia="仿宋" w:hAnsi="仿宋"/>
          <w:sz w:val="28"/>
        </w:rPr>
        <w:t>5. 定期安全检查： 定期进行工作场所的安全检查，发现问题及时整改，确保安全措施的实施与有效性。</w:t>
      </w:r>
    </w:p>
    <w:p w:rsidR="00515FB0" w:rsidP="00515FB0" w14:paraId="378F8C1B" w14:textId="18FEC818">
      <w:pPr>
        <w:pStyle w:val="Heading2"/>
      </w:pPr>
      <w:bookmarkStart w:id="4" w:name="_Toc153616932"/>
      <w:r w:rsidRPr="00515FB0">
        <w:t>(三)、预期效果评价</w:t>
      </w:r>
      <w:bookmarkEnd w:id="4"/>
    </w:p>
    <w:p w:rsidR="00515FB0" w:rsidRPr="00515FB0" w:rsidP="00515FB0" w14:paraId="305169DA" w14:textId="77777777">
      <w:pPr>
        <w:ind w:firstLine="560" w:firstLineChars="200"/>
        <w:rPr>
          <w:rFonts w:ascii="仿宋" w:eastAsia="仿宋" w:hAnsi="仿宋"/>
          <w:sz w:val="28"/>
        </w:rPr>
      </w:pPr>
      <w:r w:rsidRPr="00515FB0">
        <w:rPr>
          <w:rFonts w:ascii="仿宋" w:eastAsia="仿宋" w:hAnsi="仿宋" w:hint="eastAsia"/>
          <w:sz w:val="28"/>
        </w:rPr>
        <w:t>我们期望通过上述防范措施的实施，取得以下预期效果：</w:t>
      </w:r>
    </w:p>
    <w:p w:rsidR="00515FB0" w:rsidRPr="00515FB0" w:rsidP="00515FB0" w14:paraId="1D78507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15FB0">
        <w:rPr>
          <w:rFonts w:ascii="仿宋" w:eastAsia="仿宋" w:hAnsi="仿宋"/>
          <w:sz w:val="28"/>
        </w:rPr>
        <w:t>1. 零事故发生： 通过全员培训、工作场所规划与设备配备，预期能够实现高模低收缩涤纶工业长丝(HMLS)项目期间零事故发生，确保劳动者的人身安全。</w:t>
      </w:r>
    </w:p>
    <w:p w:rsidR="00515FB0" w:rsidRPr="00515FB0" w:rsidP="00515FB0" w14:paraId="7B14204C" w14:textId="77777777">
      <w:pPr>
        <w:ind w:firstLine="560" w:firstLineChars="200"/>
        <w:rPr>
          <w:rFonts w:ascii="仿宋" w:eastAsia="仿宋" w:hAnsi="仿宋"/>
          <w:sz w:val="28"/>
        </w:rPr>
      </w:pPr>
      <w:r w:rsidRPr="00515FB0">
        <w:rPr>
          <w:rFonts w:ascii="仿宋" w:eastAsia="仿宋" w:hAnsi="仿宋"/>
          <w:sz w:val="28"/>
        </w:rPr>
        <w:t>2. 高效生产： 通过合理的安全规划与管理，提高工作人员对潜在危险的防范意识，确保高效有序的生产进行。</w:t>
      </w:r>
    </w:p>
    <w:p w:rsidR="00515FB0" w:rsidRPr="00515FB0" w:rsidP="00515FB0" w14:paraId="70CAECDC" w14:textId="77777777">
      <w:pPr>
        <w:ind w:firstLine="560" w:firstLineChars="200"/>
        <w:rPr>
          <w:rFonts w:ascii="仿宋" w:eastAsia="仿宋" w:hAnsi="仿宋"/>
          <w:sz w:val="28"/>
        </w:rPr>
      </w:pPr>
      <w:r w:rsidRPr="00515FB0">
        <w:rPr>
          <w:rFonts w:ascii="仿宋" w:eastAsia="仿宋" w:hAnsi="仿宋"/>
          <w:sz w:val="28"/>
        </w:rPr>
        <w:t>3. 企业形象提升： 通过关注员工的安全与健康，提升企业的社会责任感，增强企业形象。</w:t>
      </w:r>
    </w:p>
    <w:p w:rsidR="00515FB0" w:rsidP="00515FB0" w14:paraId="4F53B8CE" w14:textId="33EDAEF5">
      <w:pPr>
        <w:ind w:firstLine="560" w:firstLineChars="200"/>
        <w:rPr>
          <w:rFonts w:ascii="仿宋" w:eastAsia="仿宋" w:hAnsi="仿宋"/>
          <w:sz w:val="28"/>
        </w:rPr>
      </w:pPr>
      <w:r w:rsidRPr="00515FB0">
        <w:rPr>
          <w:rFonts w:ascii="仿宋" w:eastAsia="仿宋" w:hAnsi="仿宋"/>
          <w:sz w:val="28"/>
        </w:rPr>
        <w:t>4. 法规合规： 通过依据法规与标准的要求，确保高模低收缩涤纶工业长丝(HMLS)项目在合规的框架内运作，降低法律风险。</w:t>
      </w:r>
    </w:p>
    <w:p w:rsidR="00515FB0" w:rsidP="00515FB0" w14:paraId="645DCF48" w14:textId="7DE5F603">
      <w:pPr>
        <w:pStyle w:val="Heading1"/>
        <w:rPr>
          <w:rFonts w:hint="eastAsia"/>
        </w:rPr>
      </w:pPr>
      <w:bookmarkStart w:id="5" w:name="_Toc153616933"/>
      <w:r w:rsidRPr="00515FB0">
        <w:rPr>
          <w:rFonts w:hint="eastAsia"/>
        </w:rPr>
        <w:t>二、工艺技术分析</w:t>
      </w:r>
      <w:bookmarkEnd w:id="5"/>
    </w:p>
    <w:p w:rsidR="00515FB0" w:rsidP="00515FB0" w14:paraId="1824DCD3" w14:textId="59385A9A">
      <w:pPr>
        <w:pStyle w:val="Heading2"/>
      </w:pPr>
      <w:bookmarkStart w:id="6" w:name="_Toc153616934"/>
      <w:r w:rsidRPr="00515FB0">
        <w:t>(一)、企业技术研发分析</w:t>
      </w:r>
      <w:bookmarkEnd w:id="6"/>
    </w:p>
    <w:p w:rsidR="00515FB0" w:rsidRPr="00515FB0" w:rsidP="00515FB0" w14:paraId="5B9DFEDB" w14:textId="77777777">
      <w:pPr>
        <w:ind w:firstLine="560" w:firstLineChars="200"/>
        <w:rPr>
          <w:rFonts w:ascii="仿宋" w:eastAsia="仿宋" w:hAnsi="仿宋"/>
          <w:sz w:val="28"/>
        </w:rPr>
      </w:pPr>
      <w:r w:rsidRPr="00515FB0">
        <w:rPr>
          <w:rFonts w:ascii="仿宋" w:eastAsia="仿宋" w:hAnsi="仿宋"/>
          <w:sz w:val="28"/>
        </w:rPr>
        <w:t>1. 创新驱动</w:t>
      </w:r>
    </w:p>
    <w:p w:rsidR="00515FB0" w:rsidRPr="00515FB0" w:rsidP="00515FB0" w14:paraId="4B7E23E4" w14:textId="77777777">
      <w:pPr>
        <w:ind w:firstLine="560" w:firstLineChars="200"/>
        <w:rPr>
          <w:rFonts w:ascii="仿宋" w:eastAsia="仿宋" w:hAnsi="仿宋"/>
          <w:sz w:val="28"/>
        </w:rPr>
      </w:pPr>
      <w:r w:rsidRPr="00515FB0">
        <w:rPr>
          <w:rFonts w:ascii="仿宋" w:eastAsia="仿宋" w:hAnsi="仿宋" w:hint="eastAsia"/>
          <w:sz w:val="28"/>
        </w:rPr>
        <w:t>企业将创新视为推动发展的关键动力。通过持续的技术研发，企业努力在产品、服务和生产过程中实现差异化，并在核心领域取得首次突破。创新不仅包括产品的研发，还涵盖了工艺、管理和市场策略的创新。</w:t>
      </w:r>
    </w:p>
    <w:p w:rsidR="00515FB0" w:rsidRPr="00515FB0" w:rsidP="00515FB0" w14:paraId="7AE6C771" w14:textId="77777777">
      <w:pPr>
        <w:ind w:firstLine="560" w:firstLineChars="200"/>
        <w:rPr>
          <w:rFonts w:ascii="仿宋" w:eastAsia="仿宋" w:hAnsi="仿宋"/>
          <w:sz w:val="28"/>
        </w:rPr>
      </w:pPr>
      <w:r w:rsidRPr="00515FB0">
        <w:rPr>
          <w:rFonts w:ascii="仿宋" w:eastAsia="仿宋" w:hAnsi="仿宋"/>
          <w:sz w:val="28"/>
        </w:rPr>
        <w:t>2. 投入优质人才</w:t>
      </w:r>
    </w:p>
    <w:p w:rsidR="00515FB0" w:rsidRPr="00515FB0" w:rsidP="00515FB0" w14:paraId="121A1681" w14:textId="77777777">
      <w:pPr>
        <w:ind w:firstLine="560" w:firstLineChars="200"/>
        <w:rPr>
          <w:rFonts w:ascii="仿宋" w:eastAsia="仿宋" w:hAnsi="仿宋"/>
          <w:sz w:val="28"/>
        </w:rPr>
      </w:pPr>
      <w:r w:rsidRPr="00515FB0">
        <w:rPr>
          <w:rFonts w:ascii="仿宋" w:eastAsia="仿宋" w:hAnsi="仿宋" w:hint="eastAsia"/>
          <w:sz w:val="28"/>
        </w:rPr>
        <w:t>企业注重构建高效的研发团队，聘请拥有强大技术背景和丰富经验的人才。这支团队在整个研发生命周期中负责高模低收缩涤纶工业长丝</w:t>
      </w:r>
      <w:r w:rsidRPr="00515FB0">
        <w:rPr>
          <w:rFonts w:ascii="仿宋" w:eastAsia="仿宋" w:hAnsi="仿宋"/>
          <w:sz w:val="28"/>
        </w:rPr>
        <w:t>(HMLS)项目的规划、设计、开发和实施，确保高模低收缩涤纶工业长丝(HMLS)项目能够达到高质量和高创新水平。</w:t>
      </w:r>
    </w:p>
    <w:p w:rsidR="00515FB0" w:rsidRPr="00515FB0" w:rsidP="00515FB0" w14:paraId="18D432B9" w14:textId="77777777">
      <w:pPr>
        <w:ind w:firstLine="560" w:firstLineChars="200"/>
        <w:rPr>
          <w:rFonts w:ascii="仿宋" w:eastAsia="仿宋" w:hAnsi="仿宋"/>
          <w:sz w:val="28"/>
        </w:rPr>
      </w:pPr>
      <w:r w:rsidRPr="00515FB0">
        <w:rPr>
          <w:rFonts w:ascii="仿宋" w:eastAsia="仿宋" w:hAnsi="仿宋"/>
          <w:sz w:val="28"/>
        </w:rPr>
        <w:t>3. 技术平台的建设</w:t>
      </w:r>
    </w:p>
    <w:p w:rsidR="00515FB0" w:rsidRPr="00515FB0" w:rsidP="00515FB0" w14:paraId="0188A388" w14:textId="77777777">
      <w:pPr>
        <w:ind w:firstLine="560" w:firstLineChars="200"/>
        <w:rPr>
          <w:rFonts w:ascii="仿宋" w:eastAsia="仿宋" w:hAnsi="仿宋"/>
          <w:sz w:val="28"/>
        </w:rPr>
      </w:pPr>
      <w:r w:rsidRPr="00515FB0">
        <w:rPr>
          <w:rFonts w:ascii="仿宋" w:eastAsia="仿宋" w:hAnsi="仿宋" w:hint="eastAsia"/>
          <w:sz w:val="28"/>
        </w:rPr>
        <w:t>企业致力于建设技术平台，为研发人员提供先进的工具和资源。</w:t>
      </w:r>
      <w:r w:rsidRPr="00515FB0">
        <w:rPr>
          <w:rFonts w:ascii="仿宋" w:eastAsia="仿宋" w:hAnsi="仿宋"/>
          <w:sz w:val="28"/>
        </w:rPr>
        <w:br/>
      </w:r>
      <w:r w:rsidRPr="00515FB0">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https://d.book118.com/038126063024006027</w:t>
        </w:r>
      </w:hyperlink>
    </w:p>
    <w:p w:rsidR="00515FB0" w:rsidRPr="00515FB0" w:rsidP="00515FB0">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rsidP="00E2181F" w14:paraId="083FE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FB0" w14:paraId="45B9E37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rsidP="00E2181F" w14:paraId="15C8D7F8" w14:textId="2EE9BA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15FB0" w14:paraId="7C26DCB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14:paraId="08147F3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rsidP="00E218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FB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rsidP="00E2181F" w14:textId="2EE9BA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15FB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rsidP="00E218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FB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rsidP="00E2181F" w14:textId="2EE9BA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15FB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rsidP="00E218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FB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rsidP="00E2181F" w14:textId="2EE9BA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15FB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rsidP="00E218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FB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rsidP="00E2181F" w14:textId="2EE9BA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15FB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rsidP="00E218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FB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rsidP="00E2181F" w14:textId="2EE9BA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15FB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rsidP="00E218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FB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rsidP="00E2181F" w14:textId="2EE9BA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15FB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rsidP="00E218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5FB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rsidP="00E2181F" w14:textId="2EE9BA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15FB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14:paraId="379BC81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rsidRPr="00515FB0" w:rsidP="00515FB0" w14:paraId="32228AE4" w14:textId="65AECC60">
    <w:pPr>
      <w:pStyle w:val="Header"/>
      <w:rPr>
        <w:rFonts w:ascii="仿宋" w:eastAsia="仿宋" w:hAnsi="仿宋"/>
      </w:rPr>
    </w:pPr>
    <w:r w:rsidRPr="00515FB0">
      <w:rPr>
        <w:rFonts w:ascii="仿宋" w:eastAsia="仿宋" w:hAnsi="仿宋" w:hint="eastAsia"/>
      </w:rPr>
      <w:t>高模低收缩涤纶工业长丝</w:t>
    </w:r>
    <w:r w:rsidRPr="00515FB0">
      <w:rPr>
        <w:rFonts w:ascii="仿宋" w:eastAsia="仿宋" w:hAnsi="仿宋"/>
      </w:rPr>
      <w:t>(HMLS)项目绩效评估报告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14:paraId="4662D39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rsidRPr="00515FB0" w:rsidP="00515FB0" w14:textId="65AECC60">
    <w:pPr>
      <w:pStyle w:val="Header"/>
      <w:rPr>
        <w:rFonts w:ascii="仿宋" w:eastAsia="仿宋" w:hAnsi="仿宋"/>
      </w:rPr>
    </w:pPr>
    <w:r w:rsidRPr="00515FB0">
      <w:rPr>
        <w:rFonts w:ascii="仿宋" w:eastAsia="仿宋" w:hAnsi="仿宋" w:hint="eastAsia"/>
      </w:rPr>
      <w:t>高模低收缩涤纶工业长丝</w:t>
    </w:r>
    <w:r w:rsidRPr="00515FB0">
      <w:rPr>
        <w:rFonts w:ascii="仿宋" w:eastAsia="仿宋" w:hAnsi="仿宋"/>
      </w:rPr>
      <w:t>(HMLS)项目绩效评估报告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rsidRPr="00515FB0" w:rsidP="00515FB0" w14:textId="65AECC60">
    <w:pPr>
      <w:pStyle w:val="Header"/>
      <w:rPr>
        <w:rFonts w:ascii="仿宋" w:eastAsia="仿宋" w:hAnsi="仿宋"/>
      </w:rPr>
    </w:pPr>
    <w:r w:rsidRPr="00515FB0">
      <w:rPr>
        <w:rFonts w:ascii="仿宋" w:eastAsia="仿宋" w:hAnsi="仿宋" w:hint="eastAsia"/>
      </w:rPr>
      <w:t>高模低收缩涤纶工业长丝</w:t>
    </w:r>
    <w:r w:rsidRPr="00515FB0">
      <w:rPr>
        <w:rFonts w:ascii="仿宋" w:eastAsia="仿宋" w:hAnsi="仿宋"/>
      </w:rPr>
      <w:t>(HMLS)项目绩效评估报告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rsidRPr="00515FB0" w:rsidP="00515FB0" w14:textId="65AECC60">
    <w:pPr>
      <w:pStyle w:val="Header"/>
      <w:rPr>
        <w:rFonts w:ascii="仿宋" w:eastAsia="仿宋" w:hAnsi="仿宋"/>
      </w:rPr>
    </w:pPr>
    <w:r w:rsidRPr="00515FB0">
      <w:rPr>
        <w:rFonts w:ascii="仿宋" w:eastAsia="仿宋" w:hAnsi="仿宋" w:hint="eastAsia"/>
      </w:rPr>
      <w:t>高模低收缩涤纶工业长丝</w:t>
    </w:r>
    <w:r w:rsidRPr="00515FB0">
      <w:rPr>
        <w:rFonts w:ascii="仿宋" w:eastAsia="仿宋" w:hAnsi="仿宋"/>
      </w:rPr>
      <w:t>(HMLS)项目绩效评估报告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rsidRPr="00515FB0" w:rsidP="00515FB0" w14:textId="65AECC60">
    <w:pPr>
      <w:pStyle w:val="Header"/>
      <w:rPr>
        <w:rFonts w:ascii="仿宋" w:eastAsia="仿宋" w:hAnsi="仿宋"/>
      </w:rPr>
    </w:pPr>
    <w:r w:rsidRPr="00515FB0">
      <w:rPr>
        <w:rFonts w:ascii="仿宋" w:eastAsia="仿宋" w:hAnsi="仿宋" w:hint="eastAsia"/>
      </w:rPr>
      <w:t>高模低收缩涤纶工业长丝</w:t>
    </w:r>
    <w:r w:rsidRPr="00515FB0">
      <w:rPr>
        <w:rFonts w:ascii="仿宋" w:eastAsia="仿宋" w:hAnsi="仿宋"/>
      </w:rPr>
      <w:t>(HMLS)项目绩效评估报告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rsidRPr="00515FB0" w:rsidP="00515FB0" w14:textId="65AECC60">
    <w:pPr>
      <w:pStyle w:val="Header"/>
      <w:rPr>
        <w:rFonts w:ascii="仿宋" w:eastAsia="仿宋" w:hAnsi="仿宋"/>
      </w:rPr>
    </w:pPr>
    <w:r w:rsidRPr="00515FB0">
      <w:rPr>
        <w:rFonts w:ascii="仿宋" w:eastAsia="仿宋" w:hAnsi="仿宋" w:hint="eastAsia"/>
      </w:rPr>
      <w:t>高模低收缩涤纶工业长丝</w:t>
    </w:r>
    <w:r w:rsidRPr="00515FB0">
      <w:rPr>
        <w:rFonts w:ascii="仿宋" w:eastAsia="仿宋" w:hAnsi="仿宋"/>
      </w:rPr>
      <w:t>(HMLS)项目绩效评估报告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rsidRPr="00515FB0" w:rsidP="00515FB0" w14:textId="65AECC60">
    <w:pPr>
      <w:pStyle w:val="Header"/>
      <w:rPr>
        <w:rFonts w:ascii="仿宋" w:eastAsia="仿宋" w:hAnsi="仿宋"/>
      </w:rPr>
    </w:pPr>
    <w:r w:rsidRPr="00515FB0">
      <w:rPr>
        <w:rFonts w:ascii="仿宋" w:eastAsia="仿宋" w:hAnsi="仿宋" w:hint="eastAsia"/>
      </w:rPr>
      <w:t>高模低收缩涤纶工业长丝</w:t>
    </w:r>
    <w:r w:rsidRPr="00515FB0">
      <w:rPr>
        <w:rFonts w:ascii="仿宋" w:eastAsia="仿宋" w:hAnsi="仿宋"/>
      </w:rPr>
      <w:t>(HMLS)项目绩效评估报告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rsidRPr="00515FB0" w:rsidP="00515FB0" w14:textId="65AECC60">
    <w:pPr>
      <w:pStyle w:val="Header"/>
      <w:rPr>
        <w:rFonts w:ascii="仿宋" w:eastAsia="仿宋" w:hAnsi="仿宋"/>
      </w:rPr>
    </w:pPr>
    <w:r w:rsidRPr="00515FB0">
      <w:rPr>
        <w:rFonts w:ascii="仿宋" w:eastAsia="仿宋" w:hAnsi="仿宋" w:hint="eastAsia"/>
      </w:rPr>
      <w:t>高模低收缩涤纶工业长丝</w:t>
    </w:r>
    <w:r w:rsidRPr="00515FB0">
      <w:rPr>
        <w:rFonts w:ascii="仿宋" w:eastAsia="仿宋" w:hAnsi="仿宋"/>
      </w:rPr>
      <w:t>(HMLS)项目绩效评估报告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FB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FB0"/>
    <w:rsid w:val="00171AB5"/>
    <w:rsid w:val="00515FB0"/>
    <w:rsid w:val="00E218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0B3DA5C"/>
  <w15:chartTrackingRefBased/>
  <w15:docId w15:val="{89F6DDC5-3CA5-4BB9-B9AC-2E542396C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15FB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15FB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15FB0"/>
    <w:rPr>
      <w:b/>
      <w:bCs/>
      <w:kern w:val="44"/>
      <w:sz w:val="44"/>
      <w:szCs w:val="44"/>
    </w:rPr>
  </w:style>
  <w:style w:type="character" w:customStyle="1" w:styleId="2">
    <w:name w:val="标题 2 字符"/>
    <w:basedOn w:val="DefaultParagraphFont"/>
    <w:link w:val="Heading2"/>
    <w:uiPriority w:val="9"/>
    <w:rsid w:val="00515FB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15FB0"/>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15FB0"/>
    <w:rPr>
      <w:sz w:val="18"/>
      <w:szCs w:val="18"/>
    </w:rPr>
  </w:style>
  <w:style w:type="paragraph" w:styleId="Footer">
    <w:name w:val="footer"/>
    <w:basedOn w:val="Normal"/>
    <w:link w:val="a0"/>
    <w:uiPriority w:val="99"/>
    <w:unhideWhenUsed/>
    <w:rsid w:val="00515FB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15FB0"/>
    <w:rPr>
      <w:sz w:val="18"/>
      <w:szCs w:val="18"/>
    </w:rPr>
  </w:style>
  <w:style w:type="character" w:styleId="PageNumber">
    <w:name w:val="page number"/>
    <w:basedOn w:val="DefaultParagraphFont"/>
    <w:uiPriority w:val="99"/>
    <w:semiHidden/>
    <w:unhideWhenUsed/>
    <w:rsid w:val="00515FB0"/>
  </w:style>
  <w:style w:type="paragraph" w:styleId="TOC1">
    <w:name w:val="toc 1"/>
    <w:basedOn w:val="Normal"/>
    <w:next w:val="Normal"/>
    <w:autoRedefine/>
    <w:uiPriority w:val="39"/>
    <w:unhideWhenUsed/>
    <w:rsid w:val="00515FB0"/>
  </w:style>
  <w:style w:type="paragraph" w:styleId="TOC2">
    <w:name w:val="toc 2"/>
    <w:basedOn w:val="Normal"/>
    <w:next w:val="Normal"/>
    <w:autoRedefine/>
    <w:uiPriority w:val="39"/>
    <w:unhideWhenUsed/>
    <w:rsid w:val="00515FB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038126063024006027"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3728</Words>
  <Characters>21251</Characters>
  <Application>Microsoft Office Word</Application>
  <DocSecurity>0</DocSecurity>
  <Lines>177</Lines>
  <Paragraphs>49</Paragraphs>
  <ScaleCrop>false</ScaleCrop>
  <Company/>
  <LinksUpToDate>false</LinksUpToDate>
  <CharactersWithSpaces>24930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2023-12-16T03:01:00Z</dcterms:created>
  <dcterms:modified xsi:type="dcterms:W3CDTF">2023-12-16T03:01:00Z</dcterms:modified>
</cp:coreProperties>
</file>