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液压机械元件项目规划设计纲要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07" w:history="1">
        <w:r>
          <w:rPr>
            <w:rFonts w:ascii="仿宋" w:eastAsia="仿宋" w:hAnsi="仿宋" w:cs="仿宋" w:hint="eastAsia"/>
            <w:lang w:eastAsia="zh-CN"/>
          </w:rPr>
          <w:t>序言</w:t>
        </w:r>
        <w:r>
          <w:tab/>
        </w:r>
        <w:r>
          <w:fldChar w:fldCharType="begin"/>
        </w:r>
        <w:r>
          <w:instrText xml:space="preserve"> PAGEREF _Toc32407 \h </w:instrText>
        </w:r>
        <w:r>
          <w:fldChar w:fldCharType="separate"/>
        </w:r>
        <w:r>
          <w:t>3</w:t>
        </w:r>
        <w:r>
          <w:fldChar w:fldCharType="end"/>
        </w:r>
      </w:hyperlink>
    </w:p>
    <w:p>
      <w:pPr>
        <w:pStyle w:val="TOC1"/>
        <w:tabs>
          <w:tab w:val="right" w:leader="dot" w:pos="8306"/>
        </w:tabs>
      </w:pPr>
      <w:hyperlink w:anchor="_Toc19539" w:history="1">
        <w:r>
          <w:rPr>
            <w:rFonts w:ascii="仿宋" w:eastAsia="仿宋" w:hAnsi="仿宋" w:cs="仿宋" w:hint="eastAsia"/>
            <w:lang w:eastAsia="zh-CN"/>
          </w:rPr>
          <w:t>一、产品规划分析</w:t>
        </w:r>
        <w:r>
          <w:tab/>
        </w:r>
        <w:r>
          <w:fldChar w:fldCharType="begin"/>
        </w:r>
        <w:r>
          <w:instrText xml:space="preserve"> PAGEREF _Toc19539 \h </w:instrText>
        </w:r>
        <w:r>
          <w:fldChar w:fldCharType="separate"/>
        </w:r>
        <w:r>
          <w:t>3</w:t>
        </w:r>
        <w:r>
          <w:fldChar w:fldCharType="end"/>
        </w:r>
      </w:hyperlink>
    </w:p>
    <w:p>
      <w:pPr>
        <w:pStyle w:val="TOC2"/>
        <w:tabs>
          <w:tab w:val="right" w:leader="dot" w:pos="8306"/>
        </w:tabs>
      </w:pPr>
      <w:hyperlink w:anchor="_Toc10741" w:history="1">
        <w:r>
          <w:rPr>
            <w:rFonts w:ascii="仿宋" w:eastAsia="仿宋" w:hAnsi="仿宋" w:cs="仿宋" w:hint="eastAsia"/>
            <w:lang w:eastAsia="zh-CN"/>
          </w:rPr>
          <w:t>(一)、产品规划</w:t>
        </w:r>
        <w:r>
          <w:tab/>
        </w:r>
        <w:r>
          <w:fldChar w:fldCharType="begin"/>
        </w:r>
        <w:r>
          <w:instrText xml:space="preserve"> PAGEREF _Toc10741 \h </w:instrText>
        </w:r>
        <w:r>
          <w:fldChar w:fldCharType="separate"/>
        </w:r>
        <w:r>
          <w:t>3</w:t>
        </w:r>
        <w:r>
          <w:fldChar w:fldCharType="end"/>
        </w:r>
      </w:hyperlink>
    </w:p>
    <w:p>
      <w:pPr>
        <w:pStyle w:val="TOC2"/>
        <w:tabs>
          <w:tab w:val="right" w:leader="dot" w:pos="8306"/>
        </w:tabs>
      </w:pPr>
      <w:hyperlink w:anchor="_Toc17923" w:history="1">
        <w:r>
          <w:rPr>
            <w:rFonts w:ascii="仿宋" w:eastAsia="仿宋" w:hAnsi="仿宋" w:cs="仿宋" w:hint="eastAsia"/>
            <w:lang w:eastAsia="zh-CN"/>
          </w:rPr>
          <w:t>(二)、建设规模</w:t>
        </w:r>
        <w:r>
          <w:tab/>
        </w:r>
        <w:r>
          <w:fldChar w:fldCharType="begin"/>
        </w:r>
        <w:r>
          <w:instrText xml:space="preserve"> PAGEREF _Toc17923 \h </w:instrText>
        </w:r>
        <w:r>
          <w:fldChar w:fldCharType="separate"/>
        </w:r>
        <w:r>
          <w:t>4</w:t>
        </w:r>
        <w:r>
          <w:fldChar w:fldCharType="end"/>
        </w:r>
      </w:hyperlink>
    </w:p>
    <w:p>
      <w:pPr>
        <w:pStyle w:val="TOC1"/>
        <w:tabs>
          <w:tab w:val="right" w:leader="dot" w:pos="8306"/>
        </w:tabs>
      </w:pPr>
      <w:hyperlink w:anchor="_Toc30378" w:history="1">
        <w:r>
          <w:rPr>
            <w:rFonts w:ascii="仿宋" w:eastAsia="仿宋" w:hAnsi="仿宋" w:cs="仿宋" w:hint="eastAsia"/>
            <w:lang w:eastAsia="zh-CN"/>
          </w:rPr>
          <w:t>二、液压机械元件项目概论</w:t>
        </w:r>
        <w:r>
          <w:tab/>
        </w:r>
        <w:r>
          <w:fldChar w:fldCharType="begin"/>
        </w:r>
        <w:r>
          <w:instrText xml:space="preserve"> PAGEREF _Toc30378 \h </w:instrText>
        </w:r>
        <w:r>
          <w:fldChar w:fldCharType="separate"/>
        </w:r>
        <w:r>
          <w:t>5</w:t>
        </w:r>
        <w:r>
          <w:fldChar w:fldCharType="end"/>
        </w:r>
      </w:hyperlink>
    </w:p>
    <w:p>
      <w:pPr>
        <w:pStyle w:val="TOC2"/>
        <w:tabs>
          <w:tab w:val="right" w:leader="dot" w:pos="8306"/>
        </w:tabs>
      </w:pPr>
      <w:hyperlink w:anchor="_Toc11058" w:history="1">
        <w:r>
          <w:rPr>
            <w:rFonts w:ascii="仿宋" w:eastAsia="仿宋" w:hAnsi="仿宋" w:cs="仿宋" w:hint="eastAsia"/>
            <w:lang w:eastAsia="zh-CN"/>
          </w:rPr>
          <w:t>(一)、液压机械元件项目概况</w:t>
        </w:r>
        <w:r>
          <w:tab/>
        </w:r>
        <w:r>
          <w:fldChar w:fldCharType="begin"/>
        </w:r>
        <w:r>
          <w:instrText xml:space="preserve"> PAGEREF _Toc11058 \h </w:instrText>
        </w:r>
        <w:r>
          <w:fldChar w:fldCharType="separate"/>
        </w:r>
        <w:r>
          <w:t>5</w:t>
        </w:r>
        <w:r>
          <w:fldChar w:fldCharType="end"/>
        </w:r>
      </w:hyperlink>
    </w:p>
    <w:p>
      <w:pPr>
        <w:pStyle w:val="TOC2"/>
        <w:tabs>
          <w:tab w:val="right" w:leader="dot" w:pos="8306"/>
        </w:tabs>
      </w:pPr>
      <w:hyperlink w:anchor="_Toc31567" w:history="1">
        <w:r>
          <w:rPr>
            <w:rFonts w:ascii="仿宋" w:eastAsia="仿宋" w:hAnsi="仿宋" w:cs="仿宋" w:hint="eastAsia"/>
            <w:lang w:eastAsia="zh-CN"/>
          </w:rPr>
          <w:t>(二)、液压机械元件项目目标</w:t>
        </w:r>
        <w:r>
          <w:tab/>
        </w:r>
        <w:r>
          <w:fldChar w:fldCharType="begin"/>
        </w:r>
        <w:r>
          <w:instrText xml:space="preserve"> PAGEREF _Toc31567 \h </w:instrText>
        </w:r>
        <w:r>
          <w:fldChar w:fldCharType="separate"/>
        </w:r>
        <w:r>
          <w:t>7</w:t>
        </w:r>
        <w:r>
          <w:fldChar w:fldCharType="end"/>
        </w:r>
      </w:hyperlink>
    </w:p>
    <w:p>
      <w:pPr>
        <w:pStyle w:val="TOC2"/>
        <w:tabs>
          <w:tab w:val="right" w:leader="dot" w:pos="8306"/>
        </w:tabs>
      </w:pPr>
      <w:hyperlink w:anchor="_Toc15947" w:history="1">
        <w:r>
          <w:rPr>
            <w:rFonts w:ascii="仿宋" w:eastAsia="仿宋" w:hAnsi="仿宋" w:cs="仿宋" w:hint="eastAsia"/>
            <w:lang w:eastAsia="zh-CN"/>
          </w:rPr>
          <w:t>(三)、液压机械元件项目提出的理由</w:t>
        </w:r>
        <w:r>
          <w:tab/>
        </w:r>
        <w:r>
          <w:fldChar w:fldCharType="begin"/>
        </w:r>
        <w:r>
          <w:instrText xml:space="preserve"> PAGEREF _Toc15947 \h </w:instrText>
        </w:r>
        <w:r>
          <w:fldChar w:fldCharType="separate"/>
        </w:r>
        <w:r>
          <w:t>8</w:t>
        </w:r>
        <w:r>
          <w:fldChar w:fldCharType="end"/>
        </w:r>
      </w:hyperlink>
    </w:p>
    <w:p>
      <w:pPr>
        <w:pStyle w:val="TOC2"/>
        <w:tabs>
          <w:tab w:val="right" w:leader="dot" w:pos="8306"/>
        </w:tabs>
      </w:pPr>
      <w:hyperlink w:anchor="_Toc9742" w:history="1">
        <w:r>
          <w:rPr>
            <w:rFonts w:ascii="仿宋" w:eastAsia="仿宋" w:hAnsi="仿宋" w:cs="仿宋" w:hint="eastAsia"/>
            <w:lang w:eastAsia="zh-CN"/>
          </w:rPr>
          <w:t>(四)、液压机械元件项目意义</w:t>
        </w:r>
        <w:r>
          <w:tab/>
        </w:r>
        <w:r>
          <w:fldChar w:fldCharType="begin"/>
        </w:r>
        <w:r>
          <w:instrText xml:space="preserve"> PAGEREF _Toc9742 \h </w:instrText>
        </w:r>
        <w:r>
          <w:fldChar w:fldCharType="separate"/>
        </w:r>
        <w:r>
          <w:t>10</w:t>
        </w:r>
        <w:r>
          <w:fldChar w:fldCharType="end"/>
        </w:r>
      </w:hyperlink>
    </w:p>
    <w:p>
      <w:pPr>
        <w:pStyle w:val="TOC2"/>
        <w:tabs>
          <w:tab w:val="right" w:leader="dot" w:pos="8306"/>
        </w:tabs>
      </w:pPr>
      <w:hyperlink w:anchor="_Toc15502" w:history="1">
        <w:r>
          <w:rPr>
            <w:rFonts w:ascii="仿宋" w:eastAsia="仿宋" w:hAnsi="仿宋" w:cs="仿宋" w:hint="eastAsia"/>
            <w:lang w:eastAsia="zh-CN"/>
          </w:rPr>
          <w:t>(五)、液压机械元件项目背景</w:t>
        </w:r>
        <w:r>
          <w:tab/>
        </w:r>
        <w:r>
          <w:fldChar w:fldCharType="begin"/>
        </w:r>
        <w:r>
          <w:instrText xml:space="preserve"> PAGEREF _Toc15502 \h </w:instrText>
        </w:r>
        <w:r>
          <w:fldChar w:fldCharType="separate"/>
        </w:r>
        <w:r>
          <w:t>11</w:t>
        </w:r>
        <w:r>
          <w:fldChar w:fldCharType="end"/>
        </w:r>
      </w:hyperlink>
    </w:p>
    <w:p>
      <w:pPr>
        <w:pStyle w:val="TOC1"/>
        <w:tabs>
          <w:tab w:val="right" w:leader="dot" w:pos="8306"/>
        </w:tabs>
      </w:pPr>
      <w:hyperlink w:anchor="_Toc12256" w:history="1">
        <w:r>
          <w:rPr>
            <w:rFonts w:ascii="仿宋" w:eastAsia="仿宋" w:hAnsi="仿宋" w:cs="仿宋" w:hint="eastAsia"/>
            <w:lang w:eastAsia="zh-CN"/>
          </w:rPr>
          <w:t>三、液压机械元件项目建设背景及必要性分析</w:t>
        </w:r>
        <w:r>
          <w:tab/>
        </w:r>
        <w:r>
          <w:fldChar w:fldCharType="begin"/>
        </w:r>
        <w:r>
          <w:instrText xml:space="preserve"> PAGEREF _Toc12256 \h </w:instrText>
        </w:r>
        <w:r>
          <w:fldChar w:fldCharType="separate"/>
        </w:r>
        <w:r>
          <w:t>11</w:t>
        </w:r>
        <w:r>
          <w:fldChar w:fldCharType="end"/>
        </w:r>
      </w:hyperlink>
    </w:p>
    <w:p>
      <w:pPr>
        <w:pStyle w:val="TOC2"/>
        <w:tabs>
          <w:tab w:val="right" w:leader="dot" w:pos="8306"/>
        </w:tabs>
      </w:pPr>
      <w:hyperlink w:anchor="_Toc4328" w:history="1">
        <w:r>
          <w:rPr>
            <w:rFonts w:ascii="仿宋" w:eastAsia="仿宋" w:hAnsi="仿宋" w:cs="仿宋" w:hint="eastAsia"/>
            <w:lang w:eastAsia="zh-CN"/>
          </w:rPr>
          <w:t>(一)、液压机械元件项目背景分析</w:t>
        </w:r>
        <w:r>
          <w:tab/>
        </w:r>
        <w:r>
          <w:fldChar w:fldCharType="begin"/>
        </w:r>
        <w:r>
          <w:instrText xml:space="preserve"> PAGEREF _Toc4328 \h </w:instrText>
        </w:r>
        <w:r>
          <w:fldChar w:fldCharType="separate"/>
        </w:r>
        <w:r>
          <w:t>11</w:t>
        </w:r>
        <w:r>
          <w:fldChar w:fldCharType="end"/>
        </w:r>
      </w:hyperlink>
    </w:p>
    <w:p>
      <w:pPr>
        <w:pStyle w:val="TOC2"/>
        <w:tabs>
          <w:tab w:val="right" w:leader="dot" w:pos="8306"/>
        </w:tabs>
      </w:pPr>
      <w:hyperlink w:anchor="_Toc24201" w:history="1">
        <w:r>
          <w:rPr>
            <w:rFonts w:ascii="仿宋" w:eastAsia="仿宋" w:hAnsi="仿宋" w:cs="仿宋" w:hint="eastAsia"/>
            <w:lang w:eastAsia="zh-CN"/>
          </w:rPr>
          <w:t>(二)、液压机械元件项目建设必要性分析</w:t>
        </w:r>
        <w:r>
          <w:tab/>
        </w:r>
        <w:r>
          <w:fldChar w:fldCharType="begin"/>
        </w:r>
        <w:r>
          <w:instrText xml:space="preserve"> PAGEREF _Toc24201 \h </w:instrText>
        </w:r>
        <w:r>
          <w:fldChar w:fldCharType="separate"/>
        </w:r>
        <w:r>
          <w:t>13</w:t>
        </w:r>
        <w:r>
          <w:fldChar w:fldCharType="end"/>
        </w:r>
      </w:hyperlink>
    </w:p>
    <w:p>
      <w:pPr>
        <w:pStyle w:val="TOC1"/>
        <w:tabs>
          <w:tab w:val="right" w:leader="dot" w:pos="8306"/>
        </w:tabs>
      </w:pPr>
      <w:hyperlink w:anchor="_Toc32362" w:history="1">
        <w:r>
          <w:rPr>
            <w:rFonts w:ascii="仿宋" w:eastAsia="仿宋" w:hAnsi="仿宋" w:cs="仿宋" w:hint="eastAsia"/>
            <w:lang w:eastAsia="zh-CN"/>
          </w:rPr>
          <w:t>四、液压机械元件项目文档管理</w:t>
        </w:r>
        <w:r>
          <w:tab/>
        </w:r>
        <w:r>
          <w:fldChar w:fldCharType="begin"/>
        </w:r>
        <w:r>
          <w:instrText xml:space="preserve"> PAGEREF _Toc32362 \h </w:instrText>
        </w:r>
        <w:r>
          <w:fldChar w:fldCharType="separate"/>
        </w:r>
        <w:r>
          <w:t>15</w:t>
        </w:r>
        <w:r>
          <w:fldChar w:fldCharType="end"/>
        </w:r>
      </w:hyperlink>
    </w:p>
    <w:p>
      <w:pPr>
        <w:pStyle w:val="TOC2"/>
        <w:tabs>
          <w:tab w:val="right" w:leader="dot" w:pos="8306"/>
        </w:tabs>
      </w:pPr>
      <w:hyperlink w:anchor="_Toc13232" w:history="1">
        <w:r>
          <w:rPr>
            <w:rFonts w:ascii="仿宋" w:eastAsia="仿宋" w:hAnsi="仿宋" w:cs="仿宋" w:hint="eastAsia"/>
            <w:lang w:eastAsia="zh-CN"/>
          </w:rPr>
          <w:t>(一)、文档编制与审查</w:t>
        </w:r>
        <w:r>
          <w:tab/>
        </w:r>
        <w:r>
          <w:fldChar w:fldCharType="begin"/>
        </w:r>
        <w:r>
          <w:instrText xml:space="preserve"> PAGEREF _Toc13232 \h </w:instrText>
        </w:r>
        <w:r>
          <w:fldChar w:fldCharType="separate"/>
        </w:r>
        <w:r>
          <w:t>15</w:t>
        </w:r>
        <w:r>
          <w:fldChar w:fldCharType="end"/>
        </w:r>
      </w:hyperlink>
    </w:p>
    <w:p>
      <w:pPr>
        <w:pStyle w:val="TOC2"/>
        <w:tabs>
          <w:tab w:val="right" w:leader="dot" w:pos="8306"/>
        </w:tabs>
      </w:pPr>
      <w:hyperlink w:anchor="_Toc1935" w:history="1">
        <w:r>
          <w:rPr>
            <w:rFonts w:ascii="仿宋" w:eastAsia="仿宋" w:hAnsi="仿宋" w:cs="仿宋" w:hint="eastAsia"/>
            <w:lang w:eastAsia="zh-CN"/>
          </w:rPr>
          <w:t>(二)、文档发布与分发</w:t>
        </w:r>
        <w:r>
          <w:tab/>
        </w:r>
        <w:r>
          <w:fldChar w:fldCharType="begin"/>
        </w:r>
        <w:r>
          <w:instrText xml:space="preserve"> PAGEREF _Toc1935 \h </w:instrText>
        </w:r>
        <w:r>
          <w:fldChar w:fldCharType="separate"/>
        </w:r>
        <w:r>
          <w:t>16</w:t>
        </w:r>
        <w:r>
          <w:fldChar w:fldCharType="end"/>
        </w:r>
      </w:hyperlink>
    </w:p>
    <w:p>
      <w:pPr>
        <w:pStyle w:val="TOC2"/>
        <w:tabs>
          <w:tab w:val="right" w:leader="dot" w:pos="8306"/>
        </w:tabs>
      </w:pPr>
      <w:hyperlink w:anchor="_Toc22924" w:history="1">
        <w:r>
          <w:rPr>
            <w:rFonts w:ascii="仿宋" w:eastAsia="仿宋" w:hAnsi="仿宋" w:cs="仿宋" w:hint="eastAsia"/>
            <w:lang w:eastAsia="zh-CN"/>
          </w:rPr>
          <w:t>(三)、文档存档与归档</w:t>
        </w:r>
        <w:r>
          <w:tab/>
        </w:r>
        <w:r>
          <w:fldChar w:fldCharType="begin"/>
        </w:r>
        <w:r>
          <w:instrText xml:space="preserve"> PAGEREF _Toc22924 \h </w:instrText>
        </w:r>
        <w:r>
          <w:fldChar w:fldCharType="separate"/>
        </w:r>
        <w:r>
          <w:t>17</w:t>
        </w:r>
        <w:r>
          <w:fldChar w:fldCharType="end"/>
        </w:r>
      </w:hyperlink>
    </w:p>
    <w:p>
      <w:pPr>
        <w:pStyle w:val="TOC1"/>
        <w:tabs>
          <w:tab w:val="right" w:leader="dot" w:pos="8306"/>
        </w:tabs>
      </w:pPr>
      <w:hyperlink w:anchor="_Toc16572" w:history="1">
        <w:r>
          <w:rPr>
            <w:rFonts w:ascii="仿宋" w:eastAsia="仿宋" w:hAnsi="仿宋" w:cs="仿宋" w:hint="eastAsia"/>
            <w:lang w:eastAsia="zh-CN"/>
          </w:rPr>
          <w:t>五、液压机械元件项目建设单位说明</w:t>
        </w:r>
        <w:r>
          <w:tab/>
        </w:r>
        <w:r>
          <w:fldChar w:fldCharType="begin"/>
        </w:r>
        <w:r>
          <w:instrText xml:space="preserve"> PAGEREF _Toc16572 \h </w:instrText>
        </w:r>
        <w:r>
          <w:fldChar w:fldCharType="separate"/>
        </w:r>
        <w:r>
          <w:t>18</w:t>
        </w:r>
        <w:r>
          <w:fldChar w:fldCharType="end"/>
        </w:r>
      </w:hyperlink>
    </w:p>
    <w:p>
      <w:pPr>
        <w:pStyle w:val="TOC2"/>
        <w:tabs>
          <w:tab w:val="right" w:leader="dot" w:pos="8306"/>
        </w:tabs>
      </w:pPr>
      <w:hyperlink w:anchor="_Toc25066" w:history="1">
        <w:r>
          <w:rPr>
            <w:rFonts w:ascii="仿宋" w:eastAsia="仿宋" w:hAnsi="仿宋" w:cs="仿宋" w:hint="eastAsia"/>
            <w:lang w:eastAsia="zh-CN"/>
          </w:rPr>
          <w:t>(一)、液压机械元件项目承办单位基本情况</w:t>
        </w:r>
        <w:r>
          <w:tab/>
        </w:r>
        <w:r>
          <w:fldChar w:fldCharType="begin"/>
        </w:r>
        <w:r>
          <w:instrText xml:space="preserve"> PAGEREF _Toc25066 \h </w:instrText>
        </w:r>
        <w:r>
          <w:fldChar w:fldCharType="separate"/>
        </w:r>
        <w:r>
          <w:t>18</w:t>
        </w:r>
        <w:r>
          <w:fldChar w:fldCharType="end"/>
        </w:r>
      </w:hyperlink>
    </w:p>
    <w:p>
      <w:pPr>
        <w:pStyle w:val="TOC2"/>
        <w:tabs>
          <w:tab w:val="right" w:leader="dot" w:pos="8306"/>
        </w:tabs>
      </w:pPr>
      <w:hyperlink w:anchor="_Toc28563" w:history="1">
        <w:r>
          <w:rPr>
            <w:rFonts w:ascii="仿宋" w:eastAsia="仿宋" w:hAnsi="仿宋" w:cs="仿宋" w:hint="eastAsia"/>
            <w:lang w:eastAsia="zh-CN"/>
          </w:rPr>
          <w:t>(二)、公司经济效益分析</w:t>
        </w:r>
        <w:r>
          <w:tab/>
        </w:r>
        <w:r>
          <w:fldChar w:fldCharType="begin"/>
        </w:r>
        <w:r>
          <w:instrText xml:space="preserve"> PAGEREF _Toc28563 \h </w:instrText>
        </w:r>
        <w:r>
          <w:fldChar w:fldCharType="separate"/>
        </w:r>
        <w:r>
          <w:t>19</w:t>
        </w:r>
        <w:r>
          <w:fldChar w:fldCharType="end"/>
        </w:r>
      </w:hyperlink>
    </w:p>
    <w:p>
      <w:pPr>
        <w:pStyle w:val="TOC1"/>
        <w:tabs>
          <w:tab w:val="right" w:leader="dot" w:pos="8306"/>
        </w:tabs>
      </w:pPr>
      <w:hyperlink w:anchor="_Toc21164" w:history="1">
        <w:r>
          <w:rPr>
            <w:rFonts w:ascii="仿宋" w:eastAsia="仿宋" w:hAnsi="仿宋" w:cs="仿宋" w:hint="eastAsia"/>
            <w:lang w:eastAsia="zh-CN"/>
          </w:rPr>
          <w:t>六、工艺说明</w:t>
        </w:r>
        <w:r>
          <w:tab/>
        </w:r>
        <w:r>
          <w:fldChar w:fldCharType="begin"/>
        </w:r>
        <w:r>
          <w:instrText xml:space="preserve"> PAGEREF _Toc21164 \h </w:instrText>
        </w:r>
        <w:r>
          <w:fldChar w:fldCharType="separate"/>
        </w:r>
        <w:r>
          <w:t>20</w:t>
        </w:r>
        <w:r>
          <w:fldChar w:fldCharType="end"/>
        </w:r>
      </w:hyperlink>
    </w:p>
    <w:p>
      <w:pPr>
        <w:pStyle w:val="TOC2"/>
        <w:tabs>
          <w:tab w:val="right" w:leader="dot" w:pos="8306"/>
        </w:tabs>
      </w:pPr>
      <w:hyperlink w:anchor="_Toc9749" w:history="1">
        <w:r>
          <w:rPr>
            <w:rFonts w:ascii="仿宋" w:eastAsia="仿宋" w:hAnsi="仿宋" w:cs="仿宋" w:hint="eastAsia"/>
            <w:lang w:eastAsia="zh-CN"/>
          </w:rPr>
          <w:t>(一)、技术管理特点</w:t>
        </w:r>
        <w:r>
          <w:tab/>
        </w:r>
        <w:r>
          <w:fldChar w:fldCharType="begin"/>
        </w:r>
        <w:r>
          <w:instrText xml:space="preserve"> PAGEREF _Toc9749 \h </w:instrText>
        </w:r>
        <w:r>
          <w:fldChar w:fldCharType="separate"/>
        </w:r>
        <w:r>
          <w:t>20</w:t>
        </w:r>
        <w:r>
          <w:fldChar w:fldCharType="end"/>
        </w:r>
      </w:hyperlink>
    </w:p>
    <w:p>
      <w:pPr>
        <w:pStyle w:val="TOC2"/>
        <w:tabs>
          <w:tab w:val="right" w:leader="dot" w:pos="8306"/>
        </w:tabs>
      </w:pPr>
      <w:hyperlink w:anchor="_Toc4843" w:history="1">
        <w:r>
          <w:rPr>
            <w:rFonts w:ascii="仿宋" w:eastAsia="仿宋" w:hAnsi="仿宋" w:cs="仿宋" w:hint="eastAsia"/>
            <w:lang w:eastAsia="zh-CN"/>
          </w:rPr>
          <w:t>(二)、液压机械元件项目工艺技术设计方案</w:t>
        </w:r>
        <w:r>
          <w:tab/>
        </w:r>
        <w:r>
          <w:fldChar w:fldCharType="begin"/>
        </w:r>
        <w:r>
          <w:instrText xml:space="preserve"> PAGEREF _Toc4843 \h </w:instrText>
        </w:r>
        <w:r>
          <w:fldChar w:fldCharType="separate"/>
        </w:r>
        <w:r>
          <w:t>21</w:t>
        </w:r>
        <w:r>
          <w:fldChar w:fldCharType="end"/>
        </w:r>
      </w:hyperlink>
    </w:p>
    <w:p>
      <w:pPr>
        <w:pStyle w:val="TOC2"/>
        <w:tabs>
          <w:tab w:val="right" w:leader="dot" w:pos="8306"/>
        </w:tabs>
      </w:pPr>
      <w:hyperlink w:anchor="_Toc16298" w:history="1">
        <w:r>
          <w:rPr>
            <w:rFonts w:ascii="仿宋" w:eastAsia="仿宋" w:hAnsi="仿宋" w:cs="仿宋" w:hint="eastAsia"/>
            <w:lang w:eastAsia="zh-CN"/>
          </w:rPr>
          <w:t>(三)、设备选型方案</w:t>
        </w:r>
        <w:r>
          <w:tab/>
        </w:r>
        <w:r>
          <w:fldChar w:fldCharType="begin"/>
        </w:r>
        <w:r>
          <w:instrText xml:space="preserve"> PAGEREF _Toc16298 \h </w:instrText>
        </w:r>
        <w:r>
          <w:fldChar w:fldCharType="separate"/>
        </w:r>
        <w:r>
          <w:t>22</w:t>
        </w:r>
        <w:r>
          <w:fldChar w:fldCharType="end"/>
        </w:r>
      </w:hyperlink>
    </w:p>
    <w:p>
      <w:pPr>
        <w:pStyle w:val="TOC1"/>
        <w:tabs>
          <w:tab w:val="right" w:leader="dot" w:pos="8306"/>
        </w:tabs>
      </w:pPr>
      <w:hyperlink w:anchor="_Toc9814" w:history="1">
        <w:r>
          <w:rPr>
            <w:rFonts w:ascii="仿宋" w:eastAsia="仿宋" w:hAnsi="仿宋" w:cs="仿宋" w:hint="eastAsia"/>
            <w:lang w:eastAsia="zh-CN"/>
          </w:rPr>
          <w:t>七、液压机械元件项目人力资源管理</w:t>
        </w:r>
        <w:r>
          <w:tab/>
        </w:r>
        <w:r>
          <w:fldChar w:fldCharType="begin"/>
        </w:r>
        <w:r>
          <w:instrText xml:space="preserve"> PAGEREF _Toc9814 \h </w:instrText>
        </w:r>
        <w:r>
          <w:fldChar w:fldCharType="separate"/>
        </w:r>
        <w:r>
          <w:t>23</w:t>
        </w:r>
        <w:r>
          <w:fldChar w:fldCharType="end"/>
        </w:r>
      </w:hyperlink>
    </w:p>
    <w:p>
      <w:pPr>
        <w:pStyle w:val="TOC2"/>
        <w:tabs>
          <w:tab w:val="right" w:leader="dot" w:pos="8306"/>
        </w:tabs>
      </w:pPr>
      <w:hyperlink w:anchor="_Toc6019" w:history="1">
        <w:r>
          <w:rPr>
            <w:rFonts w:ascii="仿宋" w:eastAsia="仿宋" w:hAnsi="仿宋" w:cs="仿宋" w:hint="eastAsia"/>
            <w:lang w:eastAsia="zh-CN"/>
          </w:rPr>
          <w:t>(一)、建立健全的预算管理制度</w:t>
        </w:r>
        <w:r>
          <w:tab/>
        </w:r>
        <w:r>
          <w:fldChar w:fldCharType="begin"/>
        </w:r>
        <w:r>
          <w:instrText xml:space="preserve"> PAGEREF _Toc6019 \h </w:instrText>
        </w:r>
        <w:r>
          <w:fldChar w:fldCharType="separate"/>
        </w:r>
        <w:r>
          <w:t>23</w:t>
        </w:r>
        <w:r>
          <w:fldChar w:fldCharType="end"/>
        </w:r>
      </w:hyperlink>
    </w:p>
    <w:p>
      <w:pPr>
        <w:pStyle w:val="TOC2"/>
        <w:tabs>
          <w:tab w:val="right" w:leader="dot" w:pos="8306"/>
        </w:tabs>
      </w:pPr>
      <w:hyperlink w:anchor="_Toc20633" w:history="1">
        <w:r>
          <w:rPr>
            <w:rFonts w:ascii="仿宋" w:eastAsia="仿宋" w:hAnsi="仿宋" w:cs="仿宋" w:hint="eastAsia"/>
            <w:lang w:eastAsia="zh-CN"/>
          </w:rPr>
          <w:t>(二)、加强资金流动监控</w:t>
        </w:r>
        <w:r>
          <w:tab/>
        </w:r>
        <w:r>
          <w:fldChar w:fldCharType="begin"/>
        </w:r>
        <w:r>
          <w:instrText xml:space="preserve"> PAGEREF _Toc20633 \h </w:instrText>
        </w:r>
        <w:r>
          <w:fldChar w:fldCharType="separate"/>
        </w:r>
        <w:r>
          <w:t>25</w:t>
        </w:r>
        <w:r>
          <w:fldChar w:fldCharType="end"/>
        </w:r>
      </w:hyperlink>
    </w:p>
    <w:p>
      <w:pPr>
        <w:pStyle w:val="TOC2"/>
        <w:tabs>
          <w:tab w:val="right" w:leader="dot" w:pos="8306"/>
        </w:tabs>
      </w:pPr>
      <w:hyperlink w:anchor="_Toc19188" w:history="1">
        <w:r>
          <w:rPr>
            <w:rFonts w:ascii="仿宋" w:eastAsia="仿宋" w:hAnsi="仿宋" w:cs="仿宋" w:hint="eastAsia"/>
            <w:lang w:eastAsia="zh-CN"/>
          </w:rPr>
          <w:t>(三)、制定完善的风险控制机制</w:t>
        </w:r>
        <w:r>
          <w:tab/>
        </w:r>
        <w:r>
          <w:fldChar w:fldCharType="begin"/>
        </w:r>
        <w:r>
          <w:instrText xml:space="preserve"> PAGEREF _Toc19188 \h </w:instrText>
        </w:r>
        <w:r>
          <w:fldChar w:fldCharType="separate"/>
        </w:r>
        <w:r>
          <w:t>26</w:t>
        </w:r>
        <w:r>
          <w:fldChar w:fldCharType="end"/>
        </w:r>
      </w:hyperlink>
    </w:p>
    <w:p>
      <w:pPr>
        <w:pStyle w:val="TOC2"/>
        <w:tabs>
          <w:tab w:val="right" w:leader="dot" w:pos="8306"/>
        </w:tabs>
      </w:pPr>
      <w:hyperlink w:anchor="_Toc18623" w:history="1">
        <w:r>
          <w:rPr>
            <w:rFonts w:ascii="仿宋" w:eastAsia="仿宋" w:hAnsi="仿宋" w:cs="仿宋" w:hint="eastAsia"/>
            <w:lang w:eastAsia="zh-CN"/>
          </w:rPr>
          <w:t>(四)、优化成本管理</w:t>
        </w:r>
        <w:r>
          <w:tab/>
        </w:r>
        <w:r>
          <w:fldChar w:fldCharType="begin"/>
        </w:r>
        <w:r>
          <w:instrText xml:space="preserve"> PAGEREF _Toc18623 \h </w:instrText>
        </w:r>
        <w:r>
          <w:fldChar w:fldCharType="separate"/>
        </w:r>
        <w:r>
          <w:t>28</w:t>
        </w:r>
        <w:r>
          <w:fldChar w:fldCharType="end"/>
        </w:r>
      </w:hyperlink>
    </w:p>
    <w:p>
      <w:pPr>
        <w:pStyle w:val="TOC1"/>
        <w:tabs>
          <w:tab w:val="right" w:leader="dot" w:pos="8306"/>
        </w:tabs>
      </w:pPr>
      <w:hyperlink w:anchor="_Toc12215" w:history="1">
        <w:r>
          <w:rPr>
            <w:rFonts w:ascii="仿宋" w:eastAsia="仿宋" w:hAnsi="仿宋" w:cs="仿宋" w:hint="eastAsia"/>
            <w:lang w:eastAsia="zh-CN"/>
          </w:rPr>
          <w:t>八、液压机械元件项目投资规划</w:t>
        </w:r>
        <w:r>
          <w:tab/>
        </w:r>
        <w:r>
          <w:fldChar w:fldCharType="begin"/>
        </w:r>
        <w:r>
          <w:instrText xml:space="preserve"> PAGEREF _Toc12215 \h </w:instrText>
        </w:r>
        <w:r>
          <w:fldChar w:fldCharType="separate"/>
        </w:r>
        <w:r>
          <w:t>29</w:t>
        </w:r>
        <w:r>
          <w:fldChar w:fldCharType="end"/>
        </w:r>
      </w:hyperlink>
    </w:p>
    <w:p>
      <w:pPr>
        <w:pStyle w:val="TOC2"/>
        <w:tabs>
          <w:tab w:val="right" w:leader="dot" w:pos="8306"/>
        </w:tabs>
      </w:pPr>
      <w:hyperlink w:anchor="_Toc9462" w:history="1">
        <w:r>
          <w:rPr>
            <w:rFonts w:ascii="仿宋" w:eastAsia="仿宋" w:hAnsi="仿宋" w:cs="仿宋" w:hint="eastAsia"/>
            <w:lang w:eastAsia="zh-CN"/>
          </w:rPr>
          <w:t>(一)、液压机械元件项目总投资估算</w:t>
        </w:r>
        <w:r>
          <w:tab/>
        </w:r>
        <w:r>
          <w:fldChar w:fldCharType="begin"/>
        </w:r>
        <w:r>
          <w:instrText xml:space="preserve"> PAGEREF _Toc9462 \h </w:instrText>
        </w:r>
        <w:r>
          <w:fldChar w:fldCharType="separate"/>
        </w:r>
        <w:r>
          <w:t>29</w:t>
        </w:r>
        <w:r>
          <w:fldChar w:fldCharType="end"/>
        </w:r>
      </w:hyperlink>
    </w:p>
    <w:p>
      <w:pPr>
        <w:pStyle w:val="TOC2"/>
        <w:tabs>
          <w:tab w:val="right" w:leader="dot" w:pos="8306"/>
        </w:tabs>
      </w:pPr>
      <w:hyperlink w:anchor="_Toc9529" w:history="1">
        <w:r>
          <w:rPr>
            <w:rFonts w:ascii="仿宋" w:eastAsia="仿宋" w:hAnsi="仿宋" w:cs="仿宋" w:hint="eastAsia"/>
            <w:lang w:eastAsia="zh-CN"/>
          </w:rPr>
          <w:t>(二)、资金筹措</w:t>
        </w:r>
        <w:r>
          <w:tab/>
        </w:r>
        <w:r>
          <w:fldChar w:fldCharType="begin"/>
        </w:r>
        <w:r>
          <w:instrText xml:space="preserve"> PAGEREF _Toc9529 \h </w:instrText>
        </w:r>
        <w:r>
          <w:fldChar w:fldCharType="separate"/>
        </w:r>
        <w:r>
          <w:t>30</w:t>
        </w:r>
        <w:r>
          <w:fldChar w:fldCharType="end"/>
        </w:r>
      </w:hyperlink>
    </w:p>
    <w:p>
      <w:pPr>
        <w:pStyle w:val="TOC1"/>
        <w:tabs>
          <w:tab w:val="right" w:leader="dot" w:pos="8306"/>
        </w:tabs>
      </w:pPr>
      <w:hyperlink w:anchor="_Toc10523" w:history="1">
        <w:r>
          <w:rPr>
            <w:rFonts w:ascii="仿宋" w:eastAsia="仿宋" w:hAnsi="仿宋" w:cs="仿宋" w:hint="eastAsia"/>
            <w:lang w:eastAsia="zh-CN"/>
          </w:rPr>
          <w:t>九、液压机械元件项目风险管理</w:t>
        </w:r>
        <w:r>
          <w:tab/>
        </w:r>
        <w:r>
          <w:fldChar w:fldCharType="begin"/>
        </w:r>
        <w:r>
          <w:instrText xml:space="preserve"> PAGEREF _Toc10523 \h </w:instrText>
        </w:r>
        <w:r>
          <w:fldChar w:fldCharType="separate"/>
        </w:r>
        <w:r>
          <w:t>31</w:t>
        </w:r>
        <w:r>
          <w:fldChar w:fldCharType="end"/>
        </w:r>
      </w:hyperlink>
    </w:p>
    <w:p>
      <w:pPr>
        <w:pStyle w:val="TOC2"/>
        <w:tabs>
          <w:tab w:val="right" w:leader="dot" w:pos="8306"/>
        </w:tabs>
      </w:pPr>
      <w:hyperlink w:anchor="_Toc24931" w:history="1">
        <w:r>
          <w:rPr>
            <w:rFonts w:ascii="仿宋" w:eastAsia="仿宋" w:hAnsi="仿宋" w:cs="仿宋" w:hint="eastAsia"/>
            <w:lang w:eastAsia="zh-CN"/>
          </w:rPr>
          <w:t>(一)、风险识别与评估</w:t>
        </w:r>
        <w:r>
          <w:tab/>
        </w:r>
        <w:r>
          <w:fldChar w:fldCharType="begin"/>
        </w:r>
        <w:r>
          <w:instrText xml:space="preserve"> PAGEREF _Toc24931 \h </w:instrText>
        </w:r>
        <w:r>
          <w:fldChar w:fldCharType="separate"/>
        </w:r>
        <w:r>
          <w:t>31</w:t>
        </w:r>
        <w:r>
          <w:fldChar w:fldCharType="end"/>
        </w:r>
      </w:hyperlink>
    </w:p>
    <w:p>
      <w:pPr>
        <w:pStyle w:val="TOC2"/>
        <w:tabs>
          <w:tab w:val="right" w:leader="dot" w:pos="8306"/>
        </w:tabs>
      </w:pPr>
      <w:hyperlink w:anchor="_Toc14069" w:history="1">
        <w:r>
          <w:rPr>
            <w:rFonts w:ascii="仿宋" w:eastAsia="仿宋" w:hAnsi="仿宋" w:cs="仿宋" w:hint="eastAsia"/>
            <w:lang w:eastAsia="zh-CN"/>
          </w:rPr>
          <w:t>(二)、风险应对策略</w:t>
        </w:r>
        <w:r>
          <w:tab/>
        </w:r>
        <w:r>
          <w:fldChar w:fldCharType="begin"/>
        </w:r>
        <w:r>
          <w:instrText xml:space="preserve"> PAGEREF _Toc14069 \h </w:instrText>
        </w:r>
        <w:r>
          <w:fldChar w:fldCharType="separate"/>
        </w:r>
        <w:r>
          <w:t>32</w:t>
        </w:r>
        <w:r>
          <w:fldChar w:fldCharType="end"/>
        </w:r>
      </w:hyperlink>
    </w:p>
    <w:p>
      <w:pPr>
        <w:pStyle w:val="TOC2"/>
        <w:tabs>
          <w:tab w:val="right" w:leader="dot" w:pos="8306"/>
        </w:tabs>
      </w:pPr>
      <w:hyperlink w:anchor="_Toc7283" w:history="1">
        <w:r>
          <w:rPr>
            <w:rFonts w:ascii="仿宋" w:eastAsia="仿宋" w:hAnsi="仿宋" w:cs="仿宋" w:hint="eastAsia"/>
            <w:lang w:eastAsia="zh-CN"/>
          </w:rPr>
          <w:t>(三)、风险监控与控制</w:t>
        </w:r>
        <w:r>
          <w:tab/>
        </w:r>
        <w:r>
          <w:fldChar w:fldCharType="begin"/>
        </w:r>
        <w:r>
          <w:instrText xml:space="preserve"> PAGEREF _Toc7283 \h </w:instrText>
        </w:r>
        <w:r>
          <w:fldChar w:fldCharType="separate"/>
        </w:r>
        <w:r>
          <w:t>34</w:t>
        </w:r>
        <w:r>
          <w:fldChar w:fldCharType="end"/>
        </w:r>
      </w:hyperlink>
    </w:p>
    <w:p>
      <w:pPr>
        <w:pStyle w:val="TOC1"/>
        <w:tabs>
          <w:tab w:val="right" w:leader="dot" w:pos="8306"/>
        </w:tabs>
      </w:pPr>
      <w:hyperlink w:anchor="_Toc21775" w:history="1">
        <w:r>
          <w:rPr>
            <w:rFonts w:ascii="仿宋" w:eastAsia="仿宋" w:hAnsi="仿宋" w:cs="仿宋" w:hint="eastAsia"/>
            <w:lang w:eastAsia="zh-CN"/>
          </w:rPr>
          <w:t>十、液压机械元件项目社会影响</w:t>
        </w:r>
        <w:r>
          <w:tab/>
        </w:r>
        <w:r>
          <w:fldChar w:fldCharType="begin"/>
        </w:r>
        <w:r>
          <w:instrText xml:space="preserve"> PAGEREF _Toc21775 \h </w:instrText>
        </w:r>
        <w:r>
          <w:fldChar w:fldCharType="separate"/>
        </w:r>
        <w:r>
          <w:t>35</w:t>
        </w:r>
        <w:r>
          <w:fldChar w:fldCharType="end"/>
        </w:r>
      </w:hyperlink>
    </w:p>
    <w:p>
      <w:pPr>
        <w:pStyle w:val="TOC2"/>
        <w:tabs>
          <w:tab w:val="right" w:leader="dot" w:pos="8306"/>
        </w:tabs>
      </w:pPr>
      <w:hyperlink w:anchor="_Toc23782" w:history="1">
        <w:r>
          <w:rPr>
            <w:rFonts w:ascii="仿宋" w:eastAsia="仿宋" w:hAnsi="仿宋" w:cs="仿宋" w:hint="eastAsia"/>
            <w:lang w:eastAsia="zh-CN"/>
          </w:rPr>
          <w:t>(一)、社会责任与义务</w:t>
        </w:r>
        <w:r>
          <w:tab/>
        </w:r>
        <w:r>
          <w:fldChar w:fldCharType="begin"/>
        </w:r>
        <w:r>
          <w:instrText xml:space="preserve"> PAGEREF _Toc23782 \h </w:instrText>
        </w:r>
        <w:r>
          <w:fldChar w:fldCharType="separate"/>
        </w:r>
        <w:r>
          <w:t>35</w:t>
        </w:r>
        <w:r>
          <w:fldChar w:fldCharType="end"/>
        </w:r>
      </w:hyperlink>
    </w:p>
    <w:p>
      <w:pPr>
        <w:pStyle w:val="TOC2"/>
        <w:tabs>
          <w:tab w:val="right" w:leader="dot" w:pos="8306"/>
        </w:tabs>
      </w:pPr>
      <w:hyperlink w:anchor="_Toc10636" w:history="1">
        <w:r>
          <w:rPr>
            <w:rFonts w:ascii="仿宋" w:eastAsia="仿宋" w:hAnsi="仿宋" w:cs="仿宋" w:hint="eastAsia"/>
            <w:lang w:eastAsia="zh-CN"/>
          </w:rPr>
          <w:t>(二)、社会参与与沟通</w:t>
        </w:r>
        <w:r>
          <w:tab/>
        </w:r>
        <w:r>
          <w:fldChar w:fldCharType="begin"/>
        </w:r>
        <w:r>
          <w:instrText xml:space="preserve"> PAGEREF _Toc10636 \h </w:instrText>
        </w:r>
        <w:r>
          <w:fldChar w:fldCharType="separate"/>
        </w:r>
        <w:r>
          <w:t>36</w:t>
        </w:r>
        <w:r>
          <w:fldChar w:fldCharType="end"/>
        </w:r>
      </w:hyperlink>
    </w:p>
    <w:p>
      <w:pPr>
        <w:pStyle w:val="TOC1"/>
        <w:tabs>
          <w:tab w:val="right" w:leader="dot" w:pos="8306"/>
        </w:tabs>
      </w:pPr>
      <w:hyperlink w:anchor="_Toc27532" w:history="1">
        <w:r>
          <w:rPr>
            <w:rFonts w:ascii="仿宋" w:eastAsia="仿宋" w:hAnsi="仿宋" w:cs="仿宋" w:hint="eastAsia"/>
            <w:lang w:eastAsia="zh-CN"/>
          </w:rPr>
          <w:t>十一、生产安全保护</w:t>
        </w:r>
        <w:r>
          <w:tab/>
        </w:r>
        <w:r>
          <w:fldChar w:fldCharType="begin"/>
        </w:r>
        <w:r>
          <w:instrText xml:space="preserve"> PAGEREF _Toc27532 \h </w:instrText>
        </w:r>
        <w:r>
          <w:fldChar w:fldCharType="separate"/>
        </w:r>
        <w:r>
          <w:t>37</w:t>
        </w:r>
        <w:r>
          <w:fldChar w:fldCharType="end"/>
        </w:r>
      </w:hyperlink>
    </w:p>
    <w:p>
      <w:pPr>
        <w:pStyle w:val="TOC2"/>
        <w:tabs>
          <w:tab w:val="right" w:leader="dot" w:pos="8306"/>
        </w:tabs>
      </w:pPr>
      <w:hyperlink w:anchor="_Toc28776" w:history="1">
        <w:r>
          <w:rPr>
            <w:rFonts w:ascii="仿宋" w:eastAsia="仿宋" w:hAnsi="仿宋" w:cs="仿宋" w:hint="eastAsia"/>
            <w:lang w:eastAsia="zh-CN"/>
          </w:rPr>
          <w:t>(一)、消防安全</w:t>
        </w:r>
        <w:r>
          <w:tab/>
        </w:r>
        <w:r>
          <w:fldChar w:fldCharType="begin"/>
        </w:r>
        <w:r>
          <w:instrText xml:space="preserve"> PAGEREF _Toc28776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19" w:history="1">
        <w:r>
          <w:rPr>
            <w:rFonts w:ascii="仿宋" w:eastAsia="仿宋" w:hAnsi="仿宋" w:cs="仿宋" w:hint="eastAsia"/>
            <w:lang w:eastAsia="zh-CN"/>
          </w:rPr>
          <w:t>(二)、防火防爆总图布置措施</w:t>
        </w:r>
        <w:r>
          <w:tab/>
        </w:r>
        <w:r>
          <w:fldChar w:fldCharType="begin"/>
        </w:r>
        <w:r>
          <w:instrText xml:space="preserve"> PAGEREF _Toc31019 \h </w:instrText>
        </w:r>
        <w:r>
          <w:fldChar w:fldCharType="separate"/>
        </w:r>
        <w:r>
          <w:t>38</w:t>
        </w:r>
        <w:r>
          <w:fldChar w:fldCharType="end"/>
        </w:r>
      </w:hyperlink>
    </w:p>
    <w:p>
      <w:pPr>
        <w:pStyle w:val="TOC2"/>
        <w:tabs>
          <w:tab w:val="right" w:leader="dot" w:pos="8306"/>
        </w:tabs>
      </w:pPr>
      <w:hyperlink w:anchor="_Toc28938" w:history="1">
        <w:r>
          <w:rPr>
            <w:rFonts w:ascii="仿宋" w:eastAsia="仿宋" w:hAnsi="仿宋" w:cs="仿宋" w:hint="eastAsia"/>
            <w:lang w:eastAsia="zh-CN"/>
          </w:rPr>
          <w:t>(三)、自然灾害防范措施</w:t>
        </w:r>
        <w:r>
          <w:tab/>
        </w:r>
        <w:r>
          <w:fldChar w:fldCharType="begin"/>
        </w:r>
        <w:r>
          <w:instrText xml:space="preserve"> PAGEREF _Toc28938 \h </w:instrText>
        </w:r>
        <w:r>
          <w:fldChar w:fldCharType="separate"/>
        </w:r>
        <w:r>
          <w:t>39</w:t>
        </w:r>
        <w:r>
          <w:fldChar w:fldCharType="end"/>
        </w:r>
      </w:hyperlink>
    </w:p>
    <w:p>
      <w:pPr>
        <w:pStyle w:val="TOC2"/>
        <w:tabs>
          <w:tab w:val="right" w:leader="dot" w:pos="8306"/>
        </w:tabs>
      </w:pPr>
      <w:hyperlink w:anchor="_Toc2664" w:history="1">
        <w:r>
          <w:rPr>
            <w:rFonts w:ascii="仿宋" w:eastAsia="仿宋" w:hAnsi="仿宋" w:cs="仿宋" w:hint="eastAsia"/>
            <w:lang w:eastAsia="zh-CN"/>
          </w:rPr>
          <w:t>(四)、安全色及安全标志使用要求</w:t>
        </w:r>
        <w:r>
          <w:tab/>
        </w:r>
        <w:r>
          <w:fldChar w:fldCharType="begin"/>
        </w:r>
        <w:r>
          <w:instrText xml:space="preserve"> PAGEREF _Toc2664 \h </w:instrText>
        </w:r>
        <w:r>
          <w:fldChar w:fldCharType="separate"/>
        </w:r>
        <w:r>
          <w:t>40</w:t>
        </w:r>
        <w:r>
          <w:fldChar w:fldCharType="end"/>
        </w:r>
      </w:hyperlink>
    </w:p>
    <w:p>
      <w:pPr>
        <w:pStyle w:val="TOC2"/>
        <w:tabs>
          <w:tab w:val="right" w:leader="dot" w:pos="8306"/>
        </w:tabs>
      </w:pPr>
      <w:hyperlink w:anchor="_Toc21773" w:history="1">
        <w:r>
          <w:rPr>
            <w:rFonts w:ascii="仿宋" w:eastAsia="仿宋" w:hAnsi="仿宋" w:cs="仿宋" w:hint="eastAsia"/>
            <w:lang w:eastAsia="zh-CN"/>
          </w:rPr>
          <w:t>(五)、防尘防毒措施</w:t>
        </w:r>
        <w:r>
          <w:tab/>
        </w:r>
        <w:r>
          <w:fldChar w:fldCharType="begin"/>
        </w:r>
        <w:r>
          <w:instrText xml:space="preserve"> PAGEREF _Toc21773 \h </w:instrText>
        </w:r>
        <w:r>
          <w:fldChar w:fldCharType="separate"/>
        </w:r>
        <w:r>
          <w:t>41</w:t>
        </w:r>
        <w:r>
          <w:fldChar w:fldCharType="end"/>
        </w:r>
      </w:hyperlink>
    </w:p>
    <w:p>
      <w:pPr>
        <w:pStyle w:val="TOC2"/>
        <w:tabs>
          <w:tab w:val="right" w:leader="dot" w:pos="8306"/>
        </w:tabs>
      </w:pPr>
      <w:hyperlink w:anchor="_Toc9166" w:history="1">
        <w:r>
          <w:rPr>
            <w:rFonts w:ascii="仿宋" w:eastAsia="仿宋" w:hAnsi="仿宋" w:cs="仿宋" w:hint="eastAsia"/>
            <w:lang w:eastAsia="zh-CN"/>
          </w:rPr>
          <w:t>(六)、防静电、触电防护及防雷措施</w:t>
        </w:r>
        <w:r>
          <w:tab/>
        </w:r>
        <w:r>
          <w:fldChar w:fldCharType="begin"/>
        </w:r>
        <w:r>
          <w:instrText xml:space="preserve"> PAGEREF _Toc9166 \h </w:instrText>
        </w:r>
        <w:r>
          <w:fldChar w:fldCharType="separate"/>
        </w:r>
        <w:r>
          <w:t>42</w:t>
        </w:r>
        <w:r>
          <w:fldChar w:fldCharType="end"/>
        </w:r>
      </w:hyperlink>
    </w:p>
    <w:p>
      <w:pPr>
        <w:pStyle w:val="TOC2"/>
        <w:tabs>
          <w:tab w:val="right" w:leader="dot" w:pos="8306"/>
        </w:tabs>
      </w:pPr>
      <w:hyperlink w:anchor="_Toc4779" w:history="1">
        <w:r>
          <w:rPr>
            <w:rFonts w:ascii="仿宋" w:eastAsia="仿宋" w:hAnsi="仿宋" w:cs="仿宋" w:hint="eastAsia"/>
            <w:lang w:eastAsia="zh-CN"/>
          </w:rPr>
          <w:t>(七)、机械设备安全保障措施</w:t>
        </w:r>
        <w:r>
          <w:tab/>
        </w:r>
        <w:r>
          <w:fldChar w:fldCharType="begin"/>
        </w:r>
        <w:r>
          <w:instrText xml:space="preserve"> PAGEREF _Toc4779 \h </w:instrText>
        </w:r>
        <w:r>
          <w:fldChar w:fldCharType="separate"/>
        </w:r>
        <w:r>
          <w:t>43</w:t>
        </w:r>
        <w:r>
          <w:fldChar w:fldCharType="end"/>
        </w:r>
      </w:hyperlink>
    </w:p>
    <w:p>
      <w:pPr>
        <w:pStyle w:val="TOC1"/>
        <w:tabs>
          <w:tab w:val="right" w:leader="dot" w:pos="8306"/>
        </w:tabs>
      </w:pPr>
      <w:hyperlink w:anchor="_Toc16166" w:history="1">
        <w:r>
          <w:rPr>
            <w:rFonts w:ascii="仿宋" w:eastAsia="仿宋" w:hAnsi="仿宋" w:cs="仿宋" w:hint="eastAsia"/>
            <w:lang w:eastAsia="zh-CN"/>
          </w:rPr>
          <w:t>十二、液压机械元件项目技术管理</w:t>
        </w:r>
        <w:r>
          <w:tab/>
        </w:r>
        <w:r>
          <w:fldChar w:fldCharType="begin"/>
        </w:r>
        <w:r>
          <w:instrText xml:space="preserve"> PAGEREF _Toc16166 \h </w:instrText>
        </w:r>
        <w:r>
          <w:fldChar w:fldCharType="separate"/>
        </w:r>
        <w:r>
          <w:t>45</w:t>
        </w:r>
        <w:r>
          <w:fldChar w:fldCharType="end"/>
        </w:r>
      </w:hyperlink>
    </w:p>
    <w:p>
      <w:pPr>
        <w:pStyle w:val="TOC2"/>
        <w:tabs>
          <w:tab w:val="right" w:leader="dot" w:pos="8306"/>
        </w:tabs>
      </w:pPr>
      <w:hyperlink w:anchor="_Toc28466" w:history="1">
        <w:r>
          <w:rPr>
            <w:rFonts w:ascii="仿宋" w:eastAsia="仿宋" w:hAnsi="仿宋" w:cs="仿宋" w:hint="eastAsia"/>
            <w:lang w:eastAsia="zh-CN"/>
          </w:rPr>
          <w:t>(一)、技术方案选用方向</w:t>
        </w:r>
        <w:r>
          <w:tab/>
        </w:r>
        <w:r>
          <w:fldChar w:fldCharType="begin"/>
        </w:r>
        <w:r>
          <w:instrText xml:space="preserve"> PAGEREF _Toc28466 \h </w:instrText>
        </w:r>
        <w:r>
          <w:fldChar w:fldCharType="separate"/>
        </w:r>
        <w:r>
          <w:t>45</w:t>
        </w:r>
        <w:r>
          <w:fldChar w:fldCharType="end"/>
        </w:r>
      </w:hyperlink>
    </w:p>
    <w:p>
      <w:pPr>
        <w:pStyle w:val="TOC2"/>
        <w:tabs>
          <w:tab w:val="right" w:leader="dot" w:pos="8306"/>
        </w:tabs>
      </w:pPr>
      <w:hyperlink w:anchor="_Toc7297" w:history="1">
        <w:r>
          <w:rPr>
            <w:rFonts w:ascii="仿宋" w:eastAsia="仿宋" w:hAnsi="仿宋" w:cs="仿宋" w:hint="eastAsia"/>
            <w:lang w:eastAsia="zh-CN"/>
          </w:rPr>
          <w:t>(二)、工艺技术方案选用原则</w:t>
        </w:r>
        <w:r>
          <w:tab/>
        </w:r>
        <w:r>
          <w:fldChar w:fldCharType="begin"/>
        </w:r>
        <w:r>
          <w:instrText xml:space="preserve"> PAGEREF _Toc7297 \h </w:instrText>
        </w:r>
        <w:r>
          <w:fldChar w:fldCharType="separate"/>
        </w:r>
        <w:r>
          <w:t>47</w:t>
        </w:r>
        <w:r>
          <w:fldChar w:fldCharType="end"/>
        </w:r>
      </w:hyperlink>
    </w:p>
    <w:p>
      <w:pPr>
        <w:pStyle w:val="TOC2"/>
        <w:tabs>
          <w:tab w:val="right" w:leader="dot" w:pos="8306"/>
        </w:tabs>
      </w:pPr>
      <w:hyperlink w:anchor="_Toc617" w:history="1">
        <w:r>
          <w:rPr>
            <w:rFonts w:ascii="仿宋" w:eastAsia="仿宋" w:hAnsi="仿宋" w:cs="仿宋" w:hint="eastAsia"/>
            <w:lang w:eastAsia="zh-CN"/>
          </w:rPr>
          <w:t>(三)、工艺技术方案要求</w:t>
        </w:r>
        <w:r>
          <w:tab/>
        </w:r>
        <w:r>
          <w:fldChar w:fldCharType="begin"/>
        </w:r>
        <w:r>
          <w:instrText xml:space="preserve"> PAGEREF _Toc617 \h </w:instrText>
        </w:r>
        <w:r>
          <w:fldChar w:fldCharType="separate"/>
        </w:r>
        <w:r>
          <w:t>49</w:t>
        </w:r>
        <w:r>
          <w:fldChar w:fldCharType="end"/>
        </w:r>
      </w:hyperlink>
    </w:p>
    <w:p>
      <w:pPr>
        <w:pStyle w:val="TOC1"/>
        <w:tabs>
          <w:tab w:val="right" w:leader="dot" w:pos="8306"/>
        </w:tabs>
      </w:pPr>
      <w:hyperlink w:anchor="_Toc21667" w:history="1">
        <w:r>
          <w:rPr>
            <w:rFonts w:ascii="仿宋" w:eastAsia="仿宋" w:hAnsi="仿宋" w:cs="仿宋" w:hint="eastAsia"/>
            <w:lang w:eastAsia="zh-CN"/>
          </w:rPr>
          <w:t>十三、液压机械元件项目实施保障措施</w:t>
        </w:r>
        <w:r>
          <w:tab/>
        </w:r>
        <w:r>
          <w:fldChar w:fldCharType="begin"/>
        </w:r>
        <w:r>
          <w:instrText xml:space="preserve"> PAGEREF _Toc21667 \h </w:instrText>
        </w:r>
        <w:r>
          <w:fldChar w:fldCharType="separate"/>
        </w:r>
        <w:r>
          <w:t>51</w:t>
        </w:r>
        <w:r>
          <w:fldChar w:fldCharType="end"/>
        </w:r>
      </w:hyperlink>
    </w:p>
    <w:p>
      <w:pPr>
        <w:pStyle w:val="TOC2"/>
        <w:tabs>
          <w:tab w:val="right" w:leader="dot" w:pos="8306"/>
        </w:tabs>
      </w:pPr>
      <w:hyperlink w:anchor="_Toc10703" w:history="1">
        <w:r>
          <w:rPr>
            <w:rFonts w:ascii="仿宋" w:eastAsia="仿宋" w:hAnsi="仿宋" w:cs="仿宋" w:hint="eastAsia"/>
            <w:lang w:eastAsia="zh-CN"/>
          </w:rPr>
          <w:t>(一)、液压机械元件项目实施保障机制</w:t>
        </w:r>
        <w:r>
          <w:tab/>
        </w:r>
        <w:r>
          <w:fldChar w:fldCharType="begin"/>
        </w:r>
        <w:r>
          <w:instrText xml:space="preserve"> PAGEREF _Toc10703 \h </w:instrText>
        </w:r>
        <w:r>
          <w:fldChar w:fldCharType="separate"/>
        </w:r>
        <w:r>
          <w:t>51</w:t>
        </w:r>
        <w:r>
          <w:fldChar w:fldCharType="end"/>
        </w:r>
      </w:hyperlink>
    </w:p>
    <w:p>
      <w:pPr>
        <w:pStyle w:val="TOC2"/>
        <w:tabs>
          <w:tab w:val="right" w:leader="dot" w:pos="8306"/>
        </w:tabs>
      </w:pPr>
      <w:hyperlink w:anchor="_Toc32687" w:history="1">
        <w:r>
          <w:rPr>
            <w:rFonts w:ascii="仿宋" w:eastAsia="仿宋" w:hAnsi="仿宋" w:cs="仿宋" w:hint="eastAsia"/>
            <w:lang w:eastAsia="zh-CN"/>
          </w:rPr>
          <w:t>(二)、液压机械元件项目法律合规要求</w:t>
        </w:r>
        <w:r>
          <w:tab/>
        </w:r>
        <w:r>
          <w:fldChar w:fldCharType="begin"/>
        </w:r>
        <w:r>
          <w:instrText xml:space="preserve"> PAGEREF _Toc32687 \h </w:instrText>
        </w:r>
        <w:r>
          <w:fldChar w:fldCharType="separate"/>
        </w:r>
        <w:r>
          <w:t>55</w:t>
        </w:r>
        <w:r>
          <w:fldChar w:fldCharType="end"/>
        </w:r>
      </w:hyperlink>
    </w:p>
    <w:p>
      <w:pPr>
        <w:pStyle w:val="TOC2"/>
        <w:tabs>
          <w:tab w:val="right" w:leader="dot" w:pos="8306"/>
        </w:tabs>
      </w:pPr>
      <w:hyperlink w:anchor="_Toc4886" w:history="1">
        <w:r>
          <w:rPr>
            <w:rFonts w:ascii="仿宋" w:eastAsia="仿宋" w:hAnsi="仿宋" w:cs="仿宋" w:hint="eastAsia"/>
            <w:lang w:eastAsia="zh-CN"/>
          </w:rPr>
          <w:t>(三)、液压机械元件项目合同管理与法律事务</w:t>
        </w:r>
        <w:r>
          <w:tab/>
        </w:r>
        <w:r>
          <w:fldChar w:fldCharType="begin"/>
        </w:r>
        <w:r>
          <w:instrText xml:space="preserve"> PAGEREF _Toc4886 \h </w:instrText>
        </w:r>
        <w:r>
          <w:fldChar w:fldCharType="separate"/>
        </w:r>
        <w:r>
          <w:t>59</w:t>
        </w:r>
        <w:r>
          <w:fldChar w:fldCharType="end"/>
        </w:r>
      </w:hyperlink>
    </w:p>
    <w:p>
      <w:pPr>
        <w:pStyle w:val="TOC2"/>
        <w:tabs>
          <w:tab w:val="right" w:leader="dot" w:pos="8306"/>
        </w:tabs>
      </w:pPr>
      <w:hyperlink w:anchor="_Toc6720" w:history="1">
        <w:r>
          <w:rPr>
            <w:rFonts w:ascii="仿宋" w:eastAsia="仿宋" w:hAnsi="仿宋" w:cs="仿宋" w:hint="eastAsia"/>
            <w:lang w:eastAsia="zh-CN"/>
          </w:rPr>
          <w:t>(四)、液压机械元件项目知识产权保护策略</w:t>
        </w:r>
        <w:r>
          <w:tab/>
        </w:r>
        <w:r>
          <w:fldChar w:fldCharType="begin"/>
        </w:r>
        <w:r>
          <w:instrText xml:space="preserve"> PAGEREF _Toc6720 \h </w:instrText>
        </w:r>
        <w:r>
          <w:fldChar w:fldCharType="separate"/>
        </w:r>
        <w:r>
          <w:t>65</w:t>
        </w:r>
        <w:r>
          <w:fldChar w:fldCharType="end"/>
        </w:r>
      </w:hyperlink>
    </w:p>
    <w:p>
      <w:pPr>
        <w:pStyle w:val="TOC1"/>
        <w:tabs>
          <w:tab w:val="right" w:leader="dot" w:pos="8306"/>
        </w:tabs>
      </w:pPr>
      <w:hyperlink w:anchor="_Toc32593" w:history="1">
        <w:r>
          <w:rPr>
            <w:rFonts w:ascii="仿宋" w:eastAsia="仿宋" w:hAnsi="仿宋" w:cs="仿宋" w:hint="eastAsia"/>
            <w:lang w:eastAsia="zh-CN"/>
          </w:rPr>
          <w:t>十四、液压机械元件项目实施时间节点</w:t>
        </w:r>
        <w:r>
          <w:tab/>
        </w:r>
        <w:r>
          <w:fldChar w:fldCharType="begin"/>
        </w:r>
        <w:r>
          <w:instrText xml:space="preserve"> PAGEREF _Toc32593 \h </w:instrText>
        </w:r>
        <w:r>
          <w:fldChar w:fldCharType="separate"/>
        </w:r>
        <w:r>
          <w:t>68</w:t>
        </w:r>
        <w:r>
          <w:fldChar w:fldCharType="end"/>
        </w:r>
      </w:hyperlink>
    </w:p>
    <w:p>
      <w:pPr>
        <w:pStyle w:val="TOC2"/>
        <w:tabs>
          <w:tab w:val="right" w:leader="dot" w:pos="8306"/>
        </w:tabs>
      </w:pPr>
      <w:hyperlink w:anchor="_Toc25695" w:history="1">
        <w:r>
          <w:rPr>
            <w:rFonts w:ascii="仿宋" w:eastAsia="仿宋" w:hAnsi="仿宋" w:cs="仿宋" w:hint="eastAsia"/>
            <w:lang w:eastAsia="zh-CN"/>
          </w:rPr>
          <w:t>(一)、液压机械元件项目启动阶段时间节点</w:t>
        </w:r>
        <w:r>
          <w:tab/>
        </w:r>
        <w:r>
          <w:fldChar w:fldCharType="begin"/>
        </w:r>
        <w:r>
          <w:instrText xml:space="preserve"> PAGEREF _Toc25695 \h </w:instrText>
        </w:r>
        <w:r>
          <w:fldChar w:fldCharType="separate"/>
        </w:r>
        <w:r>
          <w:t>68</w:t>
        </w:r>
        <w:r>
          <w:fldChar w:fldCharType="end"/>
        </w:r>
      </w:hyperlink>
    </w:p>
    <w:p>
      <w:pPr>
        <w:pStyle w:val="TOC2"/>
        <w:tabs>
          <w:tab w:val="right" w:leader="dot" w:pos="8306"/>
        </w:tabs>
      </w:pPr>
      <w:hyperlink w:anchor="_Toc11432" w:history="1">
        <w:r>
          <w:rPr>
            <w:rFonts w:ascii="仿宋" w:eastAsia="仿宋" w:hAnsi="仿宋" w:cs="仿宋" w:hint="eastAsia"/>
            <w:lang w:eastAsia="zh-CN"/>
          </w:rPr>
          <w:t>(二)、液压机械元件项目执行阶段时间节点</w:t>
        </w:r>
        <w:r>
          <w:tab/>
        </w:r>
        <w:r>
          <w:fldChar w:fldCharType="begin"/>
        </w:r>
        <w:r>
          <w:instrText xml:space="preserve"> PAGEREF _Toc11432 \h </w:instrText>
        </w:r>
        <w:r>
          <w:fldChar w:fldCharType="separate"/>
        </w:r>
        <w:r>
          <w:t>69</w:t>
        </w:r>
        <w:r>
          <w:fldChar w:fldCharType="end"/>
        </w:r>
      </w:hyperlink>
    </w:p>
    <w:p>
      <w:pPr>
        <w:pStyle w:val="TOC2"/>
        <w:tabs>
          <w:tab w:val="right" w:leader="dot" w:pos="8306"/>
        </w:tabs>
      </w:pPr>
      <w:hyperlink w:anchor="_Toc4326" w:history="1">
        <w:r>
          <w:rPr>
            <w:rFonts w:ascii="仿宋" w:eastAsia="仿宋" w:hAnsi="仿宋" w:cs="仿宋" w:hint="eastAsia"/>
            <w:lang w:eastAsia="zh-CN"/>
          </w:rPr>
          <w:t>(三)、液压机械元件项目完成阶段时间节点</w:t>
        </w:r>
        <w:r>
          <w:tab/>
        </w:r>
        <w:r>
          <w:fldChar w:fldCharType="begin"/>
        </w:r>
        <w:r>
          <w:instrText xml:space="preserve"> PAGEREF _Toc4326 \h </w:instrText>
        </w:r>
        <w:r>
          <w:fldChar w:fldCharType="separate"/>
        </w:r>
        <w:r>
          <w:t>70</w:t>
        </w:r>
        <w:r>
          <w:fldChar w:fldCharType="end"/>
        </w:r>
      </w:hyperlink>
    </w:p>
    <w:p>
      <w:pPr>
        <w:pStyle w:val="TOC1"/>
        <w:tabs>
          <w:tab w:val="right" w:leader="dot" w:pos="8306"/>
        </w:tabs>
      </w:pPr>
      <w:hyperlink w:anchor="_Toc655" w:history="1">
        <w:r>
          <w:rPr>
            <w:rFonts w:ascii="仿宋" w:eastAsia="仿宋" w:hAnsi="仿宋" w:cs="仿宋" w:hint="eastAsia"/>
            <w:lang w:eastAsia="zh-CN"/>
          </w:rPr>
          <w:t>十五、营销与推广策略</w:t>
        </w:r>
        <w:r>
          <w:tab/>
        </w:r>
        <w:r>
          <w:fldChar w:fldCharType="begin"/>
        </w:r>
        <w:r>
          <w:instrText xml:space="preserve"> PAGEREF _Toc655 \h </w:instrText>
        </w:r>
        <w:r>
          <w:fldChar w:fldCharType="separate"/>
        </w:r>
        <w:r>
          <w:t>71</w:t>
        </w:r>
        <w:r>
          <w:fldChar w:fldCharType="end"/>
        </w:r>
      </w:hyperlink>
    </w:p>
    <w:p>
      <w:pPr>
        <w:pStyle w:val="TOC2"/>
        <w:tabs>
          <w:tab w:val="right" w:leader="dot" w:pos="8306"/>
        </w:tabs>
      </w:pPr>
      <w:hyperlink w:anchor="_Toc4442" w:history="1">
        <w:r>
          <w:rPr>
            <w:rFonts w:ascii="仿宋" w:eastAsia="仿宋" w:hAnsi="仿宋" w:cs="仿宋" w:hint="eastAsia"/>
            <w:lang w:eastAsia="zh-CN"/>
          </w:rPr>
          <w:t>(一)、产品/服务定位与特点</w:t>
        </w:r>
        <w:r>
          <w:tab/>
        </w:r>
        <w:r>
          <w:fldChar w:fldCharType="begin"/>
        </w:r>
        <w:r>
          <w:instrText xml:space="preserve"> PAGEREF _Toc4442 \h </w:instrText>
        </w:r>
        <w:r>
          <w:fldChar w:fldCharType="separate"/>
        </w:r>
        <w:r>
          <w:t>71</w:t>
        </w:r>
        <w:r>
          <w:fldChar w:fldCharType="end"/>
        </w:r>
      </w:hyperlink>
    </w:p>
    <w:p>
      <w:pPr>
        <w:pStyle w:val="TOC2"/>
        <w:tabs>
          <w:tab w:val="right" w:leader="dot" w:pos="8306"/>
        </w:tabs>
      </w:pPr>
      <w:hyperlink w:anchor="_Toc15572" w:history="1">
        <w:r>
          <w:rPr>
            <w:rFonts w:ascii="仿宋" w:eastAsia="仿宋" w:hAnsi="仿宋" w:cs="仿宋" w:hint="eastAsia"/>
            <w:lang w:eastAsia="zh-CN"/>
          </w:rPr>
          <w:t>(二)、市场定位与竞争分析</w:t>
        </w:r>
        <w:r>
          <w:tab/>
        </w:r>
        <w:r>
          <w:fldChar w:fldCharType="begin"/>
        </w:r>
        <w:r>
          <w:instrText xml:space="preserve"> PAGEREF _Toc15572 \h </w:instrText>
        </w:r>
        <w:r>
          <w:fldChar w:fldCharType="separate"/>
        </w:r>
        <w:r>
          <w:t>72</w:t>
        </w:r>
        <w:r>
          <w:fldChar w:fldCharType="end"/>
        </w:r>
      </w:hyperlink>
    </w:p>
    <w:p>
      <w:pPr>
        <w:pStyle w:val="TOC2"/>
        <w:tabs>
          <w:tab w:val="right" w:leader="dot" w:pos="8306"/>
        </w:tabs>
      </w:pPr>
      <w:hyperlink w:anchor="_Toc26951" w:history="1">
        <w:r>
          <w:rPr>
            <w:rFonts w:ascii="仿宋" w:eastAsia="仿宋" w:hAnsi="仿宋" w:cs="仿宋" w:hint="eastAsia"/>
            <w:lang w:eastAsia="zh-CN"/>
          </w:rPr>
          <w:t>(三)、营销渠道与策略</w:t>
        </w:r>
        <w:r>
          <w:tab/>
        </w:r>
        <w:r>
          <w:fldChar w:fldCharType="begin"/>
        </w:r>
        <w:r>
          <w:instrText xml:space="preserve"> PAGEREF _Toc26951 \h </w:instrText>
        </w:r>
        <w:r>
          <w:fldChar w:fldCharType="separate"/>
        </w:r>
        <w:r>
          <w:t>74</w:t>
        </w:r>
        <w:r>
          <w:fldChar w:fldCharType="end"/>
        </w:r>
      </w:hyperlink>
    </w:p>
    <w:p>
      <w:pPr>
        <w:pStyle w:val="TOC2"/>
        <w:tabs>
          <w:tab w:val="right" w:leader="dot" w:pos="8306"/>
        </w:tabs>
      </w:pPr>
      <w:hyperlink w:anchor="_Toc29695" w:history="1">
        <w:r>
          <w:rPr>
            <w:rFonts w:ascii="仿宋" w:eastAsia="仿宋" w:hAnsi="仿宋" w:cs="仿宋" w:hint="eastAsia"/>
            <w:lang w:eastAsia="zh-CN"/>
          </w:rPr>
          <w:t>(四)、推广与宣传活动</w:t>
        </w:r>
        <w:r>
          <w:tab/>
        </w:r>
        <w:r>
          <w:fldChar w:fldCharType="begin"/>
        </w:r>
        <w:r>
          <w:instrText xml:space="preserve"> PAGEREF _Toc29695 \h </w:instrText>
        </w:r>
        <w:r>
          <w:fldChar w:fldCharType="separate"/>
        </w:r>
        <w:r>
          <w:t>75</w:t>
        </w:r>
        <w:r>
          <w:fldChar w:fldCharType="end"/>
        </w:r>
      </w:hyperlink>
    </w:p>
    <w:p>
      <w:pPr>
        <w:pStyle w:val="TOC1"/>
        <w:tabs>
          <w:tab w:val="right" w:leader="dot" w:pos="8306"/>
        </w:tabs>
      </w:pPr>
      <w:hyperlink w:anchor="_Toc3472" w:history="1">
        <w:r>
          <w:rPr>
            <w:rFonts w:ascii="仿宋" w:eastAsia="仿宋" w:hAnsi="仿宋" w:cs="仿宋" w:hint="eastAsia"/>
            <w:lang w:eastAsia="zh-CN"/>
          </w:rPr>
          <w:t>十六、利益相关者分析与沟通计划</w:t>
        </w:r>
        <w:r>
          <w:tab/>
        </w:r>
        <w:r>
          <w:fldChar w:fldCharType="begin"/>
        </w:r>
        <w:r>
          <w:instrText xml:space="preserve"> PAGEREF _Toc3472 \h </w:instrText>
        </w:r>
        <w:r>
          <w:fldChar w:fldCharType="separate"/>
        </w:r>
        <w:r>
          <w:t>80</w:t>
        </w:r>
        <w:r>
          <w:fldChar w:fldCharType="end"/>
        </w:r>
      </w:hyperlink>
    </w:p>
    <w:p>
      <w:pPr>
        <w:pStyle w:val="TOC2"/>
        <w:tabs>
          <w:tab w:val="right" w:leader="dot" w:pos="8306"/>
        </w:tabs>
      </w:pPr>
      <w:hyperlink w:anchor="_Toc5598" w:history="1">
        <w:r>
          <w:rPr>
            <w:rFonts w:ascii="仿宋" w:eastAsia="仿宋" w:hAnsi="仿宋" w:cs="仿宋" w:hint="eastAsia"/>
            <w:lang w:eastAsia="zh-CN"/>
          </w:rPr>
          <w:t>(一)、利益相关者分析</w:t>
        </w:r>
        <w:r>
          <w:tab/>
        </w:r>
        <w:r>
          <w:fldChar w:fldCharType="begin"/>
        </w:r>
        <w:r>
          <w:instrText xml:space="preserve"> PAGEREF _Toc5598 \h </w:instrText>
        </w:r>
        <w:r>
          <w:fldChar w:fldCharType="separate"/>
        </w:r>
        <w:r>
          <w:t>80</w:t>
        </w:r>
        <w:r>
          <w:fldChar w:fldCharType="end"/>
        </w:r>
      </w:hyperlink>
    </w:p>
    <w:p>
      <w:pPr>
        <w:pStyle w:val="TOC2"/>
        <w:tabs>
          <w:tab w:val="right" w:leader="dot" w:pos="8306"/>
        </w:tabs>
      </w:pPr>
      <w:hyperlink w:anchor="_Toc14182" w:history="1">
        <w:r>
          <w:rPr>
            <w:rFonts w:ascii="仿宋" w:eastAsia="仿宋" w:hAnsi="仿宋" w:cs="仿宋" w:hint="eastAsia"/>
            <w:lang w:eastAsia="zh-CN"/>
          </w:rPr>
          <w:t>(二)、沟通计划</w:t>
        </w:r>
        <w:r>
          <w:tab/>
        </w:r>
        <w:r>
          <w:fldChar w:fldCharType="begin"/>
        </w:r>
        <w:r>
          <w:instrText xml:space="preserve"> PAGEREF _Toc14182 \h </w:instrText>
        </w:r>
        <w:r>
          <w:fldChar w:fldCharType="separate"/>
        </w:r>
        <w:r>
          <w:t>81</w:t>
        </w:r>
        <w:r>
          <w:fldChar w:fldCharType="end"/>
        </w:r>
      </w:hyperlink>
    </w:p>
    <w:p>
      <w:pPr>
        <w:pStyle w:val="TOC1"/>
        <w:tabs>
          <w:tab w:val="right" w:leader="dot" w:pos="8306"/>
        </w:tabs>
      </w:pPr>
      <w:hyperlink w:anchor="_Toc14122" w:history="1">
        <w:r>
          <w:rPr>
            <w:rFonts w:ascii="仿宋" w:eastAsia="仿宋" w:hAnsi="仿宋" w:cs="仿宋" w:hint="eastAsia"/>
            <w:lang w:eastAsia="zh-CN"/>
          </w:rPr>
          <w:t>十七、风险识别与分类</w:t>
        </w:r>
        <w:r>
          <w:tab/>
        </w:r>
        <w:r>
          <w:fldChar w:fldCharType="begin"/>
        </w:r>
        <w:r>
          <w:instrText xml:space="preserve"> PAGEREF _Toc14122 \h </w:instrText>
        </w:r>
        <w:r>
          <w:fldChar w:fldCharType="separate"/>
        </w:r>
        <w:r>
          <w:t>82</w:t>
        </w:r>
        <w:r>
          <w:fldChar w:fldCharType="end"/>
        </w:r>
      </w:hyperlink>
    </w:p>
    <w:p>
      <w:pPr>
        <w:pStyle w:val="TOC2"/>
        <w:tabs>
          <w:tab w:val="right" w:leader="dot" w:pos="8306"/>
        </w:tabs>
      </w:pPr>
      <w:hyperlink w:anchor="_Toc4024" w:history="1">
        <w:r>
          <w:rPr>
            <w:rFonts w:ascii="仿宋" w:eastAsia="仿宋" w:hAnsi="仿宋" w:cs="仿宋" w:hint="eastAsia"/>
            <w:lang w:eastAsia="zh-CN"/>
          </w:rPr>
          <w:t>(一)、风险识别</w:t>
        </w:r>
        <w:r>
          <w:tab/>
        </w:r>
        <w:r>
          <w:fldChar w:fldCharType="begin"/>
        </w:r>
        <w:r>
          <w:instrText xml:space="preserve"> PAGEREF _Toc4024 \h </w:instrText>
        </w:r>
        <w:r>
          <w:fldChar w:fldCharType="separate"/>
        </w:r>
        <w:r>
          <w:t>82</w:t>
        </w:r>
        <w:r>
          <w:fldChar w:fldCharType="end"/>
        </w:r>
      </w:hyperlink>
    </w:p>
    <w:p>
      <w:pPr>
        <w:pStyle w:val="TOC2"/>
        <w:tabs>
          <w:tab w:val="right" w:leader="dot" w:pos="8306"/>
        </w:tabs>
      </w:pPr>
      <w:hyperlink w:anchor="_Toc12207" w:history="1">
        <w:r>
          <w:rPr>
            <w:rFonts w:ascii="仿宋" w:eastAsia="仿宋" w:hAnsi="仿宋" w:cs="仿宋" w:hint="eastAsia"/>
            <w:lang w:eastAsia="zh-CN"/>
          </w:rPr>
          <w:t>(二)、风险分类</w:t>
        </w:r>
        <w:r>
          <w:tab/>
        </w:r>
        <w:r>
          <w:fldChar w:fldCharType="begin"/>
        </w:r>
        <w:r>
          <w:instrText xml:space="preserve"> PAGEREF _Toc12207 \h </w:instrText>
        </w:r>
        <w:r>
          <w:fldChar w:fldCharType="separate"/>
        </w:r>
        <w:r>
          <w:t>84</w:t>
        </w:r>
        <w:r>
          <w:fldChar w:fldCharType="end"/>
        </w:r>
      </w:hyperlink>
    </w:p>
    <w:p>
      <w:pPr>
        <w:pStyle w:val="TOC1"/>
        <w:tabs>
          <w:tab w:val="right" w:leader="dot" w:pos="8306"/>
        </w:tabs>
      </w:pPr>
      <w:hyperlink w:anchor="_Toc32601" w:history="1">
        <w:r>
          <w:rPr>
            <w:rFonts w:ascii="仿宋" w:eastAsia="仿宋" w:hAnsi="仿宋" w:cs="仿宋" w:hint="eastAsia"/>
            <w:lang w:eastAsia="zh-CN"/>
          </w:rPr>
          <w:t>十八、液压机械元件项目治理与监督</w:t>
        </w:r>
        <w:r>
          <w:tab/>
        </w:r>
        <w:r>
          <w:fldChar w:fldCharType="begin"/>
        </w:r>
        <w:r>
          <w:instrText xml:space="preserve"> PAGEREF _Toc32601 \h </w:instrText>
        </w:r>
        <w:r>
          <w:fldChar w:fldCharType="separate"/>
        </w:r>
        <w:r>
          <w:t>86</w:t>
        </w:r>
        <w:r>
          <w:fldChar w:fldCharType="end"/>
        </w:r>
      </w:hyperlink>
    </w:p>
    <w:p>
      <w:pPr>
        <w:pStyle w:val="TOC2"/>
        <w:tabs>
          <w:tab w:val="right" w:leader="dot" w:pos="8306"/>
        </w:tabs>
      </w:pPr>
      <w:hyperlink w:anchor="_Toc15453" w:history="1">
        <w:r>
          <w:rPr>
            <w:rFonts w:ascii="仿宋" w:eastAsia="仿宋" w:hAnsi="仿宋" w:cs="仿宋" w:hint="eastAsia"/>
            <w:lang w:eastAsia="zh-CN"/>
          </w:rPr>
          <w:t>(一)、液压机械元件项目治理结构</w:t>
        </w:r>
        <w:r>
          <w:tab/>
        </w:r>
        <w:r>
          <w:fldChar w:fldCharType="begin"/>
        </w:r>
        <w:r>
          <w:instrText xml:space="preserve"> PAGEREF _Toc15453 \h </w:instrText>
        </w:r>
        <w:r>
          <w:fldChar w:fldCharType="separate"/>
        </w:r>
        <w:r>
          <w:t>86</w:t>
        </w:r>
        <w:r>
          <w:fldChar w:fldCharType="end"/>
        </w:r>
      </w:hyperlink>
    </w:p>
    <w:p>
      <w:pPr>
        <w:pStyle w:val="TOC2"/>
        <w:tabs>
          <w:tab w:val="right" w:leader="dot" w:pos="8306"/>
        </w:tabs>
      </w:pPr>
      <w:hyperlink w:anchor="_Toc4407" w:history="1">
        <w:r>
          <w:rPr>
            <w:rFonts w:ascii="仿宋" w:eastAsia="仿宋" w:hAnsi="仿宋" w:cs="仿宋" w:hint="eastAsia"/>
            <w:lang w:eastAsia="zh-CN"/>
          </w:rPr>
          <w:t>(二)、监督与审计</w:t>
        </w:r>
        <w:r>
          <w:tab/>
        </w:r>
        <w:r>
          <w:fldChar w:fldCharType="begin"/>
        </w:r>
        <w:r>
          <w:instrText xml:space="preserve"> PAGEREF _Toc4407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5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74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液压机械元件项目的主要产品是XXXX，预计年产值为XXX万元。这一产品在市场中占据着重要的地位，其广泛的应用范围使得该液压机械元件项目的市场前景非常广阔。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压机械元件项目的xxx产品作为重要的原材料之一，将在多个领域发挥关键作用。其在建筑、交通、能源等方面的广泛应用将为整个产业链提供强大的支持，形成产业协同效应。液压机械元件项目的年产值XXX万XXX万XXX万万元不仅反映了其在市场上的巨大潜力，更预示着它对国民经济的积极贡献。这种关联度高、涉及面广的产业关系，使得该液压机械元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92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总征地面积为XXXX平方米，相当于约XX.XX亩，其中净用地面积为XXXX平方米，红线范围内相当于约XX.XX亩。这一用地规模充分考虑了液压机械元件项目的建设需求，保障了液压机械元件项目在合适的空间内得以充分发展。液压机械元件项目规划的总建筑面积为XXXX平方米，其中主体工程建设占XXXX平方米，计容建筑面积达XXXX平方米。预计建筑工程的投资将达到XXXX万元，为液压机械元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计划购置的设备共计XXXX台（套），设备购置费用为XXXX万元。这一设备购置计划充分考虑到液压机械元件项目的生产需求和技术要求，确保了液压机械元件项目在生产运营中具备先进的技术装备和高效的生产能力。设备的合理配置将为液压机械元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计划总投资为XXXX万元，预计年实现营业收入为XXXX万元。这一产能规模的设定旨在确保液压机械元件项目能够在投资与回报之间取得平衡，实现长期可持续的发展。液压机械元件项目的总投资充分考虑到各个方面的需求，包括用地建设、设备购置等多个环节，以确保液压机械元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378"/>
      <w:r>
        <w:rPr>
          <w:rFonts w:ascii="仿宋" w:eastAsia="仿宋" w:hAnsi="仿宋" w:cs="仿宋" w:hint="eastAsia"/>
          <w:sz w:val="28"/>
          <w:lang w:eastAsia="zh-CN"/>
        </w:rPr>
        <w:t>二、液压机械元件项目概论</w:t>
      </w:r>
      <w:bookmarkEnd w:id="5"/>
    </w:p>
    <w:p>
      <w:pPr>
        <w:pStyle w:val="Heading2"/>
        <w:rPr>
          <w:rFonts w:ascii="仿宋" w:eastAsia="仿宋" w:hAnsi="仿宋" w:cs="仿宋" w:hint="eastAsia"/>
          <w:lang w:eastAsia="zh-CN"/>
        </w:rPr>
      </w:pPr>
      <w:bookmarkStart w:id="6" w:name="_Toc11058"/>
      <w:r>
        <w:rPr>
          <w:rFonts w:ascii="仿宋" w:eastAsia="仿宋" w:hAnsi="仿宋" w:cs="仿宋" w:hint="eastAsia"/>
          <w:lang w:eastAsia="zh-CN"/>
        </w:rPr>
        <w:t>(一)、液压机械元件项目概况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的起源追溯至对市场的深入洞察。市场的不断演变与变革为液压机械元件项目提供了难得的机遇。当前市场存在的需求缺口和变革的大环境共同构成了液压机械元件项目的背景。这个液压机械元件项目旨在充分利用市场机遇，填补行业中尚未满足的需求，为客户提供全新的解决方案。市场的变革和需求的增长使得这个液压机械元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液压机械元件项目名称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正式命名为液压机械元件。这个名称不仅仅是一个标识，更代表了液压机械元件项目的核心理念和愿景。它蕴含着液压机械元件项目所要解决问题的关键字，具有强烈的表达和辨识度，为液压机械元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液压机械元件项目目标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的核心目标是提供一种全新、高效的解决方案，满足客户日益增长的需求。液压机械元件项目追求的不仅仅是满足市场需求，更是在市场中获得卓越的竞争优势。通过不断提升产品或服务的质量和创新水平，液压机械元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液压机械元件项目范围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全面涵盖了产品研发、制造、市场推广和售后服务，确保从产品设计到最终用户体验的全方位关注。这一全面的液压机械元件项目范围是为了确保液压机械元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液压机械元件项目时间表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液压机械元件项目计划在未来18个月内完成，包括研发、测试、市场试点和正式推出等不同阶段。这个时间表的合理设计是为了确保液压机械元件项目各个阶段的顺利推进，以便按时交付高质量的成果。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液压机械元件项目预算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总预算估算为XX百万美元，主要分配在研发、市场推广、人员培训和运营等方面。这一充足的预算为液压机械元件项目提供了充足的资源，确保液压机械元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液压机械元件项目风险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可能面临的风险包括市场接受度低、技术难题、竞争激烈等。液压机械元件项目团队已经制定了相应的风险应对计划，通过前瞻性的风险管理，确保液压机械元件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液压机械元件项目团队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液压机械元件项目汇聚了一支经验丰富、多领域专业素养的核心团队，确保液压机械元件项目在各个方面都能拥有高水平的执行力。团队的协同作战是液压机械元件项目成功的关键因素之一。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液压机械元件项目背景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液压机械元件项目的背景根植于市场对更高效、创新产品的渴望，同时也受到科技发展对行业格局的深刻改变的影响。这为液压机械元件项目提供了广阔的发展空间和市场需求。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液压机械元件项目现状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截至目前，液压机械元件项目已完成市场调研和技术验证，取得了初步的成功。这为液压机械元件项目在未来的发展奠定了坚实的基础，为更远大的目标打下了坚实的基石。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567"/>
      <w:r>
        <w:rPr>
          <w:rFonts w:ascii="仿宋" w:eastAsia="仿宋" w:hAnsi="仿宋" w:cs="仿宋" w:hint="eastAsia"/>
          <w:sz w:val="28"/>
          <w:lang w:eastAsia="zh-CN"/>
        </w:rPr>
        <w:t>(二)、液压机械元件项目目标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keyword》液压机械元件项目首要业务目标是在市场中占据有利地位，实现产品/服务的成功推广和销售。通过不断提升产品质量、创新性，液压机械元件项目追求成为行业中的领导者，赢得更多客户的青睐。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在科技迅速发展的时代，液压机械元件项目着眼于技术创新。通过持续的研发和技术升级，液压机械元件项目旨在推出更具创新性的产品或服务，以满足市场对新鲜、先进解决方案的需求。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为了建立可持续的客户关系，液压机械元件项目设定了客户满意度目标。通过提供卓越的产品质量和优质的客户服务，液压机械元件项目追求赢得客户的信任和忠诚度，确保他们的满意度达到行业领先水平。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液压机械元件项目注重社会责任和可持续发展。通过实施环保、社会责任液压机械元件项目，液压机械元件项目致力于在经济发展的同时保护环境，促进社会公平，实现可持续经营。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液压机械元件项目的团队是实现目标的核心驱动力。因此，液压机械元件项目设定了团队发展目标，包括提升团队成员的专业技能、培养领导力，以及搭建协同高效的团队工作氛围。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947"/>
      <w:r>
        <w:rPr>
          <w:rFonts w:ascii="仿宋" w:eastAsia="仿宋" w:hAnsi="仿宋" w:cs="仿宋" w:hint="eastAsia"/>
          <w:sz w:val="28"/>
          <w:lang w:eastAsia="zh-CN"/>
        </w:rPr>
        <w:t>(三)、液压机械元件项目提出的理由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液压机械元件项目提出的理由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的提出源于对市场机遇的深刻洞察。当前市场中存在的需求缺口和行业发展趋势表明，有巨大的商业机会等待被开发。通过准确捕捉市场机遇，液压机械元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的理念基于对技术创新的信仰。通过持续的研发和技术投入，液压机械元件项目有望推出更具创新性的产品或服务。在科技飞速发展的当下，液压机械元件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的提出是为了增强企业的行业竞争力。通过提升产品或服务的质量和独特性，液压机械元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响应了消费者需求的变化。随着社会和科技的不断发展，消费者对产品和服务的需求也在发生变化。通过深入了解并及时回应消费者的新需求，液压机械元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液压机械元件项目的提出是企业战略发展规划的一部分。在面对日益激烈的市场竞争和不断变化的商业环境中，液压机械元件项目作为企业战略的一环，旨在为企业开辟新的增长领域，巩固企业在行业中的地位。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的提出不仅仅是基于商业考量，还注重社会责任。通过推出环保、社会责任等方面的液压机械元件项目，液压机械元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液压机械元件项目的提出反映了对利益相关者期望的关注。包括客户、员工、投资者等利益相关者在企业发展中都有着各自的期望，液压机械元件项目力求在满足这些期望的同时，取得更大的共赢。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9742"/>
      <w:r>
        <w:rPr>
          <w:rFonts w:ascii="仿宋" w:eastAsia="仿宋" w:hAnsi="仿宋" w:cs="仿宋" w:hint="eastAsia"/>
          <w:sz w:val="28"/>
          <w:lang w:eastAsia="zh-CN"/>
        </w:rPr>
        <w:t>(四)、液压机械元件项目意义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在实施液压机械元件项目的过程中，我们不仅仅是在追逐商业成功，更是为企业和社会的多个层面创造了深远的意义。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的首要意义在于提升企业的市场竞争力。通过持续的创新和对产品质量的高标准要求，液压机械元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机械元件项目的推进将促使行业技术水平的提升。通过引入先进技术和创新性解决方案，液压机械元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压机械元件项目不仅创造了大量就业机会，提高了就业水平，还注重社会责任和环保。通过参与社会公益事业和推动环保液压机械元件项目，液压机械元件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综合而言，液压机械元件项目意义重大，不仅推动了企业的发展，也为行业和社会的进步贡献了积极力量。这是一个全面而深刻的影响，将在未来产生可持续的正面效应。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502"/>
      <w:r>
        <w:rPr>
          <w:rFonts w:ascii="仿宋" w:eastAsia="仿宋" w:hAnsi="仿宋" w:cs="仿宋" w:hint="eastAsia"/>
          <w:sz w:val="28"/>
          <w:lang w:eastAsia="zh-CN"/>
        </w:rPr>
        <w:t>(五)、液压机械元件项目背景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在当今迅猛发展的商业环境中，液压机械元件项目的动因根植于对多方面因素的审慎考量。这个液压机械元件项目的提出并非孤立的决策，而是对企业所处背景深入思考的产物。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压机械元件项目背后的首要原因。科技的迅速发展和全球市场的快速变化使得企业必须灵活应对。液压机械元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竞争的激烈程度也是液压机械元件项目背景中不可忽视的一环。企业需要在激烈竞争中脱颖而出，为此，液压机械元件项目致力于打破常规，提供独特的价值主张，以吸引客户并确保市场份额的增长。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技术的迅速发展为企业带来了机遇与挑战。作为液压机械元件项目启动的背景之一，对新兴技术的应用将有助于提升企业的技术水平，使其在不断演进的商业环境中保持竞争优势。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此外，社会对企业责任的期望也在逐渐升高。液压机械元件项目充分融入了社会责任的理念，通过可持续经营和社会公益液压机械元件项目，企图为社会贡献一份力量，在商业成功的同时关注社会价值。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256"/>
      <w:r>
        <w:rPr>
          <w:rFonts w:ascii="仿宋" w:eastAsia="仿宋" w:hAnsi="仿宋" w:cs="仿宋" w:hint="eastAsia"/>
          <w:sz w:val="28"/>
          <w:lang w:eastAsia="zh-CN"/>
        </w:rPr>
        <w:t>三、液压机械元件项目建设背景及必要性分析</w:t>
      </w:r>
      <w:bookmarkEnd w:id="11"/>
    </w:p>
    <w:p>
      <w:pPr>
        <w:pStyle w:val="Heading2"/>
        <w:rPr>
          <w:rFonts w:ascii="仿宋" w:eastAsia="仿宋" w:hAnsi="仿宋" w:cs="仿宋" w:hint="eastAsia"/>
          <w:lang w:eastAsia="zh-CN"/>
        </w:rPr>
      </w:pPr>
      <w:bookmarkStart w:id="12" w:name="_Toc4328"/>
      <w:r>
        <w:rPr>
          <w:rFonts w:ascii="仿宋" w:eastAsia="仿宋" w:hAnsi="仿宋" w:cs="仿宋" w:hint="eastAsia"/>
          <w:lang w:eastAsia="zh-CN"/>
        </w:rPr>
        <w:t>(一)、液压机械元件项目背景分析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压机械元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压机械元件项目在这个潮流中的定位。同时，我们将关注行业内涌现的新兴机遇，以便液压机械元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压机械元件项目提供了强大的发展动力。我们将聚焦于行业内最新的技术发展趋势，包括但不限于人工智能、大数据分析、物联网等领域。通过深度的技术研究，我们将确保液压机械元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压机械元件项目发展的源泉。我们将投入更多的精力对市场需求进行深入剖析，超越表面的需求，深入挖掘潜在的市场痛点和机遇。通过对市场需求的细致了解，液压机械元件项目将更有针对性地设计解决方案，满足市场的多样化需求，从而更好地促进液压机械元件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压机械元件项目战略至关重要。我们将对竞争态势进行更为深入的分析，包括但不限于市场份额、产品特点、客户满意度等多个维度。通过深度的竞争分析，液压机械元件项目将能够更准确地把握市场脉搏，制定具有竞争力的液压机械元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液压机械元件项目的发展具有直接的影响。我们将进行更为全面的法规和政策分析，了解行业发展中的潜在法律风险和合规挑战。通过充分了解和遵守相关法规，液压机械元件项目将确保在法律框架内合法合规运营，为液压机械元件项目的稳健发展提供有力支持。</w:t>
      </w:r>
    </w:p>
    <w:p>
      <w:pPr>
        <w:pStyle w:val="Heading2"/>
        <w:ind w:firstLine="560" w:firstLineChars="200"/>
        <w:rPr>
          <w:rFonts w:ascii="仿宋" w:eastAsia="仿宋" w:hAnsi="仿宋" w:cs="仿宋" w:hint="eastAsia"/>
          <w:sz w:val="28"/>
          <w:lang w:eastAsia="zh-CN"/>
        </w:rPr>
      </w:pPr>
      <w:bookmarkStart w:id="13" w:name="_Toc24201"/>
      <w:r>
        <w:rPr>
          <w:rFonts w:ascii="仿宋" w:eastAsia="仿宋" w:hAnsi="仿宋" w:cs="仿宋" w:hint="eastAsia"/>
          <w:sz w:val="28"/>
          <w:lang w:eastAsia="zh-CN"/>
        </w:rPr>
        <w:t>(二)、液压机械元件项目建设必要性分析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建设的迫切性源于对行业发展趋势的深刻洞察。我们正处于一个行业变革的时代，科技创新、数字化转型成为企业发展的关键动力。液压机械元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建设不仅仅是为了跟上潮流，更是为了通过技术创新推动企业的持续发展。通过引入先进的技术和解决方案，液压机械元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压机械元件项目的建设成为必然选择，通过提高产品质量、拓展服务领域，从而在竞争中获得更多的机会。液压机械元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压机械元件项目建设的必要性体现在对客户需求更精准的满足。通过液压机械元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液压机械元件项目建设的背后是对企业持续创新的追求。只有通过不断创新，企业才能在竞争中立于不败之地。液压机械元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2362"/>
      <w:r>
        <w:rPr>
          <w:rFonts w:ascii="仿宋" w:eastAsia="仿宋" w:hAnsi="仿宋" w:cs="仿宋" w:hint="eastAsia"/>
          <w:sz w:val="28"/>
          <w:lang w:eastAsia="zh-CN"/>
        </w:rPr>
        <w:t>四、液压机械元件项目文档管理</w:t>
      </w:r>
      <w:bookmarkEnd w:id="14"/>
    </w:p>
    <w:p>
      <w:pPr>
        <w:pStyle w:val="Heading2"/>
        <w:rPr>
          <w:rFonts w:ascii="仿宋" w:eastAsia="仿宋" w:hAnsi="仿宋" w:cs="仿宋" w:hint="eastAsia"/>
          <w:lang w:eastAsia="zh-CN"/>
        </w:rPr>
      </w:pPr>
      <w:bookmarkStart w:id="15" w:name="_Toc1323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液压机械元件项目高度重视文档的质量和准确性，以支持液压机械元件项目的各项活动和决策。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文档的编制始于液压机械元件项目计划的初期，我们制定了详细的文档编制计划，明确了每个文档的内容、格式和编写责任人。在液压机械元件项目启动阶段，我们首先编制了液压机械元件项目章程，明确定义了液压机械元件项目的目标、范围、风险等关键要素。随后，液压机械元件项目团队根据计划陆续编制了需求文档、设计文档、测试文档等各类文档，确保液压机械元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压机械元件项目管理中的重要环节，旨在确保液压机械元件项目文档符合质量标准和液压机械元件项目需求。在液压机械元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压机械元件项目相关利益方和专业领域的专家对文档进行独立审查。这有助于获取更全面、客观的反馈，确保液压机械元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液压机械元件项目在文档编制与审查方面建立了严格的管理机制，通过规范的流程和多维度的审查，确保液压机械元件项目文档的质量、准确性和可靠性，为液压机械元件项目的顺利推进提供了有力支持。</w:t>
      </w:r>
    </w:p>
    <w:p>
      <w:pPr>
        <w:pStyle w:val="Heading2"/>
        <w:ind w:firstLine="560" w:firstLineChars="200"/>
        <w:rPr>
          <w:rFonts w:ascii="仿宋" w:eastAsia="仿宋" w:hAnsi="仿宋" w:cs="仿宋" w:hint="eastAsia"/>
          <w:sz w:val="28"/>
          <w:lang w:eastAsia="zh-CN"/>
        </w:rPr>
      </w:pPr>
      <w:bookmarkStart w:id="16" w:name="_Toc193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在液压机械元件项目中，我们致力于优化文档发布与分发过程，以确保信息的高效传递和团队间协作的顺畅进行。以下是我们采取的关键优化策略：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我们通过多渠道发布文档，包括电子邮件、液压机械元件项目管理平台、内部网站等，以满足不同团队成员的偏好和需求。多渠道发布确保了信息的全面覆盖。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https://d.book118.com/038137060006006024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E6210D"/>
    <w:rsid w:val="38E621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3706000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2023-12-11T07:16:00Z</dcterms:created>
  <dcterms:modified xsi:type="dcterms:W3CDTF">2023-12-11T07:17:09Z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D8E3B43828A046ABBFC23F7D2AC646C5_11</vt:lpwstr>
  </property>
  <property fmtid="{D5CDD505-2E9C-101B-9397-08002B2CF9AE}" pid="3" name="KSOProductBuildVer">
    <vt:lpwstr>2052-12.1.0.15990</vt:lpwstr>
  </property>
</Properties>
</file>