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1、货币主义认为，扩张性的财政政策如果没有相应的货币政策配合，就会产生()。</w:t>
        <w:br/>
        <w:t>A.收缩效应</w:t>
        <w:br/>
        <w:t>B.挤出效应</w:t>
        <w:br/>
        <w:t>C.流动性陷阱</w:t>
        <w:br/>
        <w:t>D.货币幻觉</w:t>
        <w:br/>
        <w:br/>
        <w:t xml:space="preserve">【答案】：B </w:t>
      </w:r>
    </w:p>
    <w:p>
      <w:r>
        <w:t>2、货币政策体现为()。</w:t>
        <w:br/>
        <w:t>A.IS曲线的移动</w:t>
        <w:br/>
        <w:t>B.LM曲线的移动</w:t>
        <w:br/>
        <w:t>C.IS、LM曲线同时移动</w:t>
        <w:br/>
        <w:t>D.IS、LM曲线都不移动</w:t>
        <w:br/>
        <w:br/>
        <w:t xml:space="preserve">【答案】：B </w:t>
      </w:r>
    </w:p>
    <w:p>
      <w:r>
        <w:t>3、下面哪个理论不是宏观经济学的理论。()</w:t>
        <w:br/>
        <w:t>A.鲍莫尔模型</w:t>
        <w:br/>
        <w:t>B.IS-LM模型</w:t>
        <w:br/>
        <w:t>C.AS-AD模型</w:t>
        <w:br/>
        <w:t>D.布雷利一迈尔斯第二定理</w:t>
        <w:br/>
        <w:br/>
        <w:t xml:space="preserve">【答案】：D </w:t>
      </w:r>
    </w:p>
    <w:p>
      <w:pPr>
        <w:sectPr w:rsidSect="00034616">
          <w:pgSz w:w="12240" w:h="15840"/>
          <w:pgMar w:top="1440" w:right="1800" w:bottom="1440" w:left="1800" w:header="720" w:footer="720" w:gutter="0"/>
          <w:cols w:space="720"/>
          <w:docGrid w:linePitch="360"/>
        </w:sectPr>
      </w:pPr>
      <w:r>
        <w:t>4、生活污水需经化粪池处理时，粪便污水与生活污水宜(</w:t>
      </w:r>
      <w:r>
        <w:t xml:space="preserve"> </w:t>
      </w:r>
    </w:p>
    <w:p>
      <w:r>
        <w:t xml:space="preserve"> )排出。</w:t>
        <w:br/>
        <w:t>A.合流</w:t>
        <w:br/>
        <w:t>B.分流</w:t>
        <w:br/>
        <w:t>C.先合流再分流</w:t>
        <w:br/>
        <w:t>D.先分流再合流</w:t>
        <w:br/>
        <w:br/>
        <w:t>【答案】：B</w:t>
      </w:r>
      <w:r>
        <w:t xml:space="preserve"> </w:t>
      </w:r>
    </w:p>
    <w:p>
      <w:r>
        <w:t>5、截留中水原水悬浮物的设备有(  )。</w:t>
        <w:br/>
        <w:t>A.生物处理构筑物</w:t>
        <w:br/>
        <w:t>B.消毒投药设备</w:t>
        <w:br/>
        <w:t>C.提升水设备和电气控制设备</w:t>
        <w:br/>
        <w:t>D.格栅、毛发去除器、油水分离器、沉淀池、过滤器等</w:t>
        <w:br/>
        <w:br/>
        <w:t xml:space="preserve">【答案】：D </w:t>
      </w:r>
    </w:p>
    <w:p>
      <w:r>
        <w:t>6、现有一个由两证券W和Q组成的组合，这两种证券完全正相关。它们的投资比重分别为0.90、0.10。如果W的期望收益率和标准差都比Q的大，那么()。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r>
        <w:t>7、在其他条件不变的情况下，某种商品的需求数量()。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8、建筑物采用如下防雷措施，应作出的合理选择为(</w:t>
      </w:r>
      <w:r>
        <w:t xml:space="preserve"> </w:t>
      </w:r>
    </w:p>
    <w:p>
      <w:r>
        <w:t xml:space="preserve">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【答案】：A</w:t>
      </w:r>
      <w:r>
        <w:t xml:space="preserve"> </w:t>
      </w:r>
    </w:p>
    <w:p>
      <w:r>
        <w:t>9、在其他生产要素投入量不变的条件下，随着一种生产要素的不断增加，总产量会()。</w:t>
        <w:br/>
        <w:t>A.一直增加</w:t>
        <w:br/>
        <w:t>B.一直减少</w:t>
        <w:br/>
        <w:t>C.先增后减</w:t>
        <w:br/>
        <w:t>D.先减后增</w:t>
        <w:br/>
        <w:br/>
        <w:t xml:space="preserve">【答案】：C </w:t>
      </w:r>
    </w:p>
    <w:p>
      <w:r>
        <w:t>10、给水水源分地下水和地表水，地下水按其所处地层位置及形成过程包括(  )。</w:t>
        <w:br/>
        <w:t>A.自流水、泉水、层间水</w:t>
        <w:br/>
        <w:t>B.无压水、潜水、溶洞水</w:t>
        <w:br/>
        <w:t>C.井水、潜水、渗流水</w:t>
        <w:br/>
        <w:t>D.潜水、自流水、泉水</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11、在黄金外汇储备与货币供应量的关系中，除黄金外汇储备量影响货币供应量外，对货币供应量有影响的因素还有()。</w:t>
        <w:br/>
        <w:t>A.金价、汇价的变动</w:t>
        <w:br/>
        <w:t>B.信贷收支状况</w:t>
        <w:br/>
        <w:t>C.财政收支状况</w:t>
        <w:br/>
        <w:t>D.进口与出口状况</w:t>
        <w:br/>
        <w:br/>
        <w:t>【答案】：A</w:t>
      </w:r>
      <w:r>
        <w:t xml:space="preserve"> </w:t>
      </w:r>
    </w:p>
    <w:p>
      <w:r>
        <w:t>12、短期劳动力供给曲线()。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13、下列情况中，构成商品有效需求的是()。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r>
        <w:t>14、如果离职率为1%，就职率为19%，自然失业率为()。</w:t>
        <w:br/>
        <w:t>A.4%</w:t>
        <w:br/>
        <w:t>B.5%</w:t>
        <w:br/>
        <w:t>C.6%</w:t>
        <w:br/>
        <w:t>D.7%</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15、在市场分割理论下，市场划分为()两部分。</w:t>
        <w:br/>
        <w:t>A.股票市场和债券市场</w:t>
        <w:br/>
        <w:t>B.股票市场和资金市场</w:t>
        <w:br/>
        <w:t>C.股票市场和期货市场</w:t>
        <w:br/>
        <w:t>D.短期资金市场和长期资金市场</w:t>
        <w:br/>
        <w:br/>
        <w:t>【答案】：D</w:t>
      </w:r>
      <w:r>
        <w:t xml:space="preserve"> </w:t>
      </w:r>
    </w:p>
    <w:p>
      <w:r>
        <w:t xml:space="preserve">16、在一个三部门的经济中，已知消费函数为C=200+0.9Y，投资I=500亿元，政府购买G=300亿元，则该消费者的边际储蓄倾向和均衡国民收入分别是()。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17、在伦敦的一家第一流银行借款给同城的另一家第一流银行所使用的利率简称()。</w:t>
        <w:br/>
        <w:t>A.LIBOR</w:t>
        <w:br/>
        <w:t>B.NIBOR</w:t>
        <w:br/>
        <w:t>C.SIBOR</w:t>
        <w:br/>
        <w:t>D.HIBOR</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18、循环水泵的设计下列要求不符合规范的是(</w:t>
      </w:r>
      <w:r>
        <w:t xml:space="preserve"> </w:t>
      </w:r>
    </w:p>
    <w:p>
      <w:r>
        <w:t xml:space="preserve"> )。</w:t>
        <w:br/>
        <w:t>A.应尽量靠近游泳池</w:t>
        <w:br/>
        <w:t>B.宜与循环水净化设备在同一房间内</w:t>
        <w:br/>
        <w:t>C.水泵机组和管道应有减振和降噪措施</w:t>
        <w:br/>
        <w:t>D.水泵吸水管内的水流速度采用1.5-2.Om/s，出水管内的水流速度采用1.8m/s</w:t>
        <w:br/>
        <w:br/>
        <w:t>【答案】：D</w:t>
      </w:r>
      <w:r>
        <w:t xml:space="preserve"> </w:t>
      </w:r>
    </w:p>
    <w:p>
      <w:r>
        <w:t>19、建筑物对侧击雷的防护措施为(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r>
        <w:t>20、由于利率的不确定性，根据对市场利率变化的预期需要持有货币以便从中获利的动机是()。</w:t>
        <w:br/>
        <w:t>A.交易动机</w:t>
        <w:br/>
        <w:t>B.预防动机</w:t>
        <w:br/>
        <w:t>C.投资动机</w:t>
        <w:br/>
        <w:t>D.投机动机</w:t>
        <w:br/>
        <w:br/>
        <w:t xml:space="preserve">【答案】：D </w:t>
      </w:r>
    </w:p>
    <w:p>
      <w:r>
        <w:t>21、圆形化粪池的直径不得小于(  )。</w:t>
        <w:br/>
        <w:t>A.0.7m</w:t>
        <w:br/>
        <w:t>B.l.Om</w:t>
        <w:br/>
        <w:t>C.1.5m</w:t>
        <w:br/>
        <w:t>D.2.Om</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22、下列不属于通常所说的外汇的是()。</w:t>
        <w:br/>
        <w:t>A.以外币表示的银行汇票</w:t>
        <w:br/>
        <w:t>B.以外币表示的有价证券</w:t>
        <w:br/>
        <w:t>C.以外币表示的支票</w:t>
        <w:br/>
        <w:t>D.以外币表示的银行存款</w:t>
        <w:br/>
        <w:br/>
        <w:t>【答案】：B</w:t>
      </w:r>
      <w:r>
        <w:t xml:space="preserve"> </w:t>
      </w:r>
    </w:p>
    <w:p>
      <w:r>
        <w:t>23、室外新风进口下皮距室外绿化地坪不宜低于(  )。</w:t>
        <w:br/>
        <w:t>A.0.5m</w:t>
        <w:br/>
        <w:t>B.Ⅰm</w:t>
        <w:br/>
        <w:t>C.2m</w:t>
        <w:br/>
        <w:t>D.2.5m</w:t>
        <w:br/>
        <w:br/>
        <w:t xml:space="preserve">【答案】：B </w:t>
      </w:r>
    </w:p>
    <w:p>
      <w:r>
        <w:t>24、哈罗德一多马模型认为促进经济增长最重要的因素是()。</w:t>
        <w:br/>
        <w:t>A.新型的生产技术和销售技术</w:t>
        <w:br/>
        <w:t>B.劳动者的知识和能力</w:t>
        <w:br/>
        <w:t>C.储蓄和投资</w:t>
        <w:br/>
        <w:t>D.拥有大量的资源</w:t>
        <w:br/>
        <w:br/>
        <w:t xml:space="preserve">【答案】：C </w:t>
      </w:r>
    </w:p>
    <w:p>
      <w:r>
        <w:t>25、《生活饮用水卫生标准》(GB5749-2006)中的铁含量高限是(  )mg/L。</w:t>
        <w:br/>
        <w:t>A.1.0</w:t>
        <w:br/>
        <w:t>B.0.3</w:t>
        <w:br/>
        <w:t>C.O.l</w:t>
        <w:br/>
        <w:t>D.0.002</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26、建筑物内给水管与排水管平行埋设时，其最小净距不宜小于(</w:t>
      </w:r>
      <w:r>
        <w:t xml:space="preserve"> </w:t>
      </w:r>
    </w:p>
    <w:p>
      <w:r>
        <w:t xml:space="preserve"> )m。</w:t>
        <w:br/>
        <w:t>A.0.3m</w:t>
        <w:br/>
        <w:t>B.0.5m</w:t>
        <w:br/>
        <w:t>C.0.8m</w:t>
        <w:br/>
        <w:t>D.l.0m</w:t>
        <w:br/>
        <w:br/>
        <w:t>【答案】：B</w:t>
      </w:r>
      <w:r>
        <w:t xml:space="preserve"> </w:t>
      </w:r>
    </w:p>
    <w:p>
      <w:r>
        <w:t>27、一般而言，供给曲线在坐标轴上的方向是()。</w:t>
        <w:br/>
        <w:t>A.向上倾斜</w:t>
        <w:br/>
        <w:t>B.向下倾斜</w:t>
        <w:br/>
        <w:t>C.水平</w:t>
        <w:br/>
        <w:t>D.不一定</w:t>
        <w:br/>
        <w:br/>
        <w:t xml:space="preserve">【答案】：A </w:t>
      </w:r>
    </w:p>
    <w:p>
      <w:r>
        <w:t>28、某20层的办公楼选用的较好的热水供暖系统是(  )。</w:t>
        <w:br/>
        <w:t>A.上供下回单双管混合式</w:t>
        <w:br/>
        <w:t>B.垂直单管顺流式</w:t>
        <w:br/>
        <w:t>C.分区式单管跨越式</w:t>
        <w:br/>
        <w:t>D.水平单管跨越式</w:t>
        <w:br/>
        <w:br/>
        <w:t xml:space="preserve">【答案】：C </w:t>
      </w:r>
    </w:p>
    <w:p>
      <w:r>
        <w:t>29、一般来讲，国际储备的持有者是()。</w:t>
        <w:br/>
        <w:t>A.各国商业银行</w:t>
        <w:br/>
        <w:t>B.各国的金融机构</w:t>
        <w:br/>
        <w:t>C.各国货币当局</w:t>
        <w:br/>
        <w:t>D.各国的财政部</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30、在红利贴现模型中，不影响贴现率K的因素是()。</w:t>
        <w:br/>
        <w:t>A.真实无风险回报率</w:t>
        <w:br/>
        <w:t>B.股票风险溢价</w:t>
        <w:br/>
        <w:t>C.资产回报率</w:t>
        <w:br/>
        <w:t>D.预期通胀率。</w:t>
        <w:br/>
        <w:br/>
        <w:t>【答案】：C</w:t>
      </w:r>
      <w:r>
        <w:t xml:space="preserve"> </w:t>
      </w:r>
    </w:p>
    <w:p>
      <w:r>
        <w:t>31、在完全竞争市场价格给定的条件下，厂商的长期生产中对全部生产要素的调整可以表现为以下方面，而不包括()。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r>
        <w:t>32、卤代烷1301灭火剂在我国禁用年限是(  )年。</w:t>
        <w:br/>
        <w:t>A.2000</w:t>
        <w:br/>
        <w:t>B.2005</w:t>
        <w:br/>
        <w:t>C.2010</w:t>
        <w:br/>
        <w:t>D.2015</w:t>
        <w:br/>
        <w:br/>
        <w:t xml:space="preserve">【答案】：C </w:t>
      </w:r>
    </w:p>
    <w:p>
      <w:r>
        <w:t>33、远期汇率由即期汇率和国内外利差决定，高利率货币远期()。</w:t>
        <w:br/>
        <w:t>A.升水</w:t>
        <w:br/>
        <w:t>B.外汇贴水</w:t>
        <w:br/>
        <w:t>C.稳定</w:t>
        <w:br/>
        <w:t>D.贴水</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34、如果A国的年利率为10%，B国的年利率为8%，则A国货币相对于B国货币远期的年贴水率应为()。</w:t>
        <w:br/>
        <w:t>A.0</w:t>
        <w:br/>
        <w:t>B.8%</w:t>
        <w:br/>
        <w:t>C.9%</w:t>
        <w:br/>
        <w:t>D.2%</w:t>
        <w:br/>
        <w:br/>
        <w:t>【答案】：D</w:t>
      </w:r>
      <w:r>
        <w:t xml:space="preserve"> </w:t>
      </w:r>
    </w:p>
    <w:p>
      <w:r>
        <w:t>35、对于市场投资组合，下列哪种说法不正确()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36、与一般产品相比，知识作为公共产品的显著特点在于()。</w:t>
        <w:br/>
        <w:t>A.竞争性和排他性</w:t>
        <w:br/>
        <w:t>B.非竞争性和非排他性</w:t>
        <w:br/>
        <w:t>C.公共性和竞争性</w:t>
        <w:br/>
        <w:t>D.私人性和竞争性</w:t>
        <w:br/>
        <w:br/>
        <w:t xml:space="preserve">【答案】：B </w:t>
      </w:r>
    </w:p>
    <w:p>
      <w:r>
        <w:t>37、财政政策在财政收入方面采取的措施是()。</w:t>
        <w:br/>
        <w:t>A.增税或减税</w:t>
        <w:br/>
        <w:t>B.增加政府开支和减少政府开支</w:t>
        <w:br/>
        <w:t>C.增税</w:t>
        <w:br/>
        <w:t>D.减税</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38、GDP是各国核算国民经济活动的重要指标，下列哪一项含在GDP内。()</w:t>
        <w:br/>
        <w:t>A.出售旧车的收入</w:t>
        <w:br/>
        <w:t>B.支付200元给股票经纪商</w:t>
        <w:br/>
        <w:t>C.购买股票200元</w:t>
        <w:br/>
        <w:t>D.以1000元卖出上个月9000元购进的债券</w:t>
        <w:br/>
        <w:br/>
        <w:t>【答案】：B</w:t>
      </w:r>
      <w:r>
        <w:t xml:space="preserve"> </w:t>
      </w:r>
    </w:p>
    <w:p>
      <w:r>
        <w:t>39、如果收入是平均分配的，则洛伦兹曲线将会()。</w:t>
        <w:br/>
        <w:t>A.与纵轴重合</w:t>
        <w:br/>
        <w:t>B.与横轴重合</w:t>
        <w:br/>
        <w:t>C.与45°线重合</w:t>
        <w:br/>
        <w:t>D.无法判断其位置</w:t>
        <w:br/>
        <w:br/>
        <w:t xml:space="preserve">【答案】：C </w:t>
      </w:r>
    </w:p>
    <w:p>
      <w:r>
        <w:t>40、在蒙代尔一弗莱明模型中，本国利率等于世界利率是()实现均衡的表现。</w:t>
        <w:br/>
        <w:t>A.商品</w:t>
        <w:br/>
        <w:t>B.货币</w:t>
        <w:br/>
        <w:t>C.进出口</w:t>
        <w:br/>
        <w:t>D.外汇</w:t>
        <w:br/>
        <w:br/>
        <w:t xml:space="preserve">【答案】：D </w:t>
      </w:r>
    </w:p>
    <w:p>
      <w:r>
        <w:t>41、自2005年7月21日我国实行人民币汇率形成机制改革以来，美元对人民币的汇率由1：8.2765变为2013年7月26日1：6.1720，这表明人民币对美元已经较大幅度地()。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42、每股股票所代表的实际资产的价值是股票的()</w:t>
        <w:br/>
        <w:t>A.票面价值</w:t>
        <w:br/>
        <w:t>B.帐面价值</w:t>
        <w:br/>
        <w:t>C.清算价值</w:t>
        <w:br/>
        <w:t>D.内在价值</w:t>
        <w:br/>
        <w:br/>
        <w:t>【答案】：D</w:t>
      </w:r>
      <w:r>
        <w:t xml:space="preserve"> </w:t>
      </w:r>
    </w:p>
    <w:p>
      <w:r>
        <w:t>43、按收入法核算GDP时，以下哪项应计算在内。()</w:t>
        <w:br/>
        <w:t>A.工资、利息</w:t>
        <w:br/>
        <w:t>B.利润、租金</w:t>
        <w:br/>
        <w:t>C.间接税和企业转移支付、折旧</w:t>
        <w:br/>
        <w:t>D.以上均是</w:t>
        <w:br/>
        <w:br/>
        <w:t xml:space="preserve">【答案】：D </w:t>
      </w:r>
    </w:p>
    <w:p>
      <w:r>
        <w:t>44、火灾自动报警系统保护对象应根据其使用性质、火灾危险性，疏散和扑救难度等分为(  )。</w:t>
        <w:br/>
        <w:t>A.一级和二级</w:t>
        <w:br/>
        <w:t>B.一级、二级和三级</w:t>
        <w:br/>
        <w:t>C.特级、一级和二级</w:t>
        <w:br/>
        <w:t>D.特级、一级、二级和三级</w:t>
        <w:br/>
        <w:br/>
        <w:t xml:space="preserve">【答案】：C </w:t>
      </w:r>
    </w:p>
    <w:p>
      <w:r>
        <w:t>45、从事国际间短期资金借贷的市场是()。</w:t>
        <w:br/>
        <w:t>A.货币市场</w:t>
        <w:br/>
        <w:t>B.黄金市场</w:t>
        <w:br/>
        <w:t>C.外汇市场</w:t>
        <w:br/>
        <w:t>D.资本市场</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46、关于影响供给价格弹性的因素，下列表述错误的是()。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【答案】：D</w:t>
      </w:r>
      <w:r>
        <w:t xml:space="preserve"> </w:t>
      </w:r>
    </w:p>
    <w:p>
      <w:r>
        <w:t>47、当某厂商以最小成本生产既定产量时，该厂商()。</w:t>
        <w:br/>
        <w:t>A.总收益为零</w:t>
        <w:br/>
        <w:t>B.一定获得最大利润</w:t>
        <w:br/>
        <w:t>C.一定未获得最大利润</w:t>
        <w:br/>
        <w:t>D.无法确定是否获得最大利润</w:t>
        <w:br/>
        <w:br/>
        <w:t xml:space="preserve">【答案】：D </w:t>
      </w:r>
    </w:p>
    <w:p>
      <w:r>
        <w:t>48、现代组合投资理论认为，有效边界与投资者的无差异曲线的切点所代表的组合是该投资者的()。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49、根据我国现行有关规定，银行对客户的美元挂牌汇率实行价差幅度管理，美元现汇卖出价与买入价之差不得超过交易中间价的()。</w:t>
        <w:br/>
        <w:t>A.0.5％</w:t>
        <w:br/>
        <w:t>B.1％</w:t>
        <w:br/>
        <w:t>C.3％</w:t>
        <w:br/>
        <w:t>D.4％</w:t>
        <w:br/>
        <w:br/>
        <w:t xml:space="preserve">【答案】：B </w:t>
      </w:r>
    </w:p>
    <w:p>
      <w:r>
        <w:t>50、影响需求的因素有直接的，也有间接的，以下不是直接影响需求的因素或条件的是()。</w:t>
        <w:br/>
        <w:t>A.价格</w:t>
        <w:br/>
        <w:t>B.偏好</w:t>
        <w:br/>
        <w:t>C.收入</w:t>
        <w:br/>
        <w:t>D.成本</w:t>
        <w:br/>
        <w:br/>
        <w:t xml:space="preserve">【答案】：D </w:t>
      </w:r>
    </w:p>
    <w:p>
      <w:r>
        <w:t>51、自然失业率()。</w:t>
        <w:br/>
        <w:t>A.恒为零</w:t>
        <w:br/>
        <w:t>B.是历史上最低限度水平的失业率</w:t>
        <w:br/>
        <w:t>C.恒定不变</w:t>
        <w:br/>
        <w:t>D.是经济处于潜在产出水平时的失业率</w:t>
        <w:br/>
        <w:br/>
        <w:t xml:space="preserve">【答案】：D </w:t>
      </w:r>
    </w:p>
    <w:p>
      <w:r>
        <w:t>52、与一般均衡分析不同，局部均衡分析()。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53、下列那一项不会使咖啡的需求曲线右移？()</w:t>
        <w:br/>
        <w:t>A.袋泡茶价格上升</w:t>
        <w:br/>
        <w:t>B.咖啡伴侣价格下降</w:t>
        <w:br/>
        <w:t>C.消费者收入增加</w:t>
        <w:br/>
        <w:t>D.咖啡价格下降</w:t>
        <w:br/>
        <w:t>E.对咖啡因害处的关注减少</w:t>
        <w:br/>
        <w:t>【答案】：D</w:t>
      </w:r>
      <w:r>
        <w:t xml:space="preserve"> </w:t>
      </w:r>
    </w:p>
    <w:p>
      <w:r>
        <w:t>54、根据购买力平价理论，通货膨胀高的国家货币汇率()。</w:t>
        <w:br/>
        <w:t>A.升水</w:t>
        <w:br/>
        <w:t>B.贬值</w:t>
        <w:br/>
        <w:t>C.升值</w:t>
        <w:br/>
        <w:t>D.贴水</w:t>
        <w:br/>
        <w:br/>
        <w:t xml:space="preserve">【答案】：B </w:t>
      </w:r>
    </w:p>
    <w:p>
      <w:r>
        <w:t>55、完全竞争市场上，一个企业的短期供给曲线是指在停止营业点之上的()。</w:t>
        <w:br/>
        <w:t>A.可变成本曲线</w:t>
        <w:br/>
        <w:t>B.边际成本曲线</w:t>
        <w:br/>
        <w:t>C.平均成本曲线</w:t>
        <w:br/>
        <w:t>D.总成本曲线</w:t>
        <w:br/>
        <w:br/>
        <w:t xml:space="preserve">【答案】：B </w:t>
      </w:r>
    </w:p>
    <w:p>
      <w:r>
        <w:t>56、两种商品的需求交叉价格弹性为负，则这两种商品之间为()</w:t>
        <w:br/>
        <w:t>A.互补关系</w:t>
        <w:br/>
        <w:t>B.无相关关系</w:t>
        <w:br/>
        <w:t>C.替代关系</w:t>
        <w:br/>
        <w:t>D.同种商品</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57、根据蒙代尔“有效市场分类原则”，当一国出现通货膨胀和国际收支逆差时，应采取的措施是()。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【答案】：B</w:t>
      </w:r>
      <w:r>
        <w:t xml:space="preserve"> </w:t>
      </w:r>
    </w:p>
    <w:p>
      <w:r>
        <w:t>58、详细可行性研究中通常使用的固定资产投资估算方法是()。</w:t>
        <w:br/>
        <w:t>A.单位生产能力投资系数法</w:t>
        <w:br/>
        <w:t>B.生产能力指数法</w:t>
        <w:br/>
        <w:t>C.主要部分投资比率估算法</w:t>
        <w:br/>
        <w:t>D.主要部分投资系数估算法</w:t>
        <w:br/>
        <w:t>E.概算指标估算法</w:t>
        <w:br/>
        <w:t xml:space="preserve">【答案】：A </w:t>
      </w:r>
    </w:p>
    <w:p>
      <w:r>
        <w:t>59、在其他条件不变的情况下，以下关于产品供给弹性表述正确的是()。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60、下列管道中(  )不得从建筑物和大型构筑物的下面穿越。</w:t>
        <w:br/>
        <w:t>A.自来水管道</w:t>
        <w:br/>
        <w:t>B.燃气管道</w:t>
        <w:br/>
        <w:t>C.采暖供热管道</w:t>
        <w:br/>
        <w:t>D.下水管道</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61、在体育场中，洗手盆的同时给水百分率为(</w:t>
      </w:r>
      <w:r>
        <w:t xml:space="preserve"> </w:t>
      </w:r>
    </w:p>
    <w:p>
      <w:r>
        <w:t xml:space="preserve"> )。</w:t>
        <w:br/>
        <w:t>A.50%</w:t>
        <w:br/>
        <w:t>B.60%</w:t>
        <w:br/>
        <w:t>C.70%</w:t>
        <w:br/>
        <w:t>D.100%</w:t>
        <w:br/>
        <w:br/>
        <w:t>【答案】：A</w:t>
      </w:r>
      <w:r>
        <w:t xml:space="preserve"> </w:t>
      </w:r>
    </w:p>
    <w:p>
      <w:r>
        <w:t>62、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r>
        <w:t>63、最终消费包括居民消费和()。</w:t>
        <w:br/>
        <w:t>A.固定资产投资额</w:t>
        <w:br/>
        <w:t>B.进出口额</w:t>
        <w:br/>
        <w:t>C.社会消费品零售总额</w:t>
        <w:br/>
        <w:t>D.政府消费</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64、以下对通货膨胀度量方法的衡量与评价中，不属于消费物价指数CPI的优点是()。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【答案】：C</w:t>
      </w:r>
      <w:r>
        <w:t xml:space="preserve"> </w:t>
      </w:r>
    </w:p>
    <w:p>
      <w:r>
        <w:t>65、在Excel中，当计算公式中出现被零除的现象时，产生的错误值是()。</w:t>
        <w:br/>
        <w:t>A.#N/A!</w:t>
        <w:br/>
        <w:t>B.#DIV/0!</w:t>
        <w:br/>
        <w:t>C.#NUM!</w:t>
        <w:br/>
        <w:t>D.#NUM!</w:t>
        <w:br/>
        <w:br/>
        <w:t xml:space="preserve">【答案】：B </w:t>
      </w:r>
    </w:p>
    <w:p>
      <w:r>
        <w:t>66、现有一工业厂房，不允许地下管道冒水，又无直接外排水条件，应采用(  )。</w:t>
        <w:br/>
        <w:t>A.天沟外排水</w:t>
        <w:br/>
        <w:t>B.普通外排水</w:t>
        <w:br/>
        <w:t>C.敞开式内排水</w:t>
        <w:br/>
        <w:t>D.封闭式内排水</w:t>
        <w:br/>
        <w:br/>
        <w:t xml:space="preserve">【答案】：D </w:t>
      </w:r>
    </w:p>
    <w:p>
      <w:r>
        <w:t>67、某国在某年的经济状况分别为：国际收支的经常项目逆差350亿美元，资本项目顺差280亿美元；年底的未清偿外债余额为460亿美元，其中短期外债占70％；国民生产总值3820亿美元。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68、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r>
        <w:t xml:space="preserve"> </w:t>
        <w:br/>
        <w:t>A.5万元，0万元，5万元，10万元</w:t>
        <w:br/>
        <w:t>B.10万元，0万元，-7万元，3万元</w:t>
        <w:br/>
        <w:t>C.3万元，5万元，7万元.3万元</w:t>
        <w:br/>
        <w:t>D.7万元，3万元，3万元，5万元</w:t>
        <w:br/>
        <w:br/>
        <w:t>【答案】：B</w:t>
      </w:r>
      <w:r>
        <w:t xml:space="preserve"> </w:t>
      </w:r>
    </w:p>
    <w:p>
      <w:r>
        <w:t>69、通过居民区的ⅠOkⅤ高压线路，在最大弧垂的情况下，导线与地面的最小距离不应小于(  )m。</w:t>
        <w:br/>
        <w:t>A.6.5</w:t>
        <w:br/>
        <w:t>B.6.0</w:t>
        <w:br/>
        <w:t>C.5.5</w:t>
        <w:br/>
        <w:t>D.5.0</w:t>
        <w:br/>
        <w:br/>
        <w:t xml:space="preserve">【答案】：A </w:t>
      </w:r>
    </w:p>
    <w:p>
      <w:r>
        <w:t>70、“挤出效应”发生于()。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71、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72、饮用净水水嘴的最低工作压力为(  )MPa。</w:t>
        <w:br/>
        <w:t>A.0.02</w:t>
        <w:br/>
        <w:t>B.0.03</w:t>
        <w:br/>
        <w:t>C.0.05</w:t>
        <w:br/>
        <w:t>D.0.10</w:t>
        <w:br/>
        <w:br/>
        <w:t xml:space="preserve">【答案】：B </w:t>
      </w:r>
    </w:p>
    <w:p>
      <w:r>
        <w:t>73、某国在某年的经济状况分别为：国际收支的经常项目逆差350亿美元，资本项目顺差280亿美元；年底的未清偿外债余额为460亿美元，其中短期外债占70％；国民生产总值3820亿美元。</w:t>
        <w:br/>
        <w:t>A.超过</w:t>
        <w:br/>
        <w:t>B.未超过</w:t>
        <w:br/>
        <w:t>C.持平</w:t>
        <w:br/>
        <w:t>D.远远超过</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74、下列关于两部门经济的IS曲线的说法，正确的是()。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75、在索洛增长模型中，劳动力数量的突然增加(例如移民数量增加)会导致均衡的人均收入如何变化()。</w:t>
        <w:br/>
        <w:t>A.升高</w:t>
        <w:br/>
        <w:t>B.下降</w:t>
        <w:br/>
        <w:t>C.不变</w:t>
        <w:br/>
        <w:t>D.不确定</w:t>
        <w:br/>
        <w:br/>
        <w:t xml:space="preserve">【答案】：B </w:t>
      </w:r>
    </w:p>
    <w:p>
      <w:r>
        <w:t>76、某工厂向保险公司投保，保险公司经过对该工厂的考察，同意为其保险。之后，在该工厂内进行防灾防火宣传，帮助制定风险管理计划方案，最终在合同期内没有任何灾情发生。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77、建筑内消火栓水带的长度不应超过(  )m。</w:t>
        <w:br/>
        <w:t>A.15</w:t>
        <w:br/>
        <w:t>B.20</w:t>
        <w:br/>
        <w:t>C.25</w:t>
        <w:br/>
        <w:t>D.30</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78、下列债券中，不属于外国债券的是()。</w:t>
        <w:br/>
        <w:t>A.扬基债券</w:t>
        <w:br/>
        <w:t>B.武士债券</w:t>
        <w:br/>
        <w:t>C.金边债券</w:t>
        <w:br/>
        <w:t>D.猛犬债券</w:t>
        <w:br/>
        <w:br/>
        <w:t>【答案】：C</w:t>
      </w:r>
      <w:r>
        <w:t xml:space="preserve"> </w:t>
      </w:r>
    </w:p>
    <w:p>
      <w:r>
        <w:t>79、不间断电源设备对电子计算机供电时，其输出功率应大于电子计算机各设备额定功率总和的(  )倍。</w:t>
        <w:br/>
        <w:t>A.1.0</w:t>
        <w:br/>
        <w:t>B.1.2</w:t>
        <w:br/>
        <w:t>C.1，5</w:t>
        <w:br/>
        <w:t>D.2.O</w:t>
        <w:br/>
        <w:br/>
        <w:t xml:space="preserve">【答案】：C </w:t>
      </w:r>
    </w:p>
    <w:p>
      <w:r>
        <w:t>80、关于变压器室、配电室、电容器室的门开启方向，正确的是(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81、经济波动虽然是随机的，但每一次波动又表现出一定的规律性，经济周期的四个阶段依次是()。</w:t>
        <w:br/>
        <w:t>A.萧条、衰退、复苏、繁荣</w:t>
        <w:br/>
        <w:t>B.繁荣、萧条、衰返、复苏</w:t>
        <w:br/>
        <w:t>C.复苏、萧条、衰退、繁荣</w:t>
        <w:br/>
        <w:t>D.繁荣、衰退、萧条、复苏</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　　）是指保险人在承保的保险事故发生后，对保险事故的原因和损失情况进行调查并在确认的条件下予以赔偿的行为。</w:t>
        <w:br/>
        <w:t>A.赔偿给付</w:t>
        <w:br/>
        <w:t>B.保险理赔</w:t>
        <w:br/>
        <w:t>C.保险赔偿</w:t>
        <w:br/>
        <w:t>D.保险索赔</w:t>
        <w:br/>
        <w:br/>
        <w:t>【答案】：B</w:t>
      </w:r>
      <w:r>
        <w:t xml:space="preserve"> </w:t>
      </w:r>
    </w:p>
    <w:p>
      <w:r>
        <w:t>83、下列不属于博弈中通常包括的内容的是()。</w:t>
        <w:br/>
        <w:t>A.局中人</w:t>
        <w:br/>
        <w:t>B.策略</w:t>
        <w:br/>
        <w:t>C.占优战略均衡</w:t>
        <w:br/>
        <w:t>D.支付</w:t>
        <w:br/>
        <w:br/>
        <w:t xml:space="preserve">【答案】：C </w:t>
      </w:r>
    </w:p>
    <w:p>
      <w:r>
        <w:t>84、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85、下列各项中，不列入商品销售总额的是()。</w:t>
        <w:br/>
        <w:t>A.对国外直接出口的商品</w:t>
        <w:br/>
        <w:t>B.售给城乡居民消费用的商品</w:t>
        <w:br/>
        <w:t>C.售给批发零售贸易业作为转卖或加工后转卖的商品</w:t>
        <w:br/>
        <w:t>D.购货退出的商品</w:t>
        <w:br/>
        <w:br/>
        <w:t>【答案】：D</w:t>
      </w:r>
      <w:r>
        <w:t xml:space="preserve"> </w:t>
      </w:r>
    </w:p>
    <w:p>
      <w:r>
        <w:t>86、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87、总效用最大化时边际效用()。</w:t>
        <w:br/>
        <w:t>A.等于0</w:t>
        <w:br/>
        <w:t>B.大于0</w:t>
        <w:br/>
        <w:t>C.小于0</w:t>
        <w:br/>
        <w:t>D.不等于0</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88、把投资当作利率的函数以后，西方学者进一步用IS曲线来说明产品市场均衡的条件，通过对IS曲线的移动来达到产品市场的均衡。下列各项中，会使IS曲线向右移动的是()。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【答案】：B</w:t>
      </w:r>
      <w:r>
        <w:t xml:space="preserve"> </w:t>
      </w:r>
    </w:p>
    <w:p>
      <w:r>
        <w:t>89、如果某行业中许多生产者生产一种标准化的产品，我们可以预计单个厂商面临的产品需求()。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r>
        <w:t>90、如果某种商品需求基本上处于平均形态或供需基本平衡状态，各个周期变化不大，则该商品需求呈现()。</w:t>
        <w:br/>
        <w:t>A.趋势形态</w:t>
        <w:br/>
        <w:t>B.稳定形态</w:t>
        <w:br/>
        <w:t>C.季节形态</w:t>
        <w:br/>
        <w:t>D.随机形态</w:t>
        <w:br/>
        <w:br/>
        <w:t xml:space="preserve">【答案】：B </w:t>
      </w:r>
    </w:p>
    <w:p>
      <w:r>
        <w:t>91、由于卖方和买方之间信息不对称，市场机制会导致某些商品或服务的需求曲线向左下方弯曲，最终结果是劣质商品或服务驱逐优质商品或服务，以致市场萎缩甚至消失的现象，称为()。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92、下列属于购买性支出的是()。</w:t>
        <w:br/>
        <w:t>A.政府补贴支出</w:t>
        <w:br/>
        <w:t>B.债务利息支出</w:t>
        <w:br/>
        <w:t>C.事业单位的工资支出</w:t>
        <w:br/>
        <w:t>D.捐赠支出</w:t>
        <w:br/>
        <w:br/>
        <w:t>【答案】：C</w:t>
      </w:r>
      <w:r>
        <w:t xml:space="preserve"> </w:t>
      </w:r>
    </w:p>
    <w:p>
      <w:r>
        <w:t>93、西方经济学家认为，所谓的市场失灵就是指市场失去()。</w:t>
        <w:br/>
        <w:t>A.效率</w:t>
        <w:br/>
        <w:t>B.公平</w:t>
        <w:br/>
        <w:t>C.合作</w:t>
        <w:br/>
        <w:t>D.竞争</w:t>
        <w:br/>
        <w:br/>
        <w:t xml:space="preserve">【答案】：A </w:t>
      </w:r>
    </w:p>
    <w:p>
      <w:r>
        <w:t>94、某教学楼厕所内采用大便槽，大便槽末端排水的做法是(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 xml:space="preserve">【答案】：C </w:t>
      </w:r>
    </w:p>
    <w:p>
      <w:r>
        <w:t>95、对于一个垄断厂商来说，其供给曲线()。</w:t>
        <w:br/>
        <w:t>A.向右上方倾斜</w:t>
        <w:br/>
        <w:t>B.等同于其边际曲线</w:t>
        <w:br/>
        <w:t>C.等同于其边际收益曲线</w:t>
        <w:br/>
        <w:t>D.不存在</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96、根据生命周期假说，要均等某消费者的消费量且利率为零，该消费者还能工作四十年、生活六十年，其收入的边际消费倾向是()。</w:t>
        <w:br/>
        <w:t>A.0.33</w:t>
        <w:br/>
        <w:t>B.0.5</w:t>
        <w:br/>
        <w:t>C.0.75</w:t>
        <w:br/>
        <w:t>D.0.67</w:t>
        <w:br/>
        <w:br/>
        <w:t>【答案】：D</w:t>
      </w:r>
      <w:r>
        <w:t xml:space="preserve"> </w:t>
      </w:r>
    </w:p>
    <w:p>
      <w:r>
        <w:t>97、洛伦兹曲线代表()。</w:t>
        <w:br/>
        <w:t>A.税收体制的效率</w:t>
        <w:br/>
        <w:t>B.税收体制的透明度</w:t>
        <w:br/>
        <w:t>C.贫困程度</w:t>
        <w:br/>
        <w:t>D.收入不平均的程度</w:t>
        <w:br/>
        <w:br/>
        <w:t xml:space="preserve">【答案】：D </w:t>
      </w:r>
    </w:p>
    <w:p>
      <w:r>
        <w:t>98、国际收支不均衡调节的必要性不包括()。</w:t>
        <w:br/>
        <w:t>A.稳定物价的要求</w:t>
        <w:br/>
        <w:t>B.稳定汇率的要求</w:t>
        <w:br/>
        <w:t>C.货币政策有效的要求</w:t>
        <w:br/>
        <w:t>D.保有适量外汇储备的要求</w:t>
        <w:br/>
        <w:br/>
        <w:t xml:space="preserve">【答案】：C </w:t>
      </w:r>
    </w:p>
    <w:p>
      <w:r>
        <w:t>99、当经济出现通货膨胀但不十分严重的时候，可以()。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100、市场失灵是指()。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【答案】：A</w:t>
      </w:r>
      <w:r>
        <w:t xml:space="preserve"> </w:t>
      </w:r>
    </w:p>
    <w:p>
      <w:r>
        <w:t>101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102、下列关于绝对购买力平价和相对购买力平价关系的说法中，正确的是()。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103、测定通货膨胀率的主要指标包括()。</w:t>
        <w:br/>
        <w:t>A.生产者价格指数</w:t>
        <w:br/>
        <w:t>B.消费者价格指数</w:t>
        <w:br/>
        <w:t>C.零售物价指数</w:t>
        <w:br/>
        <w:t>D.以上都正确</w:t>
        <w:br/>
        <w:br/>
        <w:t>【答案】：D</w:t>
      </w:r>
      <w:r>
        <w:t xml:space="preserve"> </w:t>
      </w:r>
    </w:p>
    <w:p>
      <w:r>
        <w:t>104、厂商要素需求曲线向右下方倾斜的原因是()。</w:t>
        <w:br/>
        <w:t>A.边际成本递减</w:t>
        <w:br/>
        <w:t>B.边际效用递减</w:t>
        <w:br/>
        <w:t>C.边际生产力递减</w:t>
        <w:br/>
        <w:t>D.边际报酬递减</w:t>
        <w:br/>
        <w:br/>
        <w:t xml:space="preserve">【答案】：C </w:t>
      </w:r>
    </w:p>
    <w:p>
      <w:r>
        <w:t>105、失业对社会稳定和经济健康发展都有十分严重的危害，为了对失业进行更深入的研究，经济学按失业的原因将其分为不同类型，下列不属于经济学按失业原因分类的是()。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106、采暖管道必须穿过防火墙时，应采取(  )措施。</w:t>
        <w:br/>
        <w:t>A.固定、封堵</w:t>
        <w:br/>
        <w:t>B.绝缘</w:t>
        <w:br/>
        <w:t>C.保温</w:t>
        <w:br/>
        <w:t>D.加套管</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107、一般而言，下列商品中哪一种需求价格弹性最大。()</w:t>
        <w:br/>
        <w:t>A.蔬菜</w:t>
        <w:br/>
        <w:t>B.洗发水</w:t>
        <w:br/>
        <w:t>C.打印纸</w:t>
        <w:br/>
        <w:t>D.手机</w:t>
        <w:br/>
        <w:br/>
        <w:t>【答案】：D</w:t>
      </w:r>
      <w:r>
        <w:t xml:space="preserve"> </w:t>
      </w:r>
    </w:p>
    <w:p>
      <w:r>
        <w:t>108、当进口汽车价格升高，GDP平减指数和CPI分别将会如何变化？()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109、欧洲中长期贷款的主要形式是()。</w:t>
        <w:br/>
        <w:t>A.双边贷款</w:t>
        <w:br/>
        <w:t>B.银团贷款</w:t>
        <w:br/>
        <w:t>C.独家银行贷款</w:t>
        <w:br/>
        <w:t>D.银行贷款</w:t>
        <w:br/>
        <w:br/>
        <w:t xml:space="preserve">【答案】：B </w:t>
      </w:r>
    </w:p>
    <w:p>
      <w:r>
        <w:t>110、当采用固定式低压配电屏，以双排对面的方式布置时，其屏后的通道最小宽度应为(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111、下列各项中()项属于生产要素供给的增长。</w:t>
        <w:br/>
        <w:t>A.劳动者教育年限的增加</w:t>
        <w:br/>
        <w:t>B.实行劳动专业化</w:t>
        <w:br/>
        <w:t>C.规模经济</w:t>
        <w:br/>
        <w:t>D.电子计算机的迅速应用</w:t>
        <w:br/>
        <w:br/>
        <w:t>【答案】：A</w:t>
      </w:r>
      <w:r>
        <w:t xml:space="preserve"> </w:t>
      </w:r>
    </w:p>
    <w:p>
      <w:r>
        <w:t>112、装配式高压电容器组在室内安装时，下列说法错误的是(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r>
        <w:t>113、加速原理断言()。</w:t>
        <w:br/>
        <w:t>A.GNP的增加导致投资数倍增加</w:t>
        <w:br/>
        <w:t>B.GNP的增加导致投资数倍减少</w:t>
        <w:br/>
        <w:t>C.投资的增加导致GNP数倍增加</w:t>
        <w:br/>
        <w:t>D.投资的增加导致GNP数倍减少</w:t>
        <w:br/>
        <w:br/>
        <w:t xml:space="preserve">【答案】：A </w:t>
      </w:r>
    </w:p>
    <w:p>
      <w:r>
        <w:t>114、对于1250kⅤA干式变压器带有ⅠP2X及以上防护等级金属外壳与后壁，侧壁净距不应小于(  )m。</w:t>
        <w:br/>
        <w:t>A.0.6</w:t>
        <w:br/>
        <w:t>B.0.8</w:t>
        <w:br/>
        <w:t>C.1.0</w:t>
        <w:br/>
        <w:t>D.1.2</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115、国家标准规定的荧光灯格栅灯具的灯具效率不应低于(</w:t>
      </w:r>
      <w:r>
        <w:t xml:space="preserve"> </w:t>
      </w:r>
    </w:p>
    <w:p>
      <w:r>
        <w:t xml:space="preserve"> )。</w:t>
        <w:br/>
        <w:t>A.55%</w:t>
        <w:br/>
        <w:t>B.60%</w:t>
        <w:br/>
        <w:t>C.65%</w:t>
        <w:br/>
        <w:t>D.70%</w:t>
        <w:br/>
        <w:br/>
        <w:t>【答案】：B</w:t>
      </w:r>
      <w:r>
        <w:t xml:space="preserve"> </w:t>
      </w:r>
    </w:p>
    <w:p>
      <w:r>
        <w:t>116、古典总供给曲线存在的条件是()。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117、在蒙代尔一弗莱明模型中，IS曲线向右下方倾斜，是因为()。</w:t>
        <w:br/>
        <w:t>A.进口与汇率负相关</w:t>
        <w:br/>
        <w:t>B.净出口与汇率负相关</w:t>
        <w:br/>
        <w:t>C.出口与汇率正相关</w:t>
        <w:br/>
        <w:t>D.进出口与汇率正相关</w:t>
        <w:br/>
        <w:br/>
        <w:t xml:space="preserve">【答案】：B </w:t>
      </w:r>
    </w:p>
    <w:p>
      <w:r>
        <w:t>118、在三部门经济中，国民收入从总支出角度看，包括消费、投资和政府购买，其中当政府收入大于购买支出时，便形成了政府储蓄，政府储蓄()。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119、高层建筑采用的主要灭火系统，以下(</w:t>
      </w:r>
      <w:r>
        <w:t xml:space="preserve"> </w:t>
      </w:r>
    </w:p>
    <w:p>
      <w:r>
        <w:t xml:space="preserve"> )是正确。</w:t>
        <w:br/>
        <w:t>A.自动喷水灭火系统</w:t>
        <w:br/>
        <w:t>B.二氧化碳灭火系统</w:t>
        <w:br/>
        <w:t>C.干粉灭火系统</w:t>
        <w:br/>
        <w:t>D.消火栓给水灭火系统</w:t>
        <w:br/>
        <w:br/>
        <w:t>【答案】：D</w:t>
      </w:r>
      <w:r>
        <w:t xml:space="preserve"> </w:t>
      </w:r>
    </w:p>
    <w:p>
      <w:r>
        <w:t>120、下列属于国际资本市场的是()。</w:t>
        <w:br/>
        <w:t>A.银行中长期信贷市场</w:t>
        <w:br/>
        <w:t>B.贴现市场</w:t>
        <w:br/>
        <w:t>C.短期证券市场</w:t>
        <w:br/>
        <w:t>D.国库券市场</w:t>
        <w:br/>
        <w:br/>
        <w:t xml:space="preserve">【答案】：A </w:t>
      </w:r>
    </w:p>
    <w:p>
      <w:r>
        <w:t>121、关于建筑物自动化系统监控中心的设置和要求，下面(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122、作为供热系统的热媒，(  )是不对的。</w:t>
        <w:br/>
        <w:t>A.热水</w:t>
        <w:br/>
        <w:t>B.热风</w:t>
        <w:br/>
        <w:t>C.电热</w:t>
        <w:br/>
        <w:t>D.蒸汽</w:t>
        <w:br/>
        <w:br/>
        <w:t xml:space="preserve">【答案】：C </w:t>
      </w:r>
    </w:p>
    <w:p>
      <w:r>
        <w:t>123、若某产品的产量为99单位时，总成本等于990元，当产量增加到100单位时，平均成本等于10元，由此可知其边际成本为()。</w:t>
        <w:br/>
        <w:t>A.10元</w:t>
        <w:br/>
        <w:t>B.5元</w:t>
        <w:br/>
        <w:t>C.15元</w:t>
        <w:br/>
        <w:t>D.7.5元</w:t>
        <w:br/>
        <w:br/>
        <w:t xml:space="preserve">【答案】：A </w:t>
      </w:r>
    </w:p>
    <w:p>
      <w:r>
        <w:t>124、某旅游景点，对一般参观者门票为60元，对学生门票为30元，这种定价策略是()。</w:t>
        <w:br/>
        <w:t>A.一级价格歧视</w:t>
        <w:br/>
        <w:t>B.二级价格歧视</w:t>
        <w:br/>
        <w:t>C.三级价格歧视</w:t>
        <w:br/>
        <w:t>D.两部门定价</w:t>
        <w:br/>
        <w:br/>
        <w:t xml:space="preserve">【答案】：C </w:t>
      </w:r>
    </w:p>
    <w:p>
      <w:r>
        <w:t>125、下列关于政府政策失灵的叙述正确的是()。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126、甲、乙两人现有的效用水平分别为10和20，资源的再配置使得两人的效用发生了变化，属于帕累托改进的一种变动是()。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【答案】：D</w:t>
      </w:r>
      <w:r>
        <w:t xml:space="preserve"> </w:t>
      </w:r>
    </w:p>
    <w:p>
      <w:r>
        <w:t>127、根据新古典主义的理性预期假说()。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128、下列哪一种说法反映了边际技术替代率递减规律。当每增加1单位劳动时()。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129、“搭便车”现象是对下面哪个问题的一种形象比喻。()</w:t>
        <w:br/>
        <w:t>A.社会福利问题</w:t>
        <w:br/>
        <w:t>B.公共物品问题</w:t>
        <w:br/>
        <w:t>C.市场失灵问题</w:t>
        <w:br/>
        <w:t>D.以上都是</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130、某时期A国的GDP为1000亿美元，同时期本国国民在国外创造的价值增值为50亿美元，外国国民在本国创造的价值增值为60亿美元，则该时期A国的GNP为()美元。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【答案】：C</w:t>
      </w:r>
      <w:r>
        <w:t xml:space="preserve"> </w:t>
      </w:r>
    </w:p>
    <w:p>
      <w:r>
        <w:t>131、下列情况中，“挤出”效应可能很大的是()。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132、当一国的总需求增长快于总供给时，本币一般呈()趋势。</w:t>
        <w:br/>
        <w:t>A.贬值</w:t>
        <w:br/>
        <w:t>B.升值</w:t>
        <w:br/>
        <w:t>C.贴水</w:t>
        <w:br/>
        <w:t>D.升水</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r>
        <w:t>133、某工人在工资率为每小时10美元的时候每周挣400美元，每小时15美元的时候每周挣450美元，由此可以断定()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r>
        <w:t>134、需求量和价格呈反方向变化的原因是()。</w:t>
        <w:br/>
        <w:t>A.替代效应的作用</w:t>
        <w:br/>
        <w:t>B.收入效应的作用</w:t>
        <w:br/>
        <w:t>C.替代效应和收入效应同时发生作用</w:t>
        <w:br/>
        <w:t>D.以上均不正确</w:t>
        <w:br/>
        <w:br/>
        <w:t xml:space="preserve">【答案】：C </w:t>
      </w:r>
    </w:p>
    <w:p>
      <w:r>
        <w:t>135、供暖管道设坡度主要是为了(  )。</w:t>
        <w:br/>
        <w:t>A.便于施工</w:t>
        <w:br/>
        <w:t>B.便于排气</w:t>
        <w:br/>
        <w:t>C.便于放水</w:t>
        <w:br/>
        <w:t>D.便于水流动</w:t>
        <w:br/>
        <w:br/>
        <w:t xml:space="preserve">【答案】：B </w:t>
      </w:r>
    </w:p>
    <w:p>
      <w:r>
        <w:t>136、基数效用论和序数效用论的主要区别是()。</w:t>
        <w:br/>
        <w:t>A.边际效用是否递减</w:t>
        <w:br/>
        <w:t>B.效用是否可加总</w:t>
        <w:br/>
        <w:t>C.效用函数是否线性</w:t>
        <w:br/>
        <w:t>D.效用是否客观</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137、边际消费倾向为0.5时，投资乘数为()。</w:t>
        <w:br/>
        <w:t>A.2</w:t>
        <w:br/>
        <w:t>B.1.5</w:t>
        <w:br/>
        <w:t>C.2.5</w:t>
        <w:br/>
        <w:t>D.1</w:t>
        <w:br/>
        <w:br/>
        <w:t xml:space="preserve">【答案】：A </w:t>
      </w:r>
    </w:p>
    <w:p>
      <w:r>
        <w:t>138、基尼系数为()时，代表收入分配绝对平均。</w:t>
        <w:br/>
        <w:t>A.0.4</w:t>
        <w:br/>
        <w:t>B.0.5</w:t>
        <w:br/>
        <w:t>C.0</w:t>
        <w:br/>
        <w:t>D.1</w:t>
        <w:br/>
        <w:br/>
        <w:t xml:space="preserve">【答案】：C </w:t>
      </w:r>
    </w:p>
    <w:p>
      <w:r>
        <w:t>139、热风幕的送风温度，应根据计算确定，对于公共建筑、生产厂房的外门和对于高大的外门，其最高送风温度分别为(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140、劳动供给曲线向后弯曲的特性取决于()。</w:t>
        <w:br/>
        <w:t>A.消费者的收入水平</w:t>
        <w:br/>
        <w:t>B.消费者对收入的需求</w:t>
        <w:br/>
        <w:t>C.替代效应与收入效应的大小</w:t>
        <w:br/>
        <w:t>D.消费者的体力与智能的分配</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141、金融商业交易所按正常电源断电后电源转换时间要求，可采用下列应急电源中的(</w:t>
      </w:r>
      <w:r>
        <w:t xml:space="preserve"> </w:t>
      </w:r>
    </w:p>
    <w:p>
      <w:r>
        <w:t xml:space="preserve"> )。Ⅰ.静态交流不间断电源装置；Ⅱ.带有自动投入装置的独立于正常电源的专门馈电线路；Ⅲ，快速自启动的柴油发电机组</w:t>
        <w:br/>
        <w:t>A.Ⅰ、Ⅱ</w:t>
        <w:br/>
        <w:t>B.Ⅱ、Ⅲ</w:t>
        <w:br/>
        <w:t>C.Ⅰ、Ⅲ</w:t>
        <w:br/>
        <w:t>D.Ⅲ</w:t>
        <w:br/>
        <w:br/>
        <w:t>【答案】：A</w:t>
      </w:r>
      <w:r>
        <w:t xml:space="preserve"> </w:t>
      </w:r>
    </w:p>
    <w:p>
      <w:r>
        <w:t>142、下列行业中哪一个最接近于完全竞争市场？()</w:t>
        <w:br/>
        <w:t>A.卷烟</w:t>
        <w:br/>
        <w:t>B.农产品</w:t>
        <w:br/>
        <w:t>C.汽车</w:t>
        <w:br/>
        <w:t>D.洗发水</w:t>
        <w:br/>
        <w:br/>
        <w:t xml:space="preserve">【答案】：B </w:t>
      </w:r>
    </w:p>
    <w:p>
      <w:r>
        <w:t>143、以下关于消火栓的叙述中，(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144、官方通过立法明确规定本币与某一关键货币保持固定汇率，同时对本币发行作特殊限制，以确保履行法定义务，这种汇率制度称为()。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145、下面哪组经济目标所对应的衡量指标是错误的？()</w:t>
        <w:br/>
        <w:t>A.经济增长--国民生产总值</w:t>
        <w:br/>
        <w:t>B.充分就业--失业率</w:t>
        <w:br/>
        <w:t>C.物价稳定--通货膨胀</w:t>
        <w:br/>
        <w:t>D.国际收支平衡--国际收支</w:t>
        <w:br/>
        <w:br/>
        <w:t>【答案】：A</w:t>
      </w:r>
      <w:r>
        <w:t xml:space="preserve"> </w:t>
      </w:r>
    </w:p>
    <w:p>
      <w:r>
        <w:t>146、通过地震断裂带的管道、穿越铁路或其他主要交通干线以及位于地基土为可液化土地段上的管道，应该采用(  )。</w:t>
        <w:br/>
        <w:t>A.钢筋混凝土管</w:t>
        <w:br/>
        <w:t>B.塑料管</w:t>
        <w:br/>
        <w:t>C.铸铁管</w:t>
        <w:br/>
        <w:t>D.钢管</w:t>
        <w:br/>
        <w:br/>
        <w:t xml:space="preserve">【答案】：D </w:t>
      </w:r>
    </w:p>
    <w:p>
      <w:r>
        <w:t>147、在生产可能性曲线以内的任何一点都表示()。</w:t>
        <w:br/>
        <w:t>A.资源没有得到充分利用</w:t>
        <w:br/>
        <w:t>B.资源得到了充分利用</w:t>
        <w:br/>
        <w:t>C.可以利用的资源稀缺</w:t>
        <w:br/>
        <w:t>D.现有条件下无法实现的生产组合</w:t>
        <w:br/>
        <w:br/>
        <w:t xml:space="preserve">【答案】：A </w:t>
      </w:r>
    </w:p>
    <w:p>
      <w:r>
        <w:t>148、由商品的价格变动所引起的商品相对价格的变动，进而由商品的相对价格所引起的商品需求量的变动，称为()。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149、相对购买力平价说明的是()上汇率的变动。</w:t>
        <w:br/>
        <w:t>A.某一时点</w:t>
        <w:br/>
        <w:t>B.某一时期</w:t>
        <w:br/>
        <w:t>C.某一位置</w:t>
        <w:br/>
        <w:t>D.某一动态</w:t>
        <w:br/>
        <w:br/>
        <w:t>【答案】：B</w:t>
      </w:r>
      <w:r>
        <w:t xml:space="preserve"> </w:t>
      </w:r>
    </w:p>
    <w:p>
      <w:r>
        <w:t>150、下列各项中，哪项不属于科斯定理的应用？()</w:t>
        <w:br/>
        <w:t>A.税收</w:t>
        <w:br/>
        <w:t>B.津贴</w:t>
        <w:br/>
        <w:t>C.企业合并</w:t>
        <w:br/>
        <w:t>D.规定财产权</w:t>
        <w:br/>
        <w:br/>
        <w:t xml:space="preserve">【答案】：C </w:t>
      </w:r>
    </w:p>
    <w:p>
      <w:r>
        <w:t>151、冬季室外最多风向计算的平均风速应采用(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152、如果玉米是猪的一种饲料，则对玉米市场的最低限价会导致()。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https://d.book118.com/045010222101011121</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45010222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