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56" w:history="1">
        <w:r>
          <w:rPr>
            <w:rFonts w:ascii="仿宋" w:eastAsia="仿宋" w:hAnsi="仿宋" w:cs="仿宋" w:hint="eastAsia"/>
            <w:lang w:eastAsia="zh-CN"/>
          </w:rPr>
          <w:t>前言</w:t>
        </w:r>
        <w:r>
          <w:tab/>
        </w:r>
        <w:r>
          <w:fldChar w:fldCharType="begin"/>
        </w:r>
        <w:r>
          <w:instrText xml:space="preserve"> PAGEREF _Toc19756 \h </w:instrText>
        </w:r>
        <w:r>
          <w:fldChar w:fldCharType="separate"/>
        </w:r>
        <w:r>
          <w:t>3</w:t>
        </w:r>
        <w:r>
          <w:fldChar w:fldCharType="end"/>
        </w:r>
      </w:hyperlink>
    </w:p>
    <w:p>
      <w:pPr>
        <w:pStyle w:val="TOC1"/>
        <w:tabs>
          <w:tab w:val="right" w:leader="dot" w:pos="8306"/>
        </w:tabs>
      </w:pPr>
      <w:hyperlink w:anchor="_Toc13554" w:history="1">
        <w:r>
          <w:rPr>
            <w:rFonts w:ascii="仿宋" w:eastAsia="仿宋" w:hAnsi="仿宋" w:cs="仿宋" w:hint="eastAsia"/>
            <w:lang w:eastAsia="zh-CN"/>
          </w:rPr>
          <w:t>一、社会影响分析</w:t>
        </w:r>
        <w:r>
          <w:tab/>
        </w:r>
        <w:r>
          <w:fldChar w:fldCharType="begin"/>
        </w:r>
        <w:r>
          <w:instrText xml:space="preserve"> PAGEREF _Toc13554 \h </w:instrText>
        </w:r>
        <w:r>
          <w:fldChar w:fldCharType="separate"/>
        </w:r>
        <w:r>
          <w:t>3</w:t>
        </w:r>
        <w:r>
          <w:fldChar w:fldCharType="end"/>
        </w:r>
      </w:hyperlink>
    </w:p>
    <w:p>
      <w:pPr>
        <w:pStyle w:val="TOC2"/>
        <w:tabs>
          <w:tab w:val="right" w:leader="dot" w:pos="8306"/>
        </w:tabs>
      </w:pPr>
      <w:hyperlink w:anchor="_Toc27375" w:history="1">
        <w:r>
          <w:rPr>
            <w:rFonts w:ascii="仿宋" w:eastAsia="仿宋" w:hAnsi="仿宋" w:cs="仿宋" w:hint="eastAsia"/>
            <w:lang w:eastAsia="zh-CN"/>
          </w:rPr>
          <w:t>(一)、社会影响效果分析</w:t>
        </w:r>
        <w:r>
          <w:tab/>
        </w:r>
        <w:r>
          <w:fldChar w:fldCharType="begin"/>
        </w:r>
        <w:r>
          <w:instrText xml:space="preserve"> PAGEREF _Toc27375 \h </w:instrText>
        </w:r>
        <w:r>
          <w:fldChar w:fldCharType="separate"/>
        </w:r>
        <w:r>
          <w:t>3</w:t>
        </w:r>
        <w:r>
          <w:fldChar w:fldCharType="end"/>
        </w:r>
      </w:hyperlink>
    </w:p>
    <w:p>
      <w:pPr>
        <w:pStyle w:val="TOC2"/>
        <w:tabs>
          <w:tab w:val="right" w:leader="dot" w:pos="8306"/>
        </w:tabs>
      </w:pPr>
      <w:hyperlink w:anchor="_Toc27323" w:history="1">
        <w:r>
          <w:rPr>
            <w:rFonts w:ascii="仿宋" w:eastAsia="仿宋" w:hAnsi="仿宋" w:cs="仿宋" w:hint="eastAsia"/>
            <w:lang w:eastAsia="zh-CN"/>
          </w:rPr>
          <w:t>(二)、社会适应性分析</w:t>
        </w:r>
        <w:r>
          <w:tab/>
        </w:r>
        <w:r>
          <w:fldChar w:fldCharType="begin"/>
        </w:r>
        <w:r>
          <w:instrText xml:space="preserve"> PAGEREF _Toc27323 \h </w:instrText>
        </w:r>
        <w:r>
          <w:fldChar w:fldCharType="separate"/>
        </w:r>
        <w:r>
          <w:t>5</w:t>
        </w:r>
        <w:r>
          <w:fldChar w:fldCharType="end"/>
        </w:r>
      </w:hyperlink>
    </w:p>
    <w:p>
      <w:pPr>
        <w:pStyle w:val="TOC2"/>
        <w:tabs>
          <w:tab w:val="right" w:leader="dot" w:pos="8306"/>
        </w:tabs>
      </w:pPr>
      <w:hyperlink w:anchor="_Toc2299" w:history="1">
        <w:r>
          <w:rPr>
            <w:rFonts w:ascii="仿宋" w:eastAsia="仿宋" w:hAnsi="仿宋" w:cs="仿宋" w:hint="eastAsia"/>
            <w:lang w:eastAsia="zh-CN"/>
          </w:rPr>
          <w:t>(三)、社会风险及对策分析</w:t>
        </w:r>
        <w:r>
          <w:tab/>
        </w:r>
        <w:r>
          <w:fldChar w:fldCharType="begin"/>
        </w:r>
        <w:r>
          <w:instrText xml:space="preserve"> PAGEREF _Toc2299 \h </w:instrText>
        </w:r>
        <w:r>
          <w:fldChar w:fldCharType="separate"/>
        </w:r>
        <w:r>
          <w:t>7</w:t>
        </w:r>
        <w:r>
          <w:fldChar w:fldCharType="end"/>
        </w:r>
      </w:hyperlink>
    </w:p>
    <w:p>
      <w:pPr>
        <w:pStyle w:val="TOC1"/>
        <w:tabs>
          <w:tab w:val="right" w:leader="dot" w:pos="8306"/>
        </w:tabs>
      </w:pPr>
      <w:hyperlink w:anchor="_Toc3200" w:history="1">
        <w:r>
          <w:rPr>
            <w:rFonts w:ascii="仿宋" w:eastAsia="仿宋" w:hAnsi="仿宋" w:cs="仿宋" w:hint="eastAsia"/>
            <w:lang w:eastAsia="zh-CN"/>
          </w:rPr>
          <w:t>二、项目监理与质量保证</w:t>
        </w:r>
        <w:r>
          <w:tab/>
        </w:r>
        <w:r>
          <w:fldChar w:fldCharType="begin"/>
        </w:r>
        <w:r>
          <w:instrText xml:space="preserve"> PAGEREF _Toc3200 \h </w:instrText>
        </w:r>
        <w:r>
          <w:fldChar w:fldCharType="separate"/>
        </w:r>
        <w:r>
          <w:t>10</w:t>
        </w:r>
        <w:r>
          <w:fldChar w:fldCharType="end"/>
        </w:r>
      </w:hyperlink>
    </w:p>
    <w:p>
      <w:pPr>
        <w:pStyle w:val="TOC2"/>
        <w:tabs>
          <w:tab w:val="right" w:leader="dot" w:pos="8306"/>
        </w:tabs>
      </w:pPr>
      <w:hyperlink w:anchor="_Toc406" w:history="1">
        <w:r>
          <w:rPr>
            <w:rFonts w:ascii="仿宋" w:eastAsia="仿宋" w:hAnsi="仿宋" w:cs="仿宋" w:hint="eastAsia"/>
            <w:lang w:eastAsia="zh-CN"/>
          </w:rPr>
          <w:t>(一)、监理体系构建</w:t>
        </w:r>
        <w:r>
          <w:tab/>
        </w:r>
        <w:r>
          <w:fldChar w:fldCharType="begin"/>
        </w:r>
        <w:r>
          <w:instrText xml:space="preserve"> PAGEREF _Toc406 \h </w:instrText>
        </w:r>
        <w:r>
          <w:fldChar w:fldCharType="separate"/>
        </w:r>
        <w:r>
          <w:t>10</w:t>
        </w:r>
        <w:r>
          <w:fldChar w:fldCharType="end"/>
        </w:r>
      </w:hyperlink>
    </w:p>
    <w:p>
      <w:pPr>
        <w:pStyle w:val="TOC2"/>
        <w:tabs>
          <w:tab w:val="right" w:leader="dot" w:pos="8306"/>
        </w:tabs>
      </w:pPr>
      <w:hyperlink w:anchor="_Toc5143" w:history="1">
        <w:r>
          <w:rPr>
            <w:rFonts w:ascii="仿宋" w:eastAsia="仿宋" w:hAnsi="仿宋" w:cs="仿宋" w:hint="eastAsia"/>
            <w:lang w:eastAsia="zh-CN"/>
          </w:rPr>
          <w:t>(二)、质量保证体系实施</w:t>
        </w:r>
        <w:r>
          <w:tab/>
        </w:r>
        <w:r>
          <w:fldChar w:fldCharType="begin"/>
        </w:r>
        <w:r>
          <w:instrText xml:space="preserve"> PAGEREF _Toc5143 \h </w:instrText>
        </w:r>
        <w:r>
          <w:fldChar w:fldCharType="separate"/>
        </w:r>
        <w:r>
          <w:t>11</w:t>
        </w:r>
        <w:r>
          <w:fldChar w:fldCharType="end"/>
        </w:r>
      </w:hyperlink>
    </w:p>
    <w:p>
      <w:pPr>
        <w:pStyle w:val="TOC2"/>
        <w:tabs>
          <w:tab w:val="right" w:leader="dot" w:pos="8306"/>
        </w:tabs>
      </w:pPr>
      <w:hyperlink w:anchor="_Toc30010" w:history="1">
        <w:r>
          <w:rPr>
            <w:rFonts w:ascii="仿宋" w:eastAsia="仿宋" w:hAnsi="仿宋" w:cs="仿宋" w:hint="eastAsia"/>
            <w:lang w:eastAsia="zh-CN"/>
          </w:rPr>
          <w:t>(三)、监理与质量控制流程</w:t>
        </w:r>
        <w:r>
          <w:tab/>
        </w:r>
        <w:r>
          <w:fldChar w:fldCharType="begin"/>
        </w:r>
        <w:r>
          <w:instrText xml:space="preserve"> PAGEREF _Toc30010 \h </w:instrText>
        </w:r>
        <w:r>
          <w:fldChar w:fldCharType="separate"/>
        </w:r>
        <w:r>
          <w:t>12</w:t>
        </w:r>
        <w:r>
          <w:fldChar w:fldCharType="end"/>
        </w:r>
      </w:hyperlink>
    </w:p>
    <w:p>
      <w:pPr>
        <w:pStyle w:val="TOC1"/>
        <w:tabs>
          <w:tab w:val="right" w:leader="dot" w:pos="8306"/>
        </w:tabs>
      </w:pPr>
      <w:hyperlink w:anchor="_Toc32266" w:history="1">
        <w:r>
          <w:rPr>
            <w:rFonts w:ascii="仿宋" w:eastAsia="仿宋" w:hAnsi="仿宋" w:cs="仿宋" w:hint="eastAsia"/>
            <w:lang w:eastAsia="zh-CN"/>
          </w:rPr>
          <w:t>三、项目选址研究</w:t>
        </w:r>
        <w:r>
          <w:tab/>
        </w:r>
        <w:r>
          <w:fldChar w:fldCharType="begin"/>
        </w:r>
        <w:r>
          <w:instrText xml:space="preserve"> PAGEREF _Toc32266 \h </w:instrText>
        </w:r>
        <w:r>
          <w:fldChar w:fldCharType="separate"/>
        </w:r>
        <w:r>
          <w:t>12</w:t>
        </w:r>
        <w:r>
          <w:fldChar w:fldCharType="end"/>
        </w:r>
      </w:hyperlink>
    </w:p>
    <w:p>
      <w:pPr>
        <w:pStyle w:val="TOC2"/>
        <w:tabs>
          <w:tab w:val="right" w:leader="dot" w:pos="8306"/>
        </w:tabs>
      </w:pPr>
      <w:hyperlink w:anchor="_Toc15458" w:history="1">
        <w:r>
          <w:rPr>
            <w:rFonts w:ascii="仿宋" w:eastAsia="仿宋" w:hAnsi="仿宋" w:cs="仿宋" w:hint="eastAsia"/>
            <w:lang w:eastAsia="zh-CN"/>
          </w:rPr>
          <w:t>(一)、项目选址原则</w:t>
        </w:r>
        <w:r>
          <w:tab/>
        </w:r>
        <w:r>
          <w:fldChar w:fldCharType="begin"/>
        </w:r>
        <w:r>
          <w:instrText xml:space="preserve"> PAGEREF _Toc15458 \h </w:instrText>
        </w:r>
        <w:r>
          <w:fldChar w:fldCharType="separate"/>
        </w:r>
        <w:r>
          <w:t>12</w:t>
        </w:r>
        <w:r>
          <w:fldChar w:fldCharType="end"/>
        </w:r>
      </w:hyperlink>
    </w:p>
    <w:p>
      <w:pPr>
        <w:pStyle w:val="TOC2"/>
        <w:tabs>
          <w:tab w:val="right" w:leader="dot" w:pos="8306"/>
        </w:tabs>
      </w:pPr>
      <w:hyperlink w:anchor="_Toc7862" w:history="1">
        <w:r>
          <w:rPr>
            <w:rFonts w:ascii="仿宋" w:eastAsia="仿宋" w:hAnsi="仿宋" w:cs="仿宋" w:hint="eastAsia"/>
            <w:lang w:eastAsia="zh-CN"/>
          </w:rPr>
          <w:t>(二)、项目选址</w:t>
        </w:r>
        <w:r>
          <w:tab/>
        </w:r>
        <w:r>
          <w:fldChar w:fldCharType="begin"/>
        </w:r>
        <w:r>
          <w:instrText xml:space="preserve"> PAGEREF _Toc7862 \h </w:instrText>
        </w:r>
        <w:r>
          <w:fldChar w:fldCharType="separate"/>
        </w:r>
        <w:r>
          <w:t>15</w:t>
        </w:r>
        <w:r>
          <w:fldChar w:fldCharType="end"/>
        </w:r>
      </w:hyperlink>
    </w:p>
    <w:p>
      <w:pPr>
        <w:pStyle w:val="TOC2"/>
        <w:tabs>
          <w:tab w:val="right" w:leader="dot" w:pos="8306"/>
        </w:tabs>
      </w:pPr>
      <w:hyperlink w:anchor="_Toc26769" w:history="1">
        <w:r>
          <w:rPr>
            <w:rFonts w:ascii="仿宋" w:eastAsia="仿宋" w:hAnsi="仿宋" w:cs="仿宋" w:hint="eastAsia"/>
            <w:lang w:eastAsia="zh-CN"/>
          </w:rPr>
          <w:t>(三)、建设条件分析</w:t>
        </w:r>
        <w:r>
          <w:tab/>
        </w:r>
        <w:r>
          <w:fldChar w:fldCharType="begin"/>
        </w:r>
        <w:r>
          <w:instrText xml:space="preserve"> PAGEREF _Toc26769 \h </w:instrText>
        </w:r>
        <w:r>
          <w:fldChar w:fldCharType="separate"/>
        </w:r>
        <w:r>
          <w:t>18</w:t>
        </w:r>
        <w:r>
          <w:fldChar w:fldCharType="end"/>
        </w:r>
      </w:hyperlink>
    </w:p>
    <w:p>
      <w:pPr>
        <w:pStyle w:val="TOC2"/>
        <w:tabs>
          <w:tab w:val="right" w:leader="dot" w:pos="8306"/>
        </w:tabs>
      </w:pPr>
      <w:hyperlink w:anchor="_Toc7595" w:history="1">
        <w:r>
          <w:rPr>
            <w:rFonts w:ascii="仿宋" w:eastAsia="仿宋" w:hAnsi="仿宋" w:cs="仿宋" w:hint="eastAsia"/>
            <w:lang w:eastAsia="zh-CN"/>
          </w:rPr>
          <w:t>(四)、用地控制指标</w:t>
        </w:r>
        <w:r>
          <w:tab/>
        </w:r>
        <w:r>
          <w:fldChar w:fldCharType="begin"/>
        </w:r>
        <w:r>
          <w:instrText xml:space="preserve"> PAGEREF _Toc7595 \h </w:instrText>
        </w:r>
        <w:r>
          <w:fldChar w:fldCharType="separate"/>
        </w:r>
        <w:r>
          <w:t>19</w:t>
        </w:r>
        <w:r>
          <w:fldChar w:fldCharType="end"/>
        </w:r>
      </w:hyperlink>
    </w:p>
    <w:p>
      <w:pPr>
        <w:pStyle w:val="TOC2"/>
        <w:tabs>
          <w:tab w:val="right" w:leader="dot" w:pos="8306"/>
        </w:tabs>
      </w:pPr>
      <w:hyperlink w:anchor="_Toc22225" w:history="1">
        <w:r>
          <w:rPr>
            <w:rFonts w:ascii="仿宋" w:eastAsia="仿宋" w:hAnsi="仿宋" w:cs="仿宋" w:hint="eastAsia"/>
            <w:lang w:eastAsia="zh-CN"/>
          </w:rPr>
          <w:t>(五)、地总体要求</w:t>
        </w:r>
        <w:r>
          <w:tab/>
        </w:r>
        <w:r>
          <w:fldChar w:fldCharType="begin"/>
        </w:r>
        <w:r>
          <w:instrText xml:space="preserve"> PAGEREF _Toc22225 \h </w:instrText>
        </w:r>
        <w:r>
          <w:fldChar w:fldCharType="separate"/>
        </w:r>
        <w:r>
          <w:t>20</w:t>
        </w:r>
        <w:r>
          <w:fldChar w:fldCharType="end"/>
        </w:r>
      </w:hyperlink>
    </w:p>
    <w:p>
      <w:pPr>
        <w:pStyle w:val="TOC2"/>
        <w:tabs>
          <w:tab w:val="right" w:leader="dot" w:pos="8306"/>
        </w:tabs>
      </w:pPr>
      <w:hyperlink w:anchor="_Toc12466" w:history="1">
        <w:r>
          <w:rPr>
            <w:rFonts w:ascii="仿宋" w:eastAsia="仿宋" w:hAnsi="仿宋" w:cs="仿宋" w:hint="eastAsia"/>
            <w:lang w:eastAsia="zh-CN"/>
          </w:rPr>
          <w:t>(六)、节约用地措施</w:t>
        </w:r>
        <w:r>
          <w:tab/>
        </w:r>
        <w:r>
          <w:fldChar w:fldCharType="begin"/>
        </w:r>
        <w:r>
          <w:instrText xml:space="preserve"> PAGEREF _Toc12466 \h </w:instrText>
        </w:r>
        <w:r>
          <w:fldChar w:fldCharType="separate"/>
        </w:r>
        <w:r>
          <w:t>21</w:t>
        </w:r>
        <w:r>
          <w:fldChar w:fldCharType="end"/>
        </w:r>
      </w:hyperlink>
    </w:p>
    <w:p>
      <w:pPr>
        <w:pStyle w:val="TOC2"/>
        <w:tabs>
          <w:tab w:val="right" w:leader="dot" w:pos="8306"/>
        </w:tabs>
      </w:pPr>
      <w:hyperlink w:anchor="_Toc9986" w:history="1">
        <w:r>
          <w:rPr>
            <w:rFonts w:ascii="仿宋" w:eastAsia="仿宋" w:hAnsi="仿宋" w:cs="仿宋" w:hint="eastAsia"/>
            <w:lang w:eastAsia="zh-CN"/>
          </w:rPr>
          <w:t>(七)、选址综合评价</w:t>
        </w:r>
        <w:r>
          <w:tab/>
        </w:r>
        <w:r>
          <w:fldChar w:fldCharType="begin"/>
        </w:r>
        <w:r>
          <w:instrText xml:space="preserve"> PAGEREF _Toc9986 \h </w:instrText>
        </w:r>
        <w:r>
          <w:fldChar w:fldCharType="separate"/>
        </w:r>
        <w:r>
          <w:t>23</w:t>
        </w:r>
        <w:r>
          <w:fldChar w:fldCharType="end"/>
        </w:r>
      </w:hyperlink>
    </w:p>
    <w:p>
      <w:pPr>
        <w:pStyle w:val="TOC1"/>
        <w:tabs>
          <w:tab w:val="right" w:leader="dot" w:pos="8306"/>
        </w:tabs>
      </w:pPr>
      <w:hyperlink w:anchor="_Toc15463" w:history="1">
        <w:r>
          <w:rPr>
            <w:rFonts w:ascii="仿宋" w:eastAsia="仿宋" w:hAnsi="仿宋" w:cs="仿宋" w:hint="eastAsia"/>
            <w:lang w:eastAsia="zh-CN"/>
          </w:rPr>
          <w:t>四、发展规划、产业政策和行业准入分析</w:t>
        </w:r>
        <w:r>
          <w:tab/>
        </w:r>
        <w:r>
          <w:fldChar w:fldCharType="begin"/>
        </w:r>
        <w:r>
          <w:instrText xml:space="preserve"> PAGEREF _Toc15463 \h </w:instrText>
        </w:r>
        <w:r>
          <w:fldChar w:fldCharType="separate"/>
        </w:r>
        <w:r>
          <w:t>24</w:t>
        </w:r>
        <w:r>
          <w:fldChar w:fldCharType="end"/>
        </w:r>
      </w:hyperlink>
    </w:p>
    <w:p>
      <w:pPr>
        <w:pStyle w:val="TOC2"/>
        <w:tabs>
          <w:tab w:val="right" w:leader="dot" w:pos="8306"/>
        </w:tabs>
      </w:pPr>
      <w:hyperlink w:anchor="_Toc18087" w:history="1">
        <w:r>
          <w:rPr>
            <w:rFonts w:ascii="仿宋" w:eastAsia="仿宋" w:hAnsi="仿宋" w:cs="仿宋" w:hint="eastAsia"/>
            <w:lang w:eastAsia="zh-CN"/>
          </w:rPr>
          <w:t>(一)、发展规划分析</w:t>
        </w:r>
        <w:r>
          <w:tab/>
        </w:r>
        <w:r>
          <w:fldChar w:fldCharType="begin"/>
        </w:r>
        <w:r>
          <w:instrText xml:space="preserve"> PAGEREF _Toc18087 \h </w:instrText>
        </w:r>
        <w:r>
          <w:fldChar w:fldCharType="separate"/>
        </w:r>
        <w:r>
          <w:t>24</w:t>
        </w:r>
        <w:r>
          <w:fldChar w:fldCharType="end"/>
        </w:r>
      </w:hyperlink>
    </w:p>
    <w:p>
      <w:pPr>
        <w:pStyle w:val="TOC2"/>
        <w:tabs>
          <w:tab w:val="right" w:leader="dot" w:pos="8306"/>
        </w:tabs>
      </w:pPr>
      <w:hyperlink w:anchor="_Toc28238" w:history="1">
        <w:r>
          <w:rPr>
            <w:rFonts w:ascii="仿宋" w:eastAsia="仿宋" w:hAnsi="仿宋" w:cs="仿宋" w:hint="eastAsia"/>
            <w:lang w:eastAsia="zh-CN"/>
          </w:rPr>
          <w:t>(二)、产业政策分析</w:t>
        </w:r>
        <w:r>
          <w:tab/>
        </w:r>
        <w:r>
          <w:fldChar w:fldCharType="begin"/>
        </w:r>
        <w:r>
          <w:instrText xml:space="preserve"> PAGEREF _Toc28238 \h </w:instrText>
        </w:r>
        <w:r>
          <w:fldChar w:fldCharType="separate"/>
        </w:r>
        <w:r>
          <w:t>25</w:t>
        </w:r>
        <w:r>
          <w:fldChar w:fldCharType="end"/>
        </w:r>
      </w:hyperlink>
    </w:p>
    <w:p>
      <w:pPr>
        <w:pStyle w:val="TOC2"/>
        <w:tabs>
          <w:tab w:val="right" w:leader="dot" w:pos="8306"/>
        </w:tabs>
      </w:pPr>
      <w:hyperlink w:anchor="_Toc29461" w:history="1">
        <w:r>
          <w:rPr>
            <w:rFonts w:ascii="仿宋" w:eastAsia="仿宋" w:hAnsi="仿宋" w:cs="仿宋" w:hint="eastAsia"/>
            <w:lang w:eastAsia="zh-CN"/>
          </w:rPr>
          <w:t>(三)、行业准入分析</w:t>
        </w:r>
        <w:r>
          <w:tab/>
        </w:r>
        <w:r>
          <w:fldChar w:fldCharType="begin"/>
        </w:r>
        <w:r>
          <w:instrText xml:space="preserve"> PAGEREF _Toc29461 \h </w:instrText>
        </w:r>
        <w:r>
          <w:fldChar w:fldCharType="separate"/>
        </w:r>
        <w:r>
          <w:t>27</w:t>
        </w:r>
        <w:r>
          <w:fldChar w:fldCharType="end"/>
        </w:r>
      </w:hyperlink>
    </w:p>
    <w:p>
      <w:pPr>
        <w:pStyle w:val="TOC1"/>
        <w:tabs>
          <w:tab w:val="right" w:leader="dot" w:pos="8306"/>
        </w:tabs>
      </w:pPr>
      <w:hyperlink w:anchor="_Toc17599" w:history="1">
        <w:r>
          <w:rPr>
            <w:rFonts w:ascii="仿宋" w:eastAsia="仿宋" w:hAnsi="仿宋" w:cs="仿宋" w:hint="eastAsia"/>
            <w:lang w:eastAsia="zh-CN"/>
          </w:rPr>
          <w:t>五、背景、必要性分析</w:t>
        </w:r>
        <w:r>
          <w:tab/>
        </w:r>
        <w:r>
          <w:fldChar w:fldCharType="begin"/>
        </w:r>
        <w:r>
          <w:instrText xml:space="preserve"> PAGEREF _Toc17599 \h </w:instrText>
        </w:r>
        <w:r>
          <w:fldChar w:fldCharType="separate"/>
        </w:r>
        <w:r>
          <w:t>28</w:t>
        </w:r>
        <w:r>
          <w:fldChar w:fldCharType="end"/>
        </w:r>
      </w:hyperlink>
    </w:p>
    <w:p>
      <w:pPr>
        <w:pStyle w:val="TOC2"/>
        <w:tabs>
          <w:tab w:val="right" w:leader="dot" w:pos="8306"/>
        </w:tabs>
      </w:pPr>
      <w:hyperlink w:anchor="_Toc30259" w:history="1">
        <w:r>
          <w:rPr>
            <w:rFonts w:ascii="仿宋" w:eastAsia="仿宋" w:hAnsi="仿宋" w:cs="仿宋" w:hint="eastAsia"/>
            <w:lang w:eastAsia="zh-CN"/>
          </w:rPr>
          <w:t>(一)、项目建设背景</w:t>
        </w:r>
        <w:r>
          <w:tab/>
        </w:r>
        <w:r>
          <w:fldChar w:fldCharType="begin"/>
        </w:r>
        <w:r>
          <w:instrText xml:space="preserve"> PAGEREF _Toc30259 \h </w:instrText>
        </w:r>
        <w:r>
          <w:fldChar w:fldCharType="separate"/>
        </w:r>
        <w:r>
          <w:t>28</w:t>
        </w:r>
        <w:r>
          <w:fldChar w:fldCharType="end"/>
        </w:r>
      </w:hyperlink>
    </w:p>
    <w:p>
      <w:pPr>
        <w:pStyle w:val="TOC2"/>
        <w:tabs>
          <w:tab w:val="right" w:leader="dot" w:pos="8306"/>
        </w:tabs>
      </w:pPr>
      <w:hyperlink w:anchor="_Toc23340" w:history="1">
        <w:r>
          <w:rPr>
            <w:rFonts w:ascii="仿宋" w:eastAsia="仿宋" w:hAnsi="仿宋" w:cs="仿宋" w:hint="eastAsia"/>
            <w:lang w:eastAsia="zh-CN"/>
          </w:rPr>
          <w:t>(二)、必要性分析</w:t>
        </w:r>
        <w:r>
          <w:tab/>
        </w:r>
        <w:r>
          <w:fldChar w:fldCharType="begin"/>
        </w:r>
        <w:r>
          <w:instrText xml:space="preserve"> PAGEREF _Toc23340 \h </w:instrText>
        </w:r>
        <w:r>
          <w:fldChar w:fldCharType="separate"/>
        </w:r>
        <w:r>
          <w:t>29</w:t>
        </w:r>
        <w:r>
          <w:fldChar w:fldCharType="end"/>
        </w:r>
      </w:hyperlink>
    </w:p>
    <w:p>
      <w:pPr>
        <w:pStyle w:val="TOC2"/>
        <w:tabs>
          <w:tab w:val="right" w:leader="dot" w:pos="8306"/>
        </w:tabs>
      </w:pPr>
      <w:hyperlink w:anchor="_Toc14898" w:history="1">
        <w:r>
          <w:rPr>
            <w:rFonts w:ascii="仿宋" w:eastAsia="仿宋" w:hAnsi="仿宋" w:cs="仿宋" w:hint="eastAsia"/>
            <w:lang w:eastAsia="zh-CN"/>
          </w:rPr>
          <w:t>(三)、项目建设有利条件</w:t>
        </w:r>
        <w:r>
          <w:tab/>
        </w:r>
        <w:r>
          <w:fldChar w:fldCharType="begin"/>
        </w:r>
        <w:r>
          <w:instrText xml:space="preserve"> PAGEREF _Toc14898 \h </w:instrText>
        </w:r>
        <w:r>
          <w:fldChar w:fldCharType="separate"/>
        </w:r>
        <w:r>
          <w:t>31</w:t>
        </w:r>
        <w:r>
          <w:fldChar w:fldCharType="end"/>
        </w:r>
      </w:hyperlink>
    </w:p>
    <w:p>
      <w:pPr>
        <w:pStyle w:val="TOC1"/>
        <w:tabs>
          <w:tab w:val="right" w:leader="dot" w:pos="8306"/>
        </w:tabs>
      </w:pPr>
      <w:hyperlink w:anchor="_Toc17795" w:history="1">
        <w:r>
          <w:rPr>
            <w:rFonts w:ascii="仿宋" w:eastAsia="仿宋" w:hAnsi="仿宋" w:cs="仿宋" w:hint="eastAsia"/>
            <w:lang w:eastAsia="zh-CN"/>
          </w:rPr>
          <w:t>六、财务管理与成本控制</w:t>
        </w:r>
        <w:r>
          <w:tab/>
        </w:r>
        <w:r>
          <w:fldChar w:fldCharType="begin"/>
        </w:r>
        <w:r>
          <w:instrText xml:space="preserve"> PAGEREF _Toc17795 \h </w:instrText>
        </w:r>
        <w:r>
          <w:fldChar w:fldCharType="separate"/>
        </w:r>
        <w:r>
          <w:t>32</w:t>
        </w:r>
        <w:r>
          <w:fldChar w:fldCharType="end"/>
        </w:r>
      </w:hyperlink>
    </w:p>
    <w:p>
      <w:pPr>
        <w:pStyle w:val="TOC2"/>
        <w:tabs>
          <w:tab w:val="right" w:leader="dot" w:pos="8306"/>
        </w:tabs>
      </w:pPr>
      <w:hyperlink w:anchor="_Toc29653" w:history="1">
        <w:r>
          <w:rPr>
            <w:rFonts w:ascii="仿宋" w:eastAsia="仿宋" w:hAnsi="仿宋" w:cs="仿宋" w:hint="eastAsia"/>
            <w:lang w:eastAsia="zh-CN"/>
          </w:rPr>
          <w:t>(一)、财务管理体系建设</w:t>
        </w:r>
        <w:r>
          <w:tab/>
        </w:r>
        <w:r>
          <w:fldChar w:fldCharType="begin"/>
        </w:r>
        <w:r>
          <w:instrText xml:space="preserve"> PAGEREF _Toc29653 \h </w:instrText>
        </w:r>
        <w:r>
          <w:fldChar w:fldCharType="separate"/>
        </w:r>
        <w:r>
          <w:t>32</w:t>
        </w:r>
        <w:r>
          <w:fldChar w:fldCharType="end"/>
        </w:r>
      </w:hyperlink>
    </w:p>
    <w:p>
      <w:pPr>
        <w:pStyle w:val="TOC2"/>
        <w:tabs>
          <w:tab w:val="right" w:leader="dot" w:pos="8306"/>
        </w:tabs>
      </w:pPr>
      <w:hyperlink w:anchor="_Toc23488" w:history="1">
        <w:r>
          <w:rPr>
            <w:rFonts w:ascii="仿宋" w:eastAsia="仿宋" w:hAnsi="仿宋" w:cs="仿宋" w:hint="eastAsia"/>
            <w:lang w:eastAsia="zh-CN"/>
          </w:rPr>
          <w:t>(二)、成本控制措施</w:t>
        </w:r>
        <w:r>
          <w:tab/>
        </w:r>
        <w:r>
          <w:fldChar w:fldCharType="begin"/>
        </w:r>
        <w:r>
          <w:instrText xml:space="preserve"> PAGEREF _Toc23488 \h </w:instrText>
        </w:r>
        <w:r>
          <w:fldChar w:fldCharType="separate"/>
        </w:r>
        <w:r>
          <w:t>34</w:t>
        </w:r>
        <w:r>
          <w:fldChar w:fldCharType="end"/>
        </w:r>
      </w:hyperlink>
    </w:p>
    <w:p>
      <w:pPr>
        <w:pStyle w:val="TOC1"/>
        <w:tabs>
          <w:tab w:val="right" w:leader="dot" w:pos="8306"/>
        </w:tabs>
      </w:pPr>
      <w:hyperlink w:anchor="_Toc24654" w:history="1">
        <w:r>
          <w:rPr>
            <w:rFonts w:ascii="仿宋" w:eastAsia="仿宋" w:hAnsi="仿宋" w:cs="仿宋" w:hint="eastAsia"/>
            <w:lang w:eastAsia="zh-CN"/>
          </w:rPr>
          <w:t>七、安全与应急管理</w:t>
        </w:r>
        <w:r>
          <w:tab/>
        </w:r>
        <w:r>
          <w:fldChar w:fldCharType="begin"/>
        </w:r>
        <w:r>
          <w:instrText xml:space="preserve"> PAGEREF _Toc24654 \h </w:instrText>
        </w:r>
        <w:r>
          <w:fldChar w:fldCharType="separate"/>
        </w:r>
        <w:r>
          <w:t>35</w:t>
        </w:r>
        <w:r>
          <w:fldChar w:fldCharType="end"/>
        </w:r>
      </w:hyperlink>
    </w:p>
    <w:p>
      <w:pPr>
        <w:pStyle w:val="TOC2"/>
        <w:tabs>
          <w:tab w:val="right" w:leader="dot" w:pos="8306"/>
        </w:tabs>
      </w:pPr>
      <w:hyperlink w:anchor="_Toc7912" w:history="1">
        <w:r>
          <w:rPr>
            <w:rFonts w:ascii="仿宋" w:eastAsia="仿宋" w:hAnsi="仿宋" w:cs="仿宋" w:hint="eastAsia"/>
            <w:lang w:eastAsia="zh-CN"/>
          </w:rPr>
          <w:t>(一)、安全生产管理</w:t>
        </w:r>
        <w:r>
          <w:tab/>
        </w:r>
        <w:r>
          <w:fldChar w:fldCharType="begin"/>
        </w:r>
        <w:r>
          <w:instrText xml:space="preserve"> PAGEREF _Toc7912 \h </w:instrText>
        </w:r>
        <w:r>
          <w:fldChar w:fldCharType="separate"/>
        </w:r>
        <w:r>
          <w:t>35</w:t>
        </w:r>
        <w:r>
          <w:fldChar w:fldCharType="end"/>
        </w:r>
      </w:hyperlink>
    </w:p>
    <w:p>
      <w:pPr>
        <w:pStyle w:val="TOC2"/>
        <w:tabs>
          <w:tab w:val="right" w:leader="dot" w:pos="8306"/>
        </w:tabs>
      </w:pPr>
      <w:hyperlink w:anchor="_Toc15037" w:history="1">
        <w:r>
          <w:rPr>
            <w:rFonts w:ascii="仿宋" w:eastAsia="仿宋" w:hAnsi="仿宋" w:cs="仿宋" w:hint="eastAsia"/>
            <w:lang w:eastAsia="zh-CN"/>
          </w:rPr>
          <w:t>(二)、应急预案与响应</w:t>
        </w:r>
        <w:r>
          <w:tab/>
        </w:r>
        <w:r>
          <w:fldChar w:fldCharType="begin"/>
        </w:r>
        <w:r>
          <w:instrText xml:space="preserve"> PAGEREF _Toc15037 \h </w:instrText>
        </w:r>
        <w:r>
          <w:fldChar w:fldCharType="separate"/>
        </w:r>
        <w:r>
          <w:t>36</w:t>
        </w:r>
        <w:r>
          <w:fldChar w:fldCharType="end"/>
        </w:r>
      </w:hyperlink>
    </w:p>
    <w:p>
      <w:pPr>
        <w:pStyle w:val="TOC1"/>
        <w:tabs>
          <w:tab w:val="right" w:leader="dot" w:pos="8306"/>
        </w:tabs>
      </w:pPr>
      <w:hyperlink w:anchor="_Toc27396" w:history="1">
        <w:r>
          <w:rPr>
            <w:rFonts w:ascii="仿宋" w:eastAsia="仿宋" w:hAnsi="仿宋" w:cs="仿宋" w:hint="eastAsia"/>
            <w:lang w:eastAsia="zh-CN"/>
          </w:rPr>
          <w:t>八、土地利用与规划方案</w:t>
        </w:r>
        <w:r>
          <w:tab/>
        </w:r>
        <w:r>
          <w:fldChar w:fldCharType="begin"/>
        </w:r>
        <w:r>
          <w:instrText xml:space="preserve"> PAGEREF _Toc27396 \h </w:instrText>
        </w:r>
        <w:r>
          <w:fldChar w:fldCharType="separate"/>
        </w:r>
        <w:r>
          <w:t>38</w:t>
        </w:r>
        <w:r>
          <w:fldChar w:fldCharType="end"/>
        </w:r>
      </w:hyperlink>
    </w:p>
    <w:p>
      <w:pPr>
        <w:pStyle w:val="TOC2"/>
        <w:tabs>
          <w:tab w:val="right" w:leader="dot" w:pos="8306"/>
        </w:tabs>
      </w:pPr>
      <w:hyperlink w:anchor="_Toc28362" w:history="1">
        <w:r>
          <w:rPr>
            <w:rFonts w:ascii="仿宋" w:eastAsia="仿宋" w:hAnsi="仿宋" w:cs="仿宋" w:hint="eastAsia"/>
            <w:lang w:eastAsia="zh-CN"/>
          </w:rPr>
          <w:t>(一)、项目用地情况分析</w:t>
        </w:r>
        <w:r>
          <w:tab/>
        </w:r>
        <w:r>
          <w:fldChar w:fldCharType="begin"/>
        </w:r>
        <w:r>
          <w:instrText xml:space="preserve"> PAGEREF _Toc28362 \h </w:instrText>
        </w:r>
        <w:r>
          <w:fldChar w:fldCharType="separate"/>
        </w:r>
        <w:r>
          <w:t>38</w:t>
        </w:r>
        <w:r>
          <w:fldChar w:fldCharType="end"/>
        </w:r>
      </w:hyperlink>
    </w:p>
    <w:p>
      <w:pPr>
        <w:pStyle w:val="TOC2"/>
        <w:tabs>
          <w:tab w:val="right" w:leader="dot" w:pos="8306"/>
        </w:tabs>
      </w:pPr>
      <w:hyperlink w:anchor="_Toc1498" w:history="1">
        <w:r>
          <w:rPr>
            <w:rFonts w:ascii="仿宋" w:eastAsia="仿宋" w:hAnsi="仿宋" w:cs="仿宋" w:hint="eastAsia"/>
            <w:lang w:eastAsia="zh-CN"/>
          </w:rPr>
          <w:t>(二)、土地利用规划方案</w:t>
        </w:r>
        <w:r>
          <w:tab/>
        </w:r>
        <w:r>
          <w:fldChar w:fldCharType="begin"/>
        </w:r>
        <w:r>
          <w:instrText xml:space="preserve"> PAGEREF _Toc1498 \h </w:instrText>
        </w:r>
        <w:r>
          <w:fldChar w:fldCharType="separate"/>
        </w:r>
        <w:r>
          <w:t>39</w:t>
        </w:r>
        <w:r>
          <w:fldChar w:fldCharType="end"/>
        </w:r>
      </w:hyperlink>
    </w:p>
    <w:p>
      <w:pPr>
        <w:pStyle w:val="TOC1"/>
        <w:tabs>
          <w:tab w:val="right" w:leader="dot" w:pos="8306"/>
        </w:tabs>
      </w:pPr>
      <w:hyperlink w:anchor="_Toc30965" w:history="1">
        <w:r>
          <w:rPr>
            <w:rFonts w:ascii="仿宋" w:eastAsia="仿宋" w:hAnsi="仿宋" w:cs="仿宋" w:hint="eastAsia"/>
            <w:lang w:eastAsia="zh-CN"/>
          </w:rPr>
          <w:t>九、项目实施与管理方案</w:t>
        </w:r>
        <w:r>
          <w:tab/>
        </w:r>
        <w:r>
          <w:fldChar w:fldCharType="begin"/>
        </w:r>
        <w:r>
          <w:instrText xml:space="preserve"> PAGEREF _Toc30965 \h </w:instrText>
        </w:r>
        <w:r>
          <w:fldChar w:fldCharType="separate"/>
        </w:r>
        <w:r>
          <w:t>40</w:t>
        </w:r>
        <w:r>
          <w:fldChar w:fldCharType="end"/>
        </w:r>
      </w:hyperlink>
    </w:p>
    <w:p>
      <w:pPr>
        <w:pStyle w:val="TOC2"/>
        <w:tabs>
          <w:tab w:val="right" w:leader="dot" w:pos="8306"/>
        </w:tabs>
      </w:pPr>
      <w:hyperlink w:anchor="_Toc22637" w:history="1">
        <w:r>
          <w:rPr>
            <w:rFonts w:ascii="仿宋" w:eastAsia="仿宋" w:hAnsi="仿宋" w:cs="仿宋" w:hint="eastAsia"/>
            <w:lang w:eastAsia="zh-CN"/>
          </w:rPr>
          <w:t>(一)、项目实施计划</w:t>
        </w:r>
        <w:r>
          <w:tab/>
        </w:r>
        <w:r>
          <w:fldChar w:fldCharType="begin"/>
        </w:r>
        <w:r>
          <w:instrText xml:space="preserve"> PAGEREF _Toc22637 \h </w:instrText>
        </w:r>
        <w:r>
          <w:fldChar w:fldCharType="separate"/>
        </w:r>
        <w:r>
          <w:t>40</w:t>
        </w:r>
        <w:r>
          <w:fldChar w:fldCharType="end"/>
        </w:r>
      </w:hyperlink>
    </w:p>
    <w:p>
      <w:pPr>
        <w:pStyle w:val="TOC2"/>
        <w:tabs>
          <w:tab w:val="right" w:leader="dot" w:pos="8306"/>
        </w:tabs>
      </w:pPr>
      <w:hyperlink w:anchor="_Toc10903" w:history="1">
        <w:r>
          <w:rPr>
            <w:rFonts w:ascii="仿宋" w:eastAsia="仿宋" w:hAnsi="仿宋" w:cs="仿宋" w:hint="eastAsia"/>
            <w:lang w:eastAsia="zh-CN"/>
          </w:rPr>
          <w:t>(二)、项目组织机构与职责</w:t>
        </w:r>
        <w:r>
          <w:tab/>
        </w:r>
        <w:r>
          <w:fldChar w:fldCharType="begin"/>
        </w:r>
        <w:r>
          <w:instrText xml:space="preserve"> PAGEREF _Toc10903 \h </w:instrText>
        </w:r>
        <w:r>
          <w:fldChar w:fldCharType="separate"/>
        </w:r>
        <w:r>
          <w:t>42</w:t>
        </w:r>
        <w:r>
          <w:fldChar w:fldCharType="end"/>
        </w:r>
      </w:hyperlink>
    </w:p>
    <w:p>
      <w:pPr>
        <w:pStyle w:val="TOC2"/>
        <w:tabs>
          <w:tab w:val="right" w:leader="dot" w:pos="8306"/>
        </w:tabs>
      </w:pPr>
      <w:hyperlink w:anchor="_Toc20883" w:history="1">
        <w:r>
          <w:rPr>
            <w:rFonts w:ascii="仿宋" w:eastAsia="仿宋" w:hAnsi="仿宋" w:cs="仿宋" w:hint="eastAsia"/>
            <w:lang w:eastAsia="zh-CN"/>
          </w:rPr>
          <w:t>(三)、项目管理与监控体系</w:t>
        </w:r>
        <w:r>
          <w:tab/>
        </w:r>
        <w:r>
          <w:fldChar w:fldCharType="begin"/>
        </w:r>
        <w:r>
          <w:instrText xml:space="preserve"> PAGEREF _Toc20883 \h </w:instrText>
        </w:r>
        <w:r>
          <w:fldChar w:fldCharType="separate"/>
        </w:r>
        <w:r>
          <w:t>44</w:t>
        </w:r>
        <w:r>
          <w:fldChar w:fldCharType="end"/>
        </w:r>
      </w:hyperlink>
    </w:p>
    <w:p>
      <w:pPr>
        <w:pStyle w:val="TOC1"/>
        <w:tabs>
          <w:tab w:val="right" w:leader="dot" w:pos="8306"/>
        </w:tabs>
      </w:pPr>
      <w:hyperlink w:anchor="_Toc30370" w:history="1">
        <w:r>
          <w:rPr>
            <w:rFonts w:ascii="仿宋" w:eastAsia="仿宋" w:hAnsi="仿宋" w:cs="仿宋" w:hint="eastAsia"/>
            <w:lang w:eastAsia="zh-CN"/>
          </w:rPr>
          <w:t>十、项目质量与标准</w:t>
        </w:r>
        <w:r>
          <w:tab/>
        </w:r>
        <w:r>
          <w:fldChar w:fldCharType="begin"/>
        </w:r>
        <w:r>
          <w:instrText xml:space="preserve"> PAGEREF _Toc30370 \h </w:instrText>
        </w:r>
        <w:r>
          <w:fldChar w:fldCharType="separate"/>
        </w:r>
        <w:r>
          <w:t>46</w:t>
        </w:r>
        <w:r>
          <w:fldChar w:fldCharType="end"/>
        </w:r>
      </w:hyperlink>
    </w:p>
    <w:p>
      <w:pPr>
        <w:pStyle w:val="TOC2"/>
        <w:tabs>
          <w:tab w:val="right" w:leader="dot" w:pos="8306"/>
        </w:tabs>
      </w:pPr>
      <w:hyperlink w:anchor="_Toc8734" w:history="1">
        <w:r>
          <w:rPr>
            <w:rFonts w:ascii="仿宋" w:eastAsia="仿宋" w:hAnsi="仿宋" w:cs="仿宋" w:hint="eastAsia"/>
            <w:lang w:eastAsia="zh-CN"/>
          </w:rPr>
          <w:t>(一)、质量保障体系</w:t>
        </w:r>
        <w:r>
          <w:tab/>
        </w:r>
        <w:r>
          <w:fldChar w:fldCharType="begin"/>
        </w:r>
        <w:r>
          <w:instrText xml:space="preserve"> PAGEREF _Toc8734 \h </w:instrText>
        </w:r>
        <w:r>
          <w:fldChar w:fldCharType="separate"/>
        </w:r>
        <w:r>
          <w:t>46</w:t>
        </w:r>
        <w:r>
          <w:fldChar w:fldCharType="end"/>
        </w:r>
      </w:hyperlink>
    </w:p>
    <w:p>
      <w:pPr>
        <w:pStyle w:val="TOC2"/>
        <w:tabs>
          <w:tab w:val="right" w:leader="dot" w:pos="8306"/>
        </w:tabs>
      </w:pPr>
      <w:hyperlink w:anchor="_Toc21919" w:history="1">
        <w:r>
          <w:rPr>
            <w:rFonts w:ascii="仿宋" w:eastAsia="仿宋" w:hAnsi="仿宋" w:cs="仿宋" w:hint="eastAsia"/>
            <w:lang w:eastAsia="zh-CN"/>
          </w:rPr>
          <w:t>(二)、标准化作业流程</w:t>
        </w:r>
        <w:r>
          <w:tab/>
        </w:r>
        <w:r>
          <w:fldChar w:fldCharType="begin"/>
        </w:r>
        <w:r>
          <w:instrText xml:space="preserve"> PAGEREF _Toc21919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5" w:history="1">
        <w:r>
          <w:rPr>
            <w:rFonts w:ascii="仿宋" w:eastAsia="仿宋" w:hAnsi="仿宋" w:cs="仿宋" w:hint="eastAsia"/>
            <w:lang w:eastAsia="zh-CN"/>
          </w:rPr>
          <w:t>(三)、质量监控与评估</w:t>
        </w:r>
        <w:r>
          <w:tab/>
        </w:r>
        <w:r>
          <w:fldChar w:fldCharType="begin"/>
        </w:r>
        <w:r>
          <w:instrText xml:space="preserve"> PAGEREF _Toc18285 \h </w:instrText>
        </w:r>
        <w:r>
          <w:fldChar w:fldCharType="separate"/>
        </w:r>
        <w:r>
          <w:t>49</w:t>
        </w:r>
        <w:r>
          <w:fldChar w:fldCharType="end"/>
        </w:r>
      </w:hyperlink>
    </w:p>
    <w:p>
      <w:pPr>
        <w:pStyle w:val="TOC2"/>
        <w:tabs>
          <w:tab w:val="right" w:leader="dot" w:pos="8306"/>
        </w:tabs>
      </w:pPr>
      <w:hyperlink w:anchor="_Toc647" w:history="1">
        <w:r>
          <w:rPr>
            <w:rFonts w:ascii="仿宋" w:eastAsia="仿宋" w:hAnsi="仿宋" w:cs="仿宋" w:hint="eastAsia"/>
            <w:lang w:eastAsia="zh-CN"/>
          </w:rPr>
          <w:t>(四)、质量改进计划</w:t>
        </w:r>
        <w:r>
          <w:tab/>
        </w:r>
        <w:r>
          <w:fldChar w:fldCharType="begin"/>
        </w:r>
        <w:r>
          <w:instrText xml:space="preserve"> PAGEREF _Toc647 \h </w:instrText>
        </w:r>
        <w:r>
          <w:fldChar w:fldCharType="separate"/>
        </w:r>
        <w:r>
          <w:t>50</w:t>
        </w:r>
        <w:r>
          <w:fldChar w:fldCharType="end"/>
        </w:r>
      </w:hyperlink>
    </w:p>
    <w:p>
      <w:pPr>
        <w:pStyle w:val="TOC1"/>
        <w:tabs>
          <w:tab w:val="right" w:leader="dot" w:pos="8306"/>
        </w:tabs>
      </w:pPr>
      <w:hyperlink w:anchor="_Toc16221" w:history="1">
        <w:r>
          <w:rPr>
            <w:rFonts w:ascii="仿宋" w:eastAsia="仿宋" w:hAnsi="仿宋" w:cs="仿宋" w:hint="eastAsia"/>
            <w:lang w:eastAsia="zh-CN"/>
          </w:rPr>
          <w:t>十一、客户关系管理与市场拓展</w:t>
        </w:r>
        <w:r>
          <w:tab/>
        </w:r>
        <w:r>
          <w:fldChar w:fldCharType="begin"/>
        </w:r>
        <w:r>
          <w:instrText xml:space="preserve"> PAGEREF _Toc16221 \h </w:instrText>
        </w:r>
        <w:r>
          <w:fldChar w:fldCharType="separate"/>
        </w:r>
        <w:r>
          <w:t>51</w:t>
        </w:r>
        <w:r>
          <w:fldChar w:fldCharType="end"/>
        </w:r>
      </w:hyperlink>
    </w:p>
    <w:p>
      <w:pPr>
        <w:pStyle w:val="TOC2"/>
        <w:tabs>
          <w:tab w:val="right" w:leader="dot" w:pos="8306"/>
        </w:tabs>
      </w:pPr>
      <w:hyperlink w:anchor="_Toc8032" w:history="1">
        <w:r>
          <w:rPr>
            <w:rFonts w:ascii="仿宋" w:eastAsia="仿宋" w:hAnsi="仿宋" w:cs="仿宋" w:hint="eastAsia"/>
            <w:lang w:eastAsia="zh-CN"/>
          </w:rPr>
          <w:t>(一)、客户关系管理策略</w:t>
        </w:r>
        <w:r>
          <w:tab/>
        </w:r>
        <w:r>
          <w:fldChar w:fldCharType="begin"/>
        </w:r>
        <w:r>
          <w:instrText xml:space="preserve"> PAGEREF _Toc8032 \h </w:instrText>
        </w:r>
        <w:r>
          <w:fldChar w:fldCharType="separate"/>
        </w:r>
        <w:r>
          <w:t>51</w:t>
        </w:r>
        <w:r>
          <w:fldChar w:fldCharType="end"/>
        </w:r>
      </w:hyperlink>
    </w:p>
    <w:p>
      <w:pPr>
        <w:pStyle w:val="TOC2"/>
        <w:tabs>
          <w:tab w:val="right" w:leader="dot" w:pos="8306"/>
        </w:tabs>
      </w:pPr>
      <w:hyperlink w:anchor="_Toc22772" w:history="1">
        <w:r>
          <w:rPr>
            <w:rFonts w:ascii="仿宋" w:eastAsia="仿宋" w:hAnsi="仿宋" w:cs="仿宋" w:hint="eastAsia"/>
            <w:lang w:eastAsia="zh-CN"/>
          </w:rPr>
          <w:t>(二)、市场拓展方案</w:t>
        </w:r>
        <w:r>
          <w:tab/>
        </w:r>
        <w:r>
          <w:fldChar w:fldCharType="begin"/>
        </w:r>
        <w:r>
          <w:instrText xml:space="preserve"> PAGEREF _Toc22772 \h </w:instrText>
        </w:r>
        <w:r>
          <w:fldChar w:fldCharType="separate"/>
        </w:r>
        <w:r>
          <w:t>52</w:t>
        </w:r>
        <w:r>
          <w:fldChar w:fldCharType="end"/>
        </w:r>
      </w:hyperlink>
    </w:p>
    <w:p>
      <w:pPr>
        <w:pStyle w:val="TOC1"/>
        <w:tabs>
          <w:tab w:val="right" w:leader="dot" w:pos="8306"/>
        </w:tabs>
      </w:pPr>
      <w:hyperlink w:anchor="_Toc1994" w:history="1">
        <w:r>
          <w:rPr>
            <w:rFonts w:ascii="仿宋" w:eastAsia="仿宋" w:hAnsi="仿宋" w:cs="仿宋" w:hint="eastAsia"/>
            <w:lang w:eastAsia="zh-CN"/>
          </w:rPr>
          <w:t>十二、环境保护与绿色发展</w:t>
        </w:r>
        <w:r>
          <w:tab/>
        </w:r>
        <w:r>
          <w:fldChar w:fldCharType="begin"/>
        </w:r>
        <w:r>
          <w:instrText xml:space="preserve"> PAGEREF _Toc1994 \h </w:instrText>
        </w:r>
        <w:r>
          <w:fldChar w:fldCharType="separate"/>
        </w:r>
        <w:r>
          <w:t>54</w:t>
        </w:r>
        <w:r>
          <w:fldChar w:fldCharType="end"/>
        </w:r>
      </w:hyperlink>
    </w:p>
    <w:p>
      <w:pPr>
        <w:pStyle w:val="TOC2"/>
        <w:tabs>
          <w:tab w:val="right" w:leader="dot" w:pos="8306"/>
        </w:tabs>
      </w:pPr>
      <w:hyperlink w:anchor="_Toc28483" w:history="1">
        <w:r>
          <w:rPr>
            <w:rFonts w:ascii="仿宋" w:eastAsia="仿宋" w:hAnsi="仿宋" w:cs="仿宋" w:hint="eastAsia"/>
            <w:lang w:eastAsia="zh-CN"/>
          </w:rPr>
          <w:t>(一)、环境保护措施</w:t>
        </w:r>
        <w:r>
          <w:tab/>
        </w:r>
        <w:r>
          <w:fldChar w:fldCharType="begin"/>
        </w:r>
        <w:r>
          <w:instrText xml:space="preserve"> PAGEREF _Toc28483 \h </w:instrText>
        </w:r>
        <w:r>
          <w:fldChar w:fldCharType="separate"/>
        </w:r>
        <w:r>
          <w:t>54</w:t>
        </w:r>
        <w:r>
          <w:fldChar w:fldCharType="end"/>
        </w:r>
      </w:hyperlink>
    </w:p>
    <w:p>
      <w:pPr>
        <w:pStyle w:val="TOC2"/>
        <w:tabs>
          <w:tab w:val="right" w:leader="dot" w:pos="8306"/>
        </w:tabs>
      </w:pPr>
      <w:hyperlink w:anchor="_Toc2266" w:history="1">
        <w:r>
          <w:rPr>
            <w:rFonts w:ascii="仿宋" w:eastAsia="仿宋" w:hAnsi="仿宋" w:cs="仿宋" w:hint="eastAsia"/>
            <w:lang w:eastAsia="zh-CN"/>
          </w:rPr>
          <w:t>(二)、绿色发展与可持续发展策略</w:t>
        </w:r>
        <w:r>
          <w:tab/>
        </w:r>
        <w:r>
          <w:fldChar w:fldCharType="begin"/>
        </w:r>
        <w:r>
          <w:instrText xml:space="preserve"> PAGEREF _Toc2266 \h </w:instrText>
        </w:r>
        <w:r>
          <w:fldChar w:fldCharType="separate"/>
        </w:r>
        <w:r>
          <w:t>55</w:t>
        </w:r>
        <w:r>
          <w:fldChar w:fldCharType="end"/>
        </w:r>
      </w:hyperlink>
    </w:p>
    <w:p>
      <w:pPr>
        <w:pStyle w:val="TOC1"/>
        <w:tabs>
          <w:tab w:val="right" w:leader="dot" w:pos="8306"/>
        </w:tabs>
      </w:pPr>
      <w:hyperlink w:anchor="_Toc2112" w:history="1">
        <w:r>
          <w:rPr>
            <w:rFonts w:ascii="仿宋" w:eastAsia="仿宋" w:hAnsi="仿宋" w:cs="仿宋" w:hint="eastAsia"/>
            <w:lang w:eastAsia="zh-CN"/>
          </w:rPr>
          <w:t>十三、成果转化与推广应用</w:t>
        </w:r>
        <w:r>
          <w:tab/>
        </w:r>
        <w:r>
          <w:fldChar w:fldCharType="begin"/>
        </w:r>
        <w:r>
          <w:instrText xml:space="preserve"> PAGEREF _Toc2112 \h </w:instrText>
        </w:r>
        <w:r>
          <w:fldChar w:fldCharType="separate"/>
        </w:r>
        <w:r>
          <w:t>57</w:t>
        </w:r>
        <w:r>
          <w:fldChar w:fldCharType="end"/>
        </w:r>
      </w:hyperlink>
    </w:p>
    <w:p>
      <w:pPr>
        <w:pStyle w:val="TOC2"/>
        <w:tabs>
          <w:tab w:val="right" w:leader="dot" w:pos="8306"/>
        </w:tabs>
      </w:pPr>
      <w:hyperlink w:anchor="_Toc12539" w:history="1">
        <w:r>
          <w:rPr>
            <w:rFonts w:ascii="仿宋" w:eastAsia="仿宋" w:hAnsi="仿宋" w:cs="仿宋" w:hint="eastAsia"/>
            <w:lang w:eastAsia="zh-CN"/>
          </w:rPr>
          <w:t>(一)、成果转化策略制定</w:t>
        </w:r>
        <w:r>
          <w:tab/>
        </w:r>
        <w:r>
          <w:fldChar w:fldCharType="begin"/>
        </w:r>
        <w:r>
          <w:instrText xml:space="preserve"> PAGEREF _Toc12539 \h </w:instrText>
        </w:r>
        <w:r>
          <w:fldChar w:fldCharType="separate"/>
        </w:r>
        <w:r>
          <w:t>57</w:t>
        </w:r>
        <w:r>
          <w:fldChar w:fldCharType="end"/>
        </w:r>
      </w:hyperlink>
    </w:p>
    <w:p>
      <w:pPr>
        <w:pStyle w:val="TOC2"/>
        <w:tabs>
          <w:tab w:val="right" w:leader="dot" w:pos="8306"/>
        </w:tabs>
      </w:pPr>
      <w:hyperlink w:anchor="_Toc24503" w:history="1">
        <w:r>
          <w:rPr>
            <w:rFonts w:ascii="仿宋" w:eastAsia="仿宋" w:hAnsi="仿宋" w:cs="仿宋" w:hint="eastAsia"/>
            <w:lang w:eastAsia="zh-CN"/>
          </w:rPr>
          <w:t>(二)、成果推广应用方案</w:t>
        </w:r>
        <w:r>
          <w:tab/>
        </w:r>
        <w:r>
          <w:fldChar w:fldCharType="begin"/>
        </w:r>
        <w:r>
          <w:instrText xml:space="preserve"> PAGEREF _Toc24503 \h </w:instrText>
        </w:r>
        <w:r>
          <w:fldChar w:fldCharType="separate"/>
        </w:r>
        <w:r>
          <w:t>58</w:t>
        </w:r>
        <w:r>
          <w:fldChar w:fldCharType="end"/>
        </w:r>
      </w:hyperlink>
    </w:p>
    <w:p>
      <w:pPr>
        <w:pStyle w:val="TOC1"/>
        <w:tabs>
          <w:tab w:val="right" w:leader="dot" w:pos="8306"/>
        </w:tabs>
      </w:pPr>
      <w:hyperlink w:anchor="_Toc16300" w:history="1">
        <w:r>
          <w:rPr>
            <w:rFonts w:ascii="仿宋" w:eastAsia="仿宋" w:hAnsi="仿宋" w:cs="仿宋" w:hint="eastAsia"/>
            <w:lang w:eastAsia="zh-CN"/>
          </w:rPr>
          <w:t>十四、人力资源管理与开发</w:t>
        </w:r>
        <w:r>
          <w:tab/>
        </w:r>
        <w:r>
          <w:fldChar w:fldCharType="begin"/>
        </w:r>
        <w:r>
          <w:instrText xml:space="preserve"> PAGEREF _Toc16300 \h </w:instrText>
        </w:r>
        <w:r>
          <w:fldChar w:fldCharType="separate"/>
        </w:r>
        <w:r>
          <w:t>60</w:t>
        </w:r>
        <w:r>
          <w:fldChar w:fldCharType="end"/>
        </w:r>
      </w:hyperlink>
    </w:p>
    <w:p>
      <w:pPr>
        <w:pStyle w:val="TOC2"/>
        <w:tabs>
          <w:tab w:val="right" w:leader="dot" w:pos="8306"/>
        </w:tabs>
      </w:pPr>
      <w:hyperlink w:anchor="_Toc26242" w:history="1">
        <w:r>
          <w:rPr>
            <w:rFonts w:ascii="仿宋" w:eastAsia="仿宋" w:hAnsi="仿宋" w:cs="仿宋" w:hint="eastAsia"/>
            <w:lang w:eastAsia="zh-CN"/>
          </w:rPr>
          <w:t>(一)、人力资源规划</w:t>
        </w:r>
        <w:r>
          <w:tab/>
        </w:r>
        <w:r>
          <w:fldChar w:fldCharType="begin"/>
        </w:r>
        <w:r>
          <w:instrText xml:space="preserve"> PAGEREF _Toc26242 \h </w:instrText>
        </w:r>
        <w:r>
          <w:fldChar w:fldCharType="separate"/>
        </w:r>
        <w:r>
          <w:t>60</w:t>
        </w:r>
        <w:r>
          <w:fldChar w:fldCharType="end"/>
        </w:r>
      </w:hyperlink>
    </w:p>
    <w:p>
      <w:pPr>
        <w:pStyle w:val="TOC2"/>
        <w:tabs>
          <w:tab w:val="right" w:leader="dot" w:pos="8306"/>
        </w:tabs>
      </w:pPr>
      <w:hyperlink w:anchor="_Toc15442" w:history="1">
        <w:r>
          <w:rPr>
            <w:rFonts w:ascii="仿宋" w:eastAsia="仿宋" w:hAnsi="仿宋" w:cs="仿宋" w:hint="eastAsia"/>
            <w:lang w:eastAsia="zh-CN"/>
          </w:rPr>
          <w:t>(二)、人力资源开发与培训</w:t>
        </w:r>
        <w:r>
          <w:tab/>
        </w:r>
        <w:r>
          <w:fldChar w:fldCharType="begin"/>
        </w:r>
        <w:r>
          <w:instrText xml:space="preserve"> PAGEREF _Toc15442 \h </w:instrText>
        </w:r>
        <w:r>
          <w:fldChar w:fldCharType="separate"/>
        </w:r>
        <w:r>
          <w:t>61</w:t>
        </w:r>
        <w:r>
          <w:fldChar w:fldCharType="end"/>
        </w:r>
      </w:hyperlink>
    </w:p>
    <w:p>
      <w:pPr>
        <w:pStyle w:val="TOC1"/>
        <w:tabs>
          <w:tab w:val="right" w:leader="dot" w:pos="8306"/>
        </w:tabs>
      </w:pPr>
      <w:hyperlink w:anchor="_Toc16541" w:history="1">
        <w:r>
          <w:rPr>
            <w:rFonts w:ascii="仿宋" w:eastAsia="仿宋" w:hAnsi="仿宋" w:cs="仿宋" w:hint="eastAsia"/>
            <w:lang w:eastAsia="zh-CN"/>
          </w:rPr>
          <w:t>十五、法律法规与政策遵循</w:t>
        </w:r>
        <w:r>
          <w:tab/>
        </w:r>
        <w:r>
          <w:fldChar w:fldCharType="begin"/>
        </w:r>
        <w:r>
          <w:instrText xml:space="preserve"> PAGEREF _Toc16541 \h </w:instrText>
        </w:r>
        <w:r>
          <w:fldChar w:fldCharType="separate"/>
        </w:r>
        <w:r>
          <w:t>64</w:t>
        </w:r>
        <w:r>
          <w:fldChar w:fldCharType="end"/>
        </w:r>
      </w:hyperlink>
    </w:p>
    <w:p>
      <w:pPr>
        <w:pStyle w:val="TOC2"/>
        <w:tabs>
          <w:tab w:val="right" w:leader="dot" w:pos="8306"/>
        </w:tabs>
      </w:pPr>
      <w:hyperlink w:anchor="_Toc13434" w:history="1">
        <w:r>
          <w:rPr>
            <w:rFonts w:ascii="仿宋" w:eastAsia="仿宋" w:hAnsi="仿宋" w:cs="仿宋" w:hint="eastAsia"/>
            <w:lang w:eastAsia="zh-CN"/>
          </w:rPr>
          <w:t>(一)、法律法规遵守</w:t>
        </w:r>
        <w:r>
          <w:tab/>
        </w:r>
        <w:r>
          <w:fldChar w:fldCharType="begin"/>
        </w:r>
        <w:r>
          <w:instrText xml:space="preserve"> PAGEREF _Toc13434 \h </w:instrText>
        </w:r>
        <w:r>
          <w:fldChar w:fldCharType="separate"/>
        </w:r>
        <w:r>
          <w:t>64</w:t>
        </w:r>
        <w:r>
          <w:fldChar w:fldCharType="end"/>
        </w:r>
      </w:hyperlink>
    </w:p>
    <w:p>
      <w:pPr>
        <w:pStyle w:val="TOC2"/>
        <w:tabs>
          <w:tab w:val="right" w:leader="dot" w:pos="8306"/>
        </w:tabs>
      </w:pPr>
      <w:hyperlink w:anchor="_Toc24796" w:history="1">
        <w:r>
          <w:rPr>
            <w:rFonts w:ascii="仿宋" w:eastAsia="仿宋" w:hAnsi="仿宋" w:cs="仿宋" w:hint="eastAsia"/>
            <w:lang w:eastAsia="zh-CN"/>
          </w:rPr>
          <w:t>(二)、政策导向与利用</w:t>
        </w:r>
        <w:r>
          <w:tab/>
        </w:r>
        <w:r>
          <w:fldChar w:fldCharType="begin"/>
        </w:r>
        <w:r>
          <w:instrText xml:space="preserve"> PAGEREF _Toc24796 \h </w:instrText>
        </w:r>
        <w:r>
          <w:fldChar w:fldCharType="separate"/>
        </w:r>
        <w:r>
          <w:t>65</w:t>
        </w:r>
        <w:r>
          <w:fldChar w:fldCharType="end"/>
        </w:r>
      </w:hyperlink>
    </w:p>
    <w:p>
      <w:pPr>
        <w:pStyle w:val="TOC1"/>
        <w:tabs>
          <w:tab w:val="right" w:leader="dot" w:pos="8306"/>
        </w:tabs>
      </w:pPr>
      <w:hyperlink w:anchor="_Toc25912" w:history="1">
        <w:r>
          <w:rPr>
            <w:rFonts w:ascii="仿宋" w:eastAsia="仿宋" w:hAnsi="仿宋" w:cs="仿宋" w:hint="eastAsia"/>
            <w:lang w:eastAsia="zh-CN"/>
          </w:rPr>
          <w:t>十六、质量管理与控制</w:t>
        </w:r>
        <w:r>
          <w:tab/>
        </w:r>
        <w:r>
          <w:fldChar w:fldCharType="begin"/>
        </w:r>
        <w:r>
          <w:instrText xml:space="preserve"> PAGEREF _Toc25912 \h </w:instrText>
        </w:r>
        <w:r>
          <w:fldChar w:fldCharType="separate"/>
        </w:r>
        <w:r>
          <w:t>66</w:t>
        </w:r>
        <w:r>
          <w:fldChar w:fldCharType="end"/>
        </w:r>
      </w:hyperlink>
    </w:p>
    <w:p>
      <w:pPr>
        <w:pStyle w:val="TOC2"/>
        <w:tabs>
          <w:tab w:val="right" w:leader="dot" w:pos="8306"/>
        </w:tabs>
      </w:pPr>
      <w:hyperlink w:anchor="_Toc5962" w:history="1">
        <w:r>
          <w:rPr>
            <w:rFonts w:ascii="仿宋" w:eastAsia="仿宋" w:hAnsi="仿宋" w:cs="仿宋" w:hint="eastAsia"/>
            <w:lang w:eastAsia="zh-CN"/>
          </w:rPr>
          <w:t>(一)、质量管理体系建设</w:t>
        </w:r>
        <w:r>
          <w:tab/>
        </w:r>
        <w:r>
          <w:fldChar w:fldCharType="begin"/>
        </w:r>
        <w:r>
          <w:instrText xml:space="preserve"> PAGEREF _Toc5962 \h </w:instrText>
        </w:r>
        <w:r>
          <w:fldChar w:fldCharType="separate"/>
        </w:r>
        <w:r>
          <w:t>66</w:t>
        </w:r>
        <w:r>
          <w:fldChar w:fldCharType="end"/>
        </w:r>
      </w:hyperlink>
    </w:p>
    <w:p>
      <w:pPr>
        <w:pStyle w:val="TOC2"/>
        <w:tabs>
          <w:tab w:val="right" w:leader="dot" w:pos="8306"/>
        </w:tabs>
      </w:pPr>
      <w:hyperlink w:anchor="_Toc28817" w:history="1">
        <w:r>
          <w:rPr>
            <w:rFonts w:ascii="仿宋" w:eastAsia="仿宋" w:hAnsi="仿宋" w:cs="仿宋" w:hint="eastAsia"/>
            <w:lang w:eastAsia="zh-CN"/>
          </w:rPr>
          <w:t>(二)、质量控制措施</w:t>
        </w:r>
        <w:r>
          <w:tab/>
        </w:r>
        <w:r>
          <w:fldChar w:fldCharType="begin"/>
        </w:r>
        <w:r>
          <w:instrText xml:space="preserve"> PAGEREF _Toc28817 \h </w:instrText>
        </w:r>
        <w:r>
          <w:fldChar w:fldCharType="separate"/>
        </w:r>
        <w:r>
          <w:t>67</w:t>
        </w:r>
        <w:r>
          <w:fldChar w:fldCharType="end"/>
        </w:r>
      </w:hyperlink>
    </w:p>
    <w:p>
      <w:pPr>
        <w:pStyle w:val="TOC1"/>
        <w:tabs>
          <w:tab w:val="right" w:leader="dot" w:pos="8306"/>
        </w:tabs>
      </w:pPr>
      <w:hyperlink w:anchor="_Toc20342" w:history="1">
        <w:r>
          <w:rPr>
            <w:rFonts w:ascii="仿宋" w:eastAsia="仿宋" w:hAnsi="仿宋" w:cs="仿宋" w:hint="eastAsia"/>
            <w:lang w:eastAsia="zh-CN"/>
          </w:rPr>
          <w:t>十七、项目施工方案</w:t>
        </w:r>
        <w:r>
          <w:tab/>
        </w:r>
        <w:r>
          <w:fldChar w:fldCharType="begin"/>
        </w:r>
        <w:r>
          <w:instrText xml:space="preserve"> PAGEREF _Toc20342 \h </w:instrText>
        </w:r>
        <w:r>
          <w:fldChar w:fldCharType="separate"/>
        </w:r>
        <w:r>
          <w:t>68</w:t>
        </w:r>
        <w:r>
          <w:fldChar w:fldCharType="end"/>
        </w:r>
      </w:hyperlink>
    </w:p>
    <w:p>
      <w:pPr>
        <w:pStyle w:val="TOC2"/>
        <w:tabs>
          <w:tab w:val="right" w:leader="dot" w:pos="8306"/>
        </w:tabs>
      </w:pPr>
      <w:hyperlink w:anchor="_Toc1801" w:history="1">
        <w:r>
          <w:rPr>
            <w:rFonts w:ascii="仿宋" w:eastAsia="仿宋" w:hAnsi="仿宋" w:cs="仿宋" w:hint="eastAsia"/>
            <w:lang w:eastAsia="zh-CN"/>
          </w:rPr>
          <w:t>(一)、施工组织设计</w:t>
        </w:r>
        <w:r>
          <w:tab/>
        </w:r>
        <w:r>
          <w:fldChar w:fldCharType="begin"/>
        </w:r>
        <w:r>
          <w:instrText xml:space="preserve"> PAGEREF _Toc1801 \h </w:instrText>
        </w:r>
        <w:r>
          <w:fldChar w:fldCharType="separate"/>
        </w:r>
        <w:r>
          <w:t>68</w:t>
        </w:r>
        <w:r>
          <w:fldChar w:fldCharType="end"/>
        </w:r>
      </w:hyperlink>
    </w:p>
    <w:p>
      <w:pPr>
        <w:pStyle w:val="TOC2"/>
        <w:tabs>
          <w:tab w:val="right" w:leader="dot" w:pos="8306"/>
        </w:tabs>
      </w:pPr>
      <w:hyperlink w:anchor="_Toc26171" w:history="1">
        <w:r>
          <w:rPr>
            <w:rFonts w:ascii="仿宋" w:eastAsia="仿宋" w:hAnsi="仿宋" w:cs="仿宋" w:hint="eastAsia"/>
            <w:lang w:eastAsia="zh-CN"/>
          </w:rPr>
          <w:t>(二)、施工工艺与技术路线</w:t>
        </w:r>
        <w:r>
          <w:tab/>
        </w:r>
        <w:r>
          <w:fldChar w:fldCharType="begin"/>
        </w:r>
        <w:r>
          <w:instrText xml:space="preserve"> PAGEREF _Toc26171 \h </w:instrText>
        </w:r>
        <w:r>
          <w:fldChar w:fldCharType="separate"/>
        </w:r>
        <w:r>
          <w:t>70</w:t>
        </w:r>
        <w:r>
          <w:fldChar w:fldCharType="end"/>
        </w:r>
      </w:hyperlink>
    </w:p>
    <w:p>
      <w:pPr>
        <w:pStyle w:val="TOC2"/>
        <w:tabs>
          <w:tab w:val="right" w:leader="dot" w:pos="8306"/>
        </w:tabs>
      </w:pPr>
      <w:hyperlink w:anchor="_Toc28366" w:history="1">
        <w:r>
          <w:rPr>
            <w:rFonts w:ascii="仿宋" w:eastAsia="仿宋" w:hAnsi="仿宋" w:cs="仿宋" w:hint="eastAsia"/>
            <w:lang w:eastAsia="zh-CN"/>
          </w:rPr>
          <w:t>(三)、关键节点施工计划</w:t>
        </w:r>
        <w:r>
          <w:tab/>
        </w:r>
        <w:r>
          <w:fldChar w:fldCharType="begin"/>
        </w:r>
        <w:r>
          <w:instrText xml:space="preserve"> PAGEREF _Toc28366 \h </w:instrText>
        </w:r>
        <w:r>
          <w:fldChar w:fldCharType="separate"/>
        </w:r>
        <w:r>
          <w:t>71</w:t>
        </w:r>
        <w:r>
          <w:fldChar w:fldCharType="end"/>
        </w:r>
      </w:hyperlink>
    </w:p>
    <w:p>
      <w:pPr>
        <w:pStyle w:val="TOC2"/>
        <w:tabs>
          <w:tab w:val="right" w:leader="dot" w:pos="8306"/>
        </w:tabs>
      </w:pPr>
      <w:hyperlink w:anchor="_Toc31438" w:history="1">
        <w:r>
          <w:rPr>
            <w:rFonts w:ascii="仿宋" w:eastAsia="仿宋" w:hAnsi="仿宋" w:cs="仿宋" w:hint="eastAsia"/>
            <w:lang w:eastAsia="zh-CN"/>
          </w:rPr>
          <w:t>(四)、施工现场管理</w:t>
        </w:r>
        <w:r>
          <w:tab/>
        </w:r>
        <w:r>
          <w:fldChar w:fldCharType="begin"/>
        </w:r>
        <w:r>
          <w:instrText xml:space="preserve"> PAGEREF _Toc31438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3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展示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展示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展示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展示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展示架项目的社会影响是全面而深远的。从提供就业机会和提升公共服务，到促进社会结构和劳动市场的多元化，再到推动社会责任和伦理标准的提高，项目对于提升社区的经济、文化和社会福祉有着重要作用。通过这些正面影响，展示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3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为了融入当地社区，展示架项目需深入理解当地的文化特色和社会习俗。例如，项目在设计广告和市场推广活动时，应考虑使用当地语言和符合地方文化的表达方式。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展示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为了确保展示架项目的成功并最大限度地减轻潜在的社会风险，详细的风险分析和具体的应对策略至关重要。以下是针对项目可能面临的具体社会风险及相应对策的分析：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风险描述：展示架项目可能会增加对公共资源和基础设施的需求，给当地带来额外压力，例如在水资源、能源供应和交通系统方面。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风险描述：展示架项目可能会引起当地社会结构和动态的变化，例如改变社区的人口组成和社交模式。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风险描述：在展示架项目运营过程中，可能涉及大量个人和商业敏感信息，存在信息安全和隐私保护的风险。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0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0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14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https://d.book118.com/045034203312011104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A564D"/>
    <w:rsid w:val="50EA56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03420331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2024-02-05T00:07:00Z</dcterms:created>
  <dcterms:modified xsi:type="dcterms:W3CDTF">2024-02-05T00:07:31Z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A3587786B66342D59DAA1FB8F0437EA0_11</vt:lpwstr>
  </property>
  <property fmtid="{D5CDD505-2E9C-101B-9397-08002B2CF9AE}" pid="3" name="KSOProductBuildVer">
    <vt:lpwstr>2052-12.1.0.16250</vt:lpwstr>
  </property>
</Properties>
</file>