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豆类生产项目规划设计蓝图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64" w:history="1">
        <w:r>
          <w:rPr>
            <w:rFonts w:ascii="仿宋" w:eastAsia="仿宋" w:hAnsi="仿宋" w:cs="仿宋" w:hint="eastAsia"/>
            <w:lang w:eastAsia="zh-CN"/>
          </w:rPr>
          <w:t>概论</w:t>
        </w:r>
        <w:r>
          <w:tab/>
        </w:r>
        <w:r>
          <w:fldChar w:fldCharType="begin"/>
        </w:r>
        <w:r>
          <w:instrText xml:space="preserve"> PAGEREF _Toc26064 \h </w:instrText>
        </w:r>
        <w:r>
          <w:fldChar w:fldCharType="separate"/>
        </w:r>
        <w:r>
          <w:t>3</w:t>
        </w:r>
        <w:r>
          <w:fldChar w:fldCharType="end"/>
        </w:r>
      </w:hyperlink>
    </w:p>
    <w:p>
      <w:pPr>
        <w:pStyle w:val="TOC1"/>
        <w:tabs>
          <w:tab w:val="right" w:leader="dot" w:pos="8306"/>
        </w:tabs>
      </w:pPr>
      <w:hyperlink w:anchor="_Toc14269" w:history="1">
        <w:r>
          <w:rPr>
            <w:rFonts w:ascii="仿宋" w:eastAsia="仿宋" w:hAnsi="仿宋" w:cs="仿宋" w:hint="eastAsia"/>
            <w:lang w:eastAsia="zh-CN"/>
          </w:rPr>
          <w:t>一、豆类生产项目危机管理</w:t>
        </w:r>
        <w:r>
          <w:tab/>
        </w:r>
        <w:r>
          <w:fldChar w:fldCharType="begin"/>
        </w:r>
        <w:r>
          <w:instrText xml:space="preserve"> PAGEREF _Toc14269 \h </w:instrText>
        </w:r>
        <w:r>
          <w:fldChar w:fldCharType="separate"/>
        </w:r>
        <w:r>
          <w:t>3</w:t>
        </w:r>
        <w:r>
          <w:fldChar w:fldCharType="end"/>
        </w:r>
      </w:hyperlink>
    </w:p>
    <w:p>
      <w:pPr>
        <w:pStyle w:val="TOC2"/>
        <w:tabs>
          <w:tab w:val="right" w:leader="dot" w:pos="8306"/>
        </w:tabs>
      </w:pPr>
      <w:hyperlink w:anchor="_Toc15623" w:history="1">
        <w:r>
          <w:rPr>
            <w:rFonts w:ascii="仿宋" w:eastAsia="仿宋" w:hAnsi="仿宋" w:cs="仿宋" w:hint="eastAsia"/>
            <w:lang w:eastAsia="zh-CN"/>
          </w:rPr>
          <w:t>(一)、危机预警与识别</w:t>
        </w:r>
        <w:r>
          <w:tab/>
        </w:r>
        <w:r>
          <w:fldChar w:fldCharType="begin"/>
        </w:r>
        <w:r>
          <w:instrText xml:space="preserve"> PAGEREF _Toc15623 \h </w:instrText>
        </w:r>
        <w:r>
          <w:fldChar w:fldCharType="separate"/>
        </w:r>
        <w:r>
          <w:t>3</w:t>
        </w:r>
        <w:r>
          <w:fldChar w:fldCharType="end"/>
        </w:r>
      </w:hyperlink>
    </w:p>
    <w:p>
      <w:pPr>
        <w:pStyle w:val="TOC2"/>
        <w:tabs>
          <w:tab w:val="right" w:leader="dot" w:pos="8306"/>
        </w:tabs>
      </w:pPr>
      <w:hyperlink w:anchor="_Toc9000" w:history="1">
        <w:r>
          <w:rPr>
            <w:rFonts w:ascii="仿宋" w:eastAsia="仿宋" w:hAnsi="仿宋" w:cs="仿宋" w:hint="eastAsia"/>
            <w:lang w:eastAsia="zh-CN"/>
          </w:rPr>
          <w:t>(二)、危机应对与恢复</w:t>
        </w:r>
        <w:r>
          <w:tab/>
        </w:r>
        <w:r>
          <w:fldChar w:fldCharType="begin"/>
        </w:r>
        <w:r>
          <w:instrText xml:space="preserve"> PAGEREF _Toc9000 \h </w:instrText>
        </w:r>
        <w:r>
          <w:fldChar w:fldCharType="separate"/>
        </w:r>
        <w:r>
          <w:t>4</w:t>
        </w:r>
        <w:r>
          <w:fldChar w:fldCharType="end"/>
        </w:r>
      </w:hyperlink>
    </w:p>
    <w:p>
      <w:pPr>
        <w:pStyle w:val="TOC1"/>
        <w:tabs>
          <w:tab w:val="right" w:leader="dot" w:pos="8306"/>
        </w:tabs>
      </w:pPr>
      <w:hyperlink w:anchor="_Toc6454" w:history="1">
        <w:r>
          <w:rPr>
            <w:rFonts w:ascii="仿宋" w:eastAsia="仿宋" w:hAnsi="仿宋" w:cs="仿宋" w:hint="eastAsia"/>
            <w:lang w:eastAsia="zh-CN"/>
          </w:rPr>
          <w:t>二、豆类生产项目建设单位说明</w:t>
        </w:r>
        <w:r>
          <w:tab/>
        </w:r>
        <w:r>
          <w:fldChar w:fldCharType="begin"/>
        </w:r>
        <w:r>
          <w:instrText xml:space="preserve"> PAGEREF _Toc6454 \h </w:instrText>
        </w:r>
        <w:r>
          <w:fldChar w:fldCharType="separate"/>
        </w:r>
        <w:r>
          <w:t>5</w:t>
        </w:r>
        <w:r>
          <w:fldChar w:fldCharType="end"/>
        </w:r>
      </w:hyperlink>
    </w:p>
    <w:p>
      <w:pPr>
        <w:pStyle w:val="TOC2"/>
        <w:tabs>
          <w:tab w:val="right" w:leader="dot" w:pos="8306"/>
        </w:tabs>
      </w:pPr>
      <w:hyperlink w:anchor="_Toc24170" w:history="1">
        <w:r>
          <w:rPr>
            <w:rFonts w:ascii="仿宋" w:eastAsia="仿宋" w:hAnsi="仿宋" w:cs="仿宋" w:hint="eastAsia"/>
            <w:lang w:eastAsia="zh-CN"/>
          </w:rPr>
          <w:t>(一)、豆类生产项目承办单位基本情况</w:t>
        </w:r>
        <w:r>
          <w:tab/>
        </w:r>
        <w:r>
          <w:fldChar w:fldCharType="begin"/>
        </w:r>
        <w:r>
          <w:instrText xml:space="preserve"> PAGEREF _Toc24170 \h </w:instrText>
        </w:r>
        <w:r>
          <w:fldChar w:fldCharType="separate"/>
        </w:r>
        <w:r>
          <w:t>5</w:t>
        </w:r>
        <w:r>
          <w:fldChar w:fldCharType="end"/>
        </w:r>
      </w:hyperlink>
    </w:p>
    <w:p>
      <w:pPr>
        <w:pStyle w:val="TOC2"/>
        <w:tabs>
          <w:tab w:val="right" w:leader="dot" w:pos="8306"/>
        </w:tabs>
      </w:pPr>
      <w:hyperlink w:anchor="_Toc30371" w:history="1">
        <w:r>
          <w:rPr>
            <w:rFonts w:ascii="仿宋" w:eastAsia="仿宋" w:hAnsi="仿宋" w:cs="仿宋" w:hint="eastAsia"/>
            <w:lang w:eastAsia="zh-CN"/>
          </w:rPr>
          <w:t>(二)、公司经济效益分析</w:t>
        </w:r>
        <w:r>
          <w:tab/>
        </w:r>
        <w:r>
          <w:fldChar w:fldCharType="begin"/>
        </w:r>
        <w:r>
          <w:instrText xml:space="preserve"> PAGEREF _Toc30371 \h </w:instrText>
        </w:r>
        <w:r>
          <w:fldChar w:fldCharType="separate"/>
        </w:r>
        <w:r>
          <w:t>6</w:t>
        </w:r>
        <w:r>
          <w:fldChar w:fldCharType="end"/>
        </w:r>
      </w:hyperlink>
    </w:p>
    <w:p>
      <w:pPr>
        <w:pStyle w:val="TOC1"/>
        <w:tabs>
          <w:tab w:val="right" w:leader="dot" w:pos="8306"/>
        </w:tabs>
      </w:pPr>
      <w:hyperlink w:anchor="_Toc7339" w:history="1">
        <w:r>
          <w:rPr>
            <w:rFonts w:ascii="仿宋" w:eastAsia="仿宋" w:hAnsi="仿宋" w:cs="仿宋" w:hint="eastAsia"/>
            <w:lang w:eastAsia="zh-CN"/>
          </w:rPr>
          <w:t>三、豆类生产项目概论</w:t>
        </w:r>
        <w:r>
          <w:tab/>
        </w:r>
        <w:r>
          <w:fldChar w:fldCharType="begin"/>
        </w:r>
        <w:r>
          <w:instrText xml:space="preserve"> PAGEREF _Toc7339 \h </w:instrText>
        </w:r>
        <w:r>
          <w:fldChar w:fldCharType="separate"/>
        </w:r>
        <w:r>
          <w:t>7</w:t>
        </w:r>
        <w:r>
          <w:fldChar w:fldCharType="end"/>
        </w:r>
      </w:hyperlink>
    </w:p>
    <w:p>
      <w:pPr>
        <w:pStyle w:val="TOC2"/>
        <w:tabs>
          <w:tab w:val="right" w:leader="dot" w:pos="8306"/>
        </w:tabs>
      </w:pPr>
      <w:hyperlink w:anchor="_Toc11238" w:history="1">
        <w:r>
          <w:rPr>
            <w:rFonts w:ascii="仿宋" w:eastAsia="仿宋" w:hAnsi="仿宋" w:cs="仿宋" w:hint="eastAsia"/>
            <w:lang w:eastAsia="zh-CN"/>
          </w:rPr>
          <w:t>(一)、豆类生产项目概况</w:t>
        </w:r>
        <w:r>
          <w:tab/>
        </w:r>
        <w:r>
          <w:fldChar w:fldCharType="begin"/>
        </w:r>
        <w:r>
          <w:instrText xml:space="preserve"> PAGEREF _Toc11238 \h </w:instrText>
        </w:r>
        <w:r>
          <w:fldChar w:fldCharType="separate"/>
        </w:r>
        <w:r>
          <w:t>7</w:t>
        </w:r>
        <w:r>
          <w:fldChar w:fldCharType="end"/>
        </w:r>
      </w:hyperlink>
    </w:p>
    <w:p>
      <w:pPr>
        <w:pStyle w:val="TOC2"/>
        <w:tabs>
          <w:tab w:val="right" w:leader="dot" w:pos="8306"/>
        </w:tabs>
      </w:pPr>
      <w:hyperlink w:anchor="_Toc20976" w:history="1">
        <w:r>
          <w:rPr>
            <w:rFonts w:ascii="仿宋" w:eastAsia="仿宋" w:hAnsi="仿宋" w:cs="仿宋" w:hint="eastAsia"/>
            <w:lang w:eastAsia="zh-CN"/>
          </w:rPr>
          <w:t>(二)、豆类生产项目目标</w:t>
        </w:r>
        <w:r>
          <w:tab/>
        </w:r>
        <w:r>
          <w:fldChar w:fldCharType="begin"/>
        </w:r>
        <w:r>
          <w:instrText xml:space="preserve"> PAGEREF _Toc20976 \h </w:instrText>
        </w:r>
        <w:r>
          <w:fldChar w:fldCharType="separate"/>
        </w:r>
        <w:r>
          <w:t>9</w:t>
        </w:r>
        <w:r>
          <w:fldChar w:fldCharType="end"/>
        </w:r>
      </w:hyperlink>
    </w:p>
    <w:p>
      <w:pPr>
        <w:pStyle w:val="TOC2"/>
        <w:tabs>
          <w:tab w:val="right" w:leader="dot" w:pos="8306"/>
        </w:tabs>
      </w:pPr>
      <w:hyperlink w:anchor="_Toc7572" w:history="1">
        <w:r>
          <w:rPr>
            <w:rFonts w:ascii="仿宋" w:eastAsia="仿宋" w:hAnsi="仿宋" w:cs="仿宋" w:hint="eastAsia"/>
            <w:lang w:eastAsia="zh-CN"/>
          </w:rPr>
          <w:t>(三)、豆类生产项目提出的理由</w:t>
        </w:r>
        <w:r>
          <w:tab/>
        </w:r>
        <w:r>
          <w:fldChar w:fldCharType="begin"/>
        </w:r>
        <w:r>
          <w:instrText xml:space="preserve"> PAGEREF _Toc7572 \h </w:instrText>
        </w:r>
        <w:r>
          <w:fldChar w:fldCharType="separate"/>
        </w:r>
        <w:r>
          <w:t>10</w:t>
        </w:r>
        <w:r>
          <w:fldChar w:fldCharType="end"/>
        </w:r>
      </w:hyperlink>
    </w:p>
    <w:p>
      <w:pPr>
        <w:pStyle w:val="TOC2"/>
        <w:tabs>
          <w:tab w:val="right" w:leader="dot" w:pos="8306"/>
        </w:tabs>
      </w:pPr>
      <w:hyperlink w:anchor="_Toc5774" w:history="1">
        <w:r>
          <w:rPr>
            <w:rFonts w:ascii="仿宋" w:eastAsia="仿宋" w:hAnsi="仿宋" w:cs="仿宋" w:hint="eastAsia"/>
            <w:lang w:eastAsia="zh-CN"/>
          </w:rPr>
          <w:t>(四)、豆类生产项目意义</w:t>
        </w:r>
        <w:r>
          <w:tab/>
        </w:r>
        <w:r>
          <w:fldChar w:fldCharType="begin"/>
        </w:r>
        <w:r>
          <w:instrText xml:space="preserve"> PAGEREF _Toc5774 \h </w:instrText>
        </w:r>
        <w:r>
          <w:fldChar w:fldCharType="separate"/>
        </w:r>
        <w:r>
          <w:t>12</w:t>
        </w:r>
        <w:r>
          <w:fldChar w:fldCharType="end"/>
        </w:r>
      </w:hyperlink>
    </w:p>
    <w:p>
      <w:pPr>
        <w:pStyle w:val="TOC2"/>
        <w:tabs>
          <w:tab w:val="right" w:leader="dot" w:pos="8306"/>
        </w:tabs>
      </w:pPr>
      <w:hyperlink w:anchor="_Toc6239" w:history="1">
        <w:r>
          <w:rPr>
            <w:rFonts w:ascii="仿宋" w:eastAsia="仿宋" w:hAnsi="仿宋" w:cs="仿宋" w:hint="eastAsia"/>
            <w:lang w:eastAsia="zh-CN"/>
          </w:rPr>
          <w:t>(五)、豆类生产项目背景</w:t>
        </w:r>
        <w:r>
          <w:tab/>
        </w:r>
        <w:r>
          <w:fldChar w:fldCharType="begin"/>
        </w:r>
        <w:r>
          <w:instrText xml:space="preserve"> PAGEREF _Toc6239 \h </w:instrText>
        </w:r>
        <w:r>
          <w:fldChar w:fldCharType="separate"/>
        </w:r>
        <w:r>
          <w:t>12</w:t>
        </w:r>
        <w:r>
          <w:fldChar w:fldCharType="end"/>
        </w:r>
      </w:hyperlink>
    </w:p>
    <w:p>
      <w:pPr>
        <w:pStyle w:val="TOC1"/>
        <w:tabs>
          <w:tab w:val="right" w:leader="dot" w:pos="8306"/>
        </w:tabs>
      </w:pPr>
      <w:hyperlink w:anchor="_Toc2909" w:history="1">
        <w:r>
          <w:rPr>
            <w:rFonts w:ascii="仿宋" w:eastAsia="仿宋" w:hAnsi="仿宋" w:cs="仿宋" w:hint="eastAsia"/>
            <w:lang w:eastAsia="zh-CN"/>
          </w:rPr>
          <w:t>四、豆类生产项目选址可行性分析</w:t>
        </w:r>
        <w:r>
          <w:tab/>
        </w:r>
        <w:r>
          <w:fldChar w:fldCharType="begin"/>
        </w:r>
        <w:r>
          <w:instrText xml:space="preserve"> PAGEREF _Toc2909 \h </w:instrText>
        </w:r>
        <w:r>
          <w:fldChar w:fldCharType="separate"/>
        </w:r>
        <w:r>
          <w:t>13</w:t>
        </w:r>
        <w:r>
          <w:fldChar w:fldCharType="end"/>
        </w:r>
      </w:hyperlink>
    </w:p>
    <w:p>
      <w:pPr>
        <w:pStyle w:val="TOC2"/>
        <w:tabs>
          <w:tab w:val="right" w:leader="dot" w:pos="8306"/>
        </w:tabs>
      </w:pPr>
      <w:hyperlink w:anchor="_Toc19713" w:history="1">
        <w:r>
          <w:rPr>
            <w:rFonts w:ascii="仿宋" w:eastAsia="仿宋" w:hAnsi="仿宋" w:cs="仿宋" w:hint="eastAsia"/>
            <w:lang w:eastAsia="zh-CN"/>
          </w:rPr>
          <w:t>(一)、豆类生产项目选址</w:t>
        </w:r>
        <w:r>
          <w:tab/>
        </w:r>
        <w:r>
          <w:fldChar w:fldCharType="begin"/>
        </w:r>
        <w:r>
          <w:instrText xml:space="preserve"> PAGEREF _Toc19713 \h </w:instrText>
        </w:r>
        <w:r>
          <w:fldChar w:fldCharType="separate"/>
        </w:r>
        <w:r>
          <w:t>13</w:t>
        </w:r>
        <w:r>
          <w:fldChar w:fldCharType="end"/>
        </w:r>
      </w:hyperlink>
    </w:p>
    <w:p>
      <w:pPr>
        <w:pStyle w:val="TOC2"/>
        <w:tabs>
          <w:tab w:val="right" w:leader="dot" w:pos="8306"/>
        </w:tabs>
      </w:pPr>
      <w:hyperlink w:anchor="_Toc27753" w:history="1">
        <w:r>
          <w:rPr>
            <w:rFonts w:ascii="仿宋" w:eastAsia="仿宋" w:hAnsi="仿宋" w:cs="仿宋" w:hint="eastAsia"/>
            <w:lang w:eastAsia="zh-CN"/>
          </w:rPr>
          <w:t>(二)、用地控制指标</w:t>
        </w:r>
        <w:r>
          <w:tab/>
        </w:r>
        <w:r>
          <w:fldChar w:fldCharType="begin"/>
        </w:r>
        <w:r>
          <w:instrText xml:space="preserve"> PAGEREF _Toc27753 \h </w:instrText>
        </w:r>
        <w:r>
          <w:fldChar w:fldCharType="separate"/>
        </w:r>
        <w:r>
          <w:t>13</w:t>
        </w:r>
        <w:r>
          <w:fldChar w:fldCharType="end"/>
        </w:r>
      </w:hyperlink>
    </w:p>
    <w:p>
      <w:pPr>
        <w:pStyle w:val="TOC2"/>
        <w:tabs>
          <w:tab w:val="right" w:leader="dot" w:pos="8306"/>
        </w:tabs>
      </w:pPr>
      <w:hyperlink w:anchor="_Toc1194" w:history="1">
        <w:r>
          <w:rPr>
            <w:rFonts w:ascii="仿宋" w:eastAsia="仿宋" w:hAnsi="仿宋" w:cs="仿宋" w:hint="eastAsia"/>
            <w:lang w:eastAsia="zh-CN"/>
          </w:rPr>
          <w:t>(三)、节约用地措施</w:t>
        </w:r>
        <w:r>
          <w:tab/>
        </w:r>
        <w:r>
          <w:fldChar w:fldCharType="begin"/>
        </w:r>
        <w:r>
          <w:instrText xml:space="preserve"> PAGEREF _Toc1194 \h </w:instrText>
        </w:r>
        <w:r>
          <w:fldChar w:fldCharType="separate"/>
        </w:r>
        <w:r>
          <w:t>15</w:t>
        </w:r>
        <w:r>
          <w:fldChar w:fldCharType="end"/>
        </w:r>
      </w:hyperlink>
    </w:p>
    <w:p>
      <w:pPr>
        <w:pStyle w:val="TOC2"/>
        <w:tabs>
          <w:tab w:val="right" w:leader="dot" w:pos="8306"/>
        </w:tabs>
      </w:pPr>
      <w:hyperlink w:anchor="_Toc11817" w:history="1">
        <w:r>
          <w:rPr>
            <w:rFonts w:ascii="仿宋" w:eastAsia="仿宋" w:hAnsi="仿宋" w:cs="仿宋" w:hint="eastAsia"/>
            <w:lang w:eastAsia="zh-CN"/>
          </w:rPr>
          <w:t>(四)、总图布置方案</w:t>
        </w:r>
        <w:r>
          <w:tab/>
        </w:r>
        <w:r>
          <w:fldChar w:fldCharType="begin"/>
        </w:r>
        <w:r>
          <w:instrText xml:space="preserve"> PAGEREF _Toc11817 \h </w:instrText>
        </w:r>
        <w:r>
          <w:fldChar w:fldCharType="separate"/>
        </w:r>
        <w:r>
          <w:t>16</w:t>
        </w:r>
        <w:r>
          <w:fldChar w:fldCharType="end"/>
        </w:r>
      </w:hyperlink>
    </w:p>
    <w:p>
      <w:pPr>
        <w:pStyle w:val="TOC2"/>
        <w:tabs>
          <w:tab w:val="right" w:leader="dot" w:pos="8306"/>
        </w:tabs>
      </w:pPr>
      <w:hyperlink w:anchor="_Toc6612" w:history="1">
        <w:r>
          <w:rPr>
            <w:rFonts w:ascii="仿宋" w:eastAsia="仿宋" w:hAnsi="仿宋" w:cs="仿宋" w:hint="eastAsia"/>
            <w:lang w:eastAsia="zh-CN"/>
          </w:rPr>
          <w:t>(五)、选址综合评价</w:t>
        </w:r>
        <w:r>
          <w:tab/>
        </w:r>
        <w:r>
          <w:fldChar w:fldCharType="begin"/>
        </w:r>
        <w:r>
          <w:instrText xml:space="preserve"> PAGEREF _Toc6612 \h </w:instrText>
        </w:r>
        <w:r>
          <w:fldChar w:fldCharType="separate"/>
        </w:r>
        <w:r>
          <w:t>17</w:t>
        </w:r>
        <w:r>
          <w:fldChar w:fldCharType="end"/>
        </w:r>
      </w:hyperlink>
    </w:p>
    <w:p>
      <w:pPr>
        <w:pStyle w:val="TOC1"/>
        <w:tabs>
          <w:tab w:val="right" w:leader="dot" w:pos="8306"/>
        </w:tabs>
      </w:pPr>
      <w:hyperlink w:anchor="_Toc8591" w:history="1">
        <w:r>
          <w:rPr>
            <w:rFonts w:ascii="仿宋" w:eastAsia="仿宋" w:hAnsi="仿宋" w:cs="仿宋" w:hint="eastAsia"/>
            <w:lang w:eastAsia="zh-CN"/>
          </w:rPr>
          <w:t>五、豆类生产项目绩效评估</w:t>
        </w:r>
        <w:r>
          <w:tab/>
        </w:r>
        <w:r>
          <w:fldChar w:fldCharType="begin"/>
        </w:r>
        <w:r>
          <w:instrText xml:space="preserve"> PAGEREF _Toc8591 \h </w:instrText>
        </w:r>
        <w:r>
          <w:fldChar w:fldCharType="separate"/>
        </w:r>
        <w:r>
          <w:t>19</w:t>
        </w:r>
        <w:r>
          <w:fldChar w:fldCharType="end"/>
        </w:r>
      </w:hyperlink>
    </w:p>
    <w:p>
      <w:pPr>
        <w:pStyle w:val="TOC2"/>
        <w:tabs>
          <w:tab w:val="right" w:leader="dot" w:pos="8306"/>
        </w:tabs>
      </w:pPr>
      <w:hyperlink w:anchor="_Toc24731" w:history="1">
        <w:r>
          <w:rPr>
            <w:rFonts w:ascii="仿宋" w:eastAsia="仿宋" w:hAnsi="仿宋" w:cs="仿宋" w:hint="eastAsia"/>
            <w:lang w:eastAsia="zh-CN"/>
          </w:rPr>
          <w:t>(一)、绩效评估指标</w:t>
        </w:r>
        <w:r>
          <w:tab/>
        </w:r>
        <w:r>
          <w:fldChar w:fldCharType="begin"/>
        </w:r>
        <w:r>
          <w:instrText xml:space="preserve"> PAGEREF _Toc24731 \h </w:instrText>
        </w:r>
        <w:r>
          <w:fldChar w:fldCharType="separate"/>
        </w:r>
        <w:r>
          <w:t>19</w:t>
        </w:r>
        <w:r>
          <w:fldChar w:fldCharType="end"/>
        </w:r>
      </w:hyperlink>
    </w:p>
    <w:p>
      <w:pPr>
        <w:pStyle w:val="TOC2"/>
        <w:tabs>
          <w:tab w:val="right" w:leader="dot" w:pos="8306"/>
        </w:tabs>
      </w:pPr>
      <w:hyperlink w:anchor="_Toc15721" w:history="1">
        <w:r>
          <w:rPr>
            <w:rFonts w:ascii="仿宋" w:eastAsia="仿宋" w:hAnsi="仿宋" w:cs="仿宋" w:hint="eastAsia"/>
            <w:lang w:eastAsia="zh-CN"/>
          </w:rPr>
          <w:t>(二)、绩效评估方法</w:t>
        </w:r>
        <w:r>
          <w:tab/>
        </w:r>
        <w:r>
          <w:fldChar w:fldCharType="begin"/>
        </w:r>
        <w:r>
          <w:instrText xml:space="preserve"> PAGEREF _Toc15721 \h </w:instrText>
        </w:r>
        <w:r>
          <w:fldChar w:fldCharType="separate"/>
        </w:r>
        <w:r>
          <w:t>20</w:t>
        </w:r>
        <w:r>
          <w:fldChar w:fldCharType="end"/>
        </w:r>
      </w:hyperlink>
    </w:p>
    <w:p>
      <w:pPr>
        <w:pStyle w:val="TOC2"/>
        <w:tabs>
          <w:tab w:val="right" w:leader="dot" w:pos="8306"/>
        </w:tabs>
      </w:pPr>
      <w:hyperlink w:anchor="_Toc17178" w:history="1">
        <w:r>
          <w:rPr>
            <w:rFonts w:ascii="仿宋" w:eastAsia="仿宋" w:hAnsi="仿宋" w:cs="仿宋" w:hint="eastAsia"/>
            <w:lang w:eastAsia="zh-CN"/>
          </w:rPr>
          <w:t>(三)、绩效评估周期</w:t>
        </w:r>
        <w:r>
          <w:tab/>
        </w:r>
        <w:r>
          <w:fldChar w:fldCharType="begin"/>
        </w:r>
        <w:r>
          <w:instrText xml:space="preserve"> PAGEREF _Toc17178 \h </w:instrText>
        </w:r>
        <w:r>
          <w:fldChar w:fldCharType="separate"/>
        </w:r>
        <w:r>
          <w:t>21</w:t>
        </w:r>
        <w:r>
          <w:fldChar w:fldCharType="end"/>
        </w:r>
      </w:hyperlink>
    </w:p>
    <w:p>
      <w:pPr>
        <w:pStyle w:val="TOC1"/>
        <w:tabs>
          <w:tab w:val="right" w:leader="dot" w:pos="8306"/>
        </w:tabs>
      </w:pPr>
      <w:hyperlink w:anchor="_Toc24550" w:history="1">
        <w:r>
          <w:rPr>
            <w:rFonts w:ascii="仿宋" w:eastAsia="仿宋" w:hAnsi="仿宋" w:cs="仿宋" w:hint="eastAsia"/>
            <w:lang w:eastAsia="zh-CN"/>
          </w:rPr>
          <w:t>六、豆类生产项目可持续发展</w:t>
        </w:r>
        <w:r>
          <w:tab/>
        </w:r>
        <w:r>
          <w:fldChar w:fldCharType="begin"/>
        </w:r>
        <w:r>
          <w:instrText xml:space="preserve"> PAGEREF _Toc24550 \h </w:instrText>
        </w:r>
        <w:r>
          <w:fldChar w:fldCharType="separate"/>
        </w:r>
        <w:r>
          <w:t>22</w:t>
        </w:r>
        <w:r>
          <w:fldChar w:fldCharType="end"/>
        </w:r>
      </w:hyperlink>
    </w:p>
    <w:p>
      <w:pPr>
        <w:pStyle w:val="TOC2"/>
        <w:tabs>
          <w:tab w:val="right" w:leader="dot" w:pos="8306"/>
        </w:tabs>
      </w:pPr>
      <w:hyperlink w:anchor="_Toc14677" w:history="1">
        <w:r>
          <w:rPr>
            <w:rFonts w:ascii="仿宋" w:eastAsia="仿宋" w:hAnsi="仿宋" w:cs="仿宋" w:hint="eastAsia"/>
            <w:lang w:eastAsia="zh-CN"/>
          </w:rPr>
          <w:t>(一)、可持续战略与实践</w:t>
        </w:r>
        <w:r>
          <w:tab/>
        </w:r>
        <w:r>
          <w:fldChar w:fldCharType="begin"/>
        </w:r>
        <w:r>
          <w:instrText xml:space="preserve"> PAGEREF _Toc14677 \h </w:instrText>
        </w:r>
        <w:r>
          <w:fldChar w:fldCharType="separate"/>
        </w:r>
        <w:r>
          <w:t>22</w:t>
        </w:r>
        <w:r>
          <w:fldChar w:fldCharType="end"/>
        </w:r>
      </w:hyperlink>
    </w:p>
    <w:p>
      <w:pPr>
        <w:pStyle w:val="TOC2"/>
        <w:tabs>
          <w:tab w:val="right" w:leader="dot" w:pos="8306"/>
        </w:tabs>
      </w:pPr>
      <w:hyperlink w:anchor="_Toc12613" w:history="1">
        <w:r>
          <w:rPr>
            <w:rFonts w:ascii="仿宋" w:eastAsia="仿宋" w:hAnsi="仿宋" w:cs="仿宋" w:hint="eastAsia"/>
            <w:lang w:eastAsia="zh-CN"/>
          </w:rPr>
          <w:t>(二)、环保与社会责任</w:t>
        </w:r>
        <w:r>
          <w:tab/>
        </w:r>
        <w:r>
          <w:fldChar w:fldCharType="begin"/>
        </w:r>
        <w:r>
          <w:instrText xml:space="preserve"> PAGEREF _Toc12613 \h </w:instrText>
        </w:r>
        <w:r>
          <w:fldChar w:fldCharType="separate"/>
        </w:r>
        <w:r>
          <w:t>22</w:t>
        </w:r>
        <w:r>
          <w:fldChar w:fldCharType="end"/>
        </w:r>
      </w:hyperlink>
    </w:p>
    <w:p>
      <w:pPr>
        <w:pStyle w:val="TOC1"/>
        <w:tabs>
          <w:tab w:val="right" w:leader="dot" w:pos="8306"/>
        </w:tabs>
      </w:pPr>
      <w:hyperlink w:anchor="_Toc16813" w:history="1">
        <w:r>
          <w:rPr>
            <w:rFonts w:ascii="仿宋" w:eastAsia="仿宋" w:hAnsi="仿宋" w:cs="仿宋" w:hint="eastAsia"/>
            <w:lang w:eastAsia="zh-CN"/>
          </w:rPr>
          <w:t>七、豆类生产项目创新与研发</w:t>
        </w:r>
        <w:r>
          <w:tab/>
        </w:r>
        <w:r>
          <w:fldChar w:fldCharType="begin"/>
        </w:r>
        <w:r>
          <w:instrText xml:space="preserve"> PAGEREF _Toc16813 \h </w:instrText>
        </w:r>
        <w:r>
          <w:fldChar w:fldCharType="separate"/>
        </w:r>
        <w:r>
          <w:t>23</w:t>
        </w:r>
        <w:r>
          <w:fldChar w:fldCharType="end"/>
        </w:r>
      </w:hyperlink>
    </w:p>
    <w:p>
      <w:pPr>
        <w:pStyle w:val="TOC2"/>
        <w:tabs>
          <w:tab w:val="right" w:leader="dot" w:pos="8306"/>
        </w:tabs>
      </w:pPr>
      <w:hyperlink w:anchor="_Toc22774" w:history="1">
        <w:r>
          <w:rPr>
            <w:rFonts w:ascii="仿宋" w:eastAsia="仿宋" w:hAnsi="仿宋" w:cs="仿宋" w:hint="eastAsia"/>
            <w:lang w:eastAsia="zh-CN"/>
          </w:rPr>
          <w:t>(一)、创新策略与方向</w:t>
        </w:r>
        <w:r>
          <w:tab/>
        </w:r>
        <w:r>
          <w:fldChar w:fldCharType="begin"/>
        </w:r>
        <w:r>
          <w:instrText xml:space="preserve"> PAGEREF _Toc22774 \h </w:instrText>
        </w:r>
        <w:r>
          <w:fldChar w:fldCharType="separate"/>
        </w:r>
        <w:r>
          <w:t>23</w:t>
        </w:r>
        <w:r>
          <w:fldChar w:fldCharType="end"/>
        </w:r>
      </w:hyperlink>
    </w:p>
    <w:p>
      <w:pPr>
        <w:pStyle w:val="TOC2"/>
        <w:tabs>
          <w:tab w:val="right" w:leader="dot" w:pos="8306"/>
        </w:tabs>
      </w:pPr>
      <w:hyperlink w:anchor="_Toc26124" w:history="1">
        <w:r>
          <w:rPr>
            <w:rFonts w:ascii="仿宋" w:eastAsia="仿宋" w:hAnsi="仿宋" w:cs="仿宋" w:hint="eastAsia"/>
            <w:lang w:eastAsia="zh-CN"/>
          </w:rPr>
          <w:t>(二)、研发规划与投入</w:t>
        </w:r>
        <w:r>
          <w:tab/>
        </w:r>
        <w:r>
          <w:fldChar w:fldCharType="begin"/>
        </w:r>
        <w:r>
          <w:instrText xml:space="preserve"> PAGEREF _Toc26124 \h </w:instrText>
        </w:r>
        <w:r>
          <w:fldChar w:fldCharType="separate"/>
        </w:r>
        <w:r>
          <w:t>25</w:t>
        </w:r>
        <w:r>
          <w:fldChar w:fldCharType="end"/>
        </w:r>
      </w:hyperlink>
    </w:p>
    <w:p>
      <w:pPr>
        <w:pStyle w:val="TOC1"/>
        <w:tabs>
          <w:tab w:val="right" w:leader="dot" w:pos="8306"/>
        </w:tabs>
      </w:pPr>
      <w:hyperlink w:anchor="_Toc172" w:history="1">
        <w:r>
          <w:rPr>
            <w:rFonts w:ascii="仿宋" w:eastAsia="仿宋" w:hAnsi="仿宋" w:cs="仿宋" w:hint="eastAsia"/>
            <w:lang w:eastAsia="zh-CN"/>
          </w:rPr>
          <w:t>八、豆类生产项目技术管理</w:t>
        </w:r>
        <w:r>
          <w:tab/>
        </w:r>
        <w:r>
          <w:fldChar w:fldCharType="begin"/>
        </w:r>
        <w:r>
          <w:instrText xml:space="preserve"> PAGEREF _Toc172 \h </w:instrText>
        </w:r>
        <w:r>
          <w:fldChar w:fldCharType="separate"/>
        </w:r>
        <w:r>
          <w:t>26</w:t>
        </w:r>
        <w:r>
          <w:fldChar w:fldCharType="end"/>
        </w:r>
      </w:hyperlink>
    </w:p>
    <w:p>
      <w:pPr>
        <w:pStyle w:val="TOC2"/>
        <w:tabs>
          <w:tab w:val="right" w:leader="dot" w:pos="8306"/>
        </w:tabs>
      </w:pPr>
      <w:hyperlink w:anchor="_Toc31505" w:history="1">
        <w:r>
          <w:rPr>
            <w:rFonts w:ascii="仿宋" w:eastAsia="仿宋" w:hAnsi="仿宋" w:cs="仿宋" w:hint="eastAsia"/>
            <w:lang w:eastAsia="zh-CN"/>
          </w:rPr>
          <w:t>(一)、技术方案选用方向</w:t>
        </w:r>
        <w:r>
          <w:tab/>
        </w:r>
        <w:r>
          <w:fldChar w:fldCharType="begin"/>
        </w:r>
        <w:r>
          <w:instrText xml:space="preserve"> PAGEREF _Toc31505 \h </w:instrText>
        </w:r>
        <w:r>
          <w:fldChar w:fldCharType="separate"/>
        </w:r>
        <w:r>
          <w:t>26</w:t>
        </w:r>
        <w:r>
          <w:fldChar w:fldCharType="end"/>
        </w:r>
      </w:hyperlink>
    </w:p>
    <w:p>
      <w:pPr>
        <w:pStyle w:val="TOC2"/>
        <w:tabs>
          <w:tab w:val="right" w:leader="dot" w:pos="8306"/>
        </w:tabs>
      </w:pPr>
      <w:hyperlink w:anchor="_Toc15679" w:history="1">
        <w:r>
          <w:rPr>
            <w:rFonts w:ascii="仿宋" w:eastAsia="仿宋" w:hAnsi="仿宋" w:cs="仿宋" w:hint="eastAsia"/>
            <w:lang w:eastAsia="zh-CN"/>
          </w:rPr>
          <w:t>(二)、工艺技术方案选用原则</w:t>
        </w:r>
        <w:r>
          <w:tab/>
        </w:r>
        <w:r>
          <w:fldChar w:fldCharType="begin"/>
        </w:r>
        <w:r>
          <w:instrText xml:space="preserve"> PAGEREF _Toc15679 \h </w:instrText>
        </w:r>
        <w:r>
          <w:fldChar w:fldCharType="separate"/>
        </w:r>
        <w:r>
          <w:t>28</w:t>
        </w:r>
        <w:r>
          <w:fldChar w:fldCharType="end"/>
        </w:r>
      </w:hyperlink>
    </w:p>
    <w:p>
      <w:pPr>
        <w:pStyle w:val="TOC2"/>
        <w:tabs>
          <w:tab w:val="right" w:leader="dot" w:pos="8306"/>
        </w:tabs>
      </w:pPr>
      <w:hyperlink w:anchor="_Toc29199" w:history="1">
        <w:r>
          <w:rPr>
            <w:rFonts w:ascii="仿宋" w:eastAsia="仿宋" w:hAnsi="仿宋" w:cs="仿宋" w:hint="eastAsia"/>
            <w:lang w:eastAsia="zh-CN"/>
          </w:rPr>
          <w:t>(三)、工艺技术方案要求</w:t>
        </w:r>
        <w:r>
          <w:tab/>
        </w:r>
        <w:r>
          <w:fldChar w:fldCharType="begin"/>
        </w:r>
        <w:r>
          <w:instrText xml:space="preserve"> PAGEREF _Toc29199 \h </w:instrText>
        </w:r>
        <w:r>
          <w:fldChar w:fldCharType="separate"/>
        </w:r>
        <w:r>
          <w:t>30</w:t>
        </w:r>
        <w:r>
          <w:fldChar w:fldCharType="end"/>
        </w:r>
      </w:hyperlink>
    </w:p>
    <w:p>
      <w:pPr>
        <w:pStyle w:val="TOC1"/>
        <w:tabs>
          <w:tab w:val="right" w:leader="dot" w:pos="8306"/>
        </w:tabs>
      </w:pPr>
      <w:hyperlink w:anchor="_Toc29511" w:history="1">
        <w:r>
          <w:rPr>
            <w:rFonts w:ascii="仿宋" w:eastAsia="仿宋" w:hAnsi="仿宋" w:cs="仿宋" w:hint="eastAsia"/>
            <w:lang w:eastAsia="zh-CN"/>
          </w:rPr>
          <w:t>九、豆类生产项目财务管理</w:t>
        </w:r>
        <w:r>
          <w:tab/>
        </w:r>
        <w:r>
          <w:fldChar w:fldCharType="begin"/>
        </w:r>
        <w:r>
          <w:instrText xml:space="preserve"> PAGEREF _Toc29511 \h </w:instrText>
        </w:r>
        <w:r>
          <w:fldChar w:fldCharType="separate"/>
        </w:r>
        <w:r>
          <w:t>32</w:t>
        </w:r>
        <w:r>
          <w:fldChar w:fldCharType="end"/>
        </w:r>
      </w:hyperlink>
    </w:p>
    <w:p>
      <w:pPr>
        <w:pStyle w:val="TOC2"/>
        <w:tabs>
          <w:tab w:val="right" w:leader="dot" w:pos="8306"/>
        </w:tabs>
      </w:pPr>
      <w:hyperlink w:anchor="_Toc7069" w:history="1">
        <w:r>
          <w:rPr>
            <w:rFonts w:ascii="仿宋" w:eastAsia="仿宋" w:hAnsi="仿宋" w:cs="仿宋" w:hint="eastAsia"/>
            <w:lang w:eastAsia="zh-CN"/>
          </w:rPr>
          <w:t>(一)、资金需求大</w:t>
        </w:r>
        <w:r>
          <w:tab/>
        </w:r>
        <w:r>
          <w:fldChar w:fldCharType="begin"/>
        </w:r>
        <w:r>
          <w:instrText xml:space="preserve"> PAGEREF _Toc7069 \h </w:instrText>
        </w:r>
        <w:r>
          <w:fldChar w:fldCharType="separate"/>
        </w:r>
        <w:r>
          <w:t>32</w:t>
        </w:r>
        <w:r>
          <w:fldChar w:fldCharType="end"/>
        </w:r>
      </w:hyperlink>
    </w:p>
    <w:p>
      <w:pPr>
        <w:pStyle w:val="TOC2"/>
        <w:tabs>
          <w:tab w:val="right" w:leader="dot" w:pos="8306"/>
        </w:tabs>
      </w:pPr>
      <w:hyperlink w:anchor="_Toc15824" w:history="1">
        <w:r>
          <w:rPr>
            <w:rFonts w:ascii="仿宋" w:eastAsia="仿宋" w:hAnsi="仿宋" w:cs="仿宋" w:hint="eastAsia"/>
            <w:lang w:eastAsia="zh-CN"/>
          </w:rPr>
          <w:t>(二)、研发周期长</w:t>
        </w:r>
        <w:r>
          <w:tab/>
        </w:r>
        <w:r>
          <w:fldChar w:fldCharType="begin"/>
        </w:r>
        <w:r>
          <w:instrText xml:space="preserve"> PAGEREF _Toc15824 \h </w:instrText>
        </w:r>
        <w:r>
          <w:fldChar w:fldCharType="separate"/>
        </w:r>
        <w:r>
          <w:t>34</w:t>
        </w:r>
        <w:r>
          <w:fldChar w:fldCharType="end"/>
        </w:r>
      </w:hyperlink>
    </w:p>
    <w:p>
      <w:pPr>
        <w:pStyle w:val="TOC2"/>
        <w:tabs>
          <w:tab w:val="right" w:leader="dot" w:pos="8306"/>
        </w:tabs>
      </w:pPr>
      <w:hyperlink w:anchor="_Toc26629" w:history="1">
        <w:r>
          <w:rPr>
            <w:rFonts w:ascii="仿宋" w:eastAsia="仿宋" w:hAnsi="仿宋" w:cs="仿宋" w:hint="eastAsia"/>
            <w:lang w:eastAsia="zh-CN"/>
          </w:rPr>
          <w:t>(三)、市场风险大</w:t>
        </w:r>
        <w:r>
          <w:tab/>
        </w:r>
        <w:r>
          <w:fldChar w:fldCharType="begin"/>
        </w:r>
        <w:r>
          <w:instrText xml:space="preserve"> PAGEREF _Toc26629 \h </w:instrText>
        </w:r>
        <w:r>
          <w:fldChar w:fldCharType="separate"/>
        </w:r>
        <w:r>
          <w:t>35</w:t>
        </w:r>
        <w:r>
          <w:fldChar w:fldCharType="end"/>
        </w:r>
      </w:hyperlink>
    </w:p>
    <w:p>
      <w:pPr>
        <w:pStyle w:val="TOC2"/>
        <w:tabs>
          <w:tab w:val="right" w:leader="dot" w:pos="8306"/>
        </w:tabs>
      </w:pPr>
      <w:hyperlink w:anchor="_Toc20395" w:history="1">
        <w:r>
          <w:rPr>
            <w:rFonts w:ascii="仿宋" w:eastAsia="仿宋" w:hAnsi="仿宋" w:cs="仿宋" w:hint="eastAsia"/>
            <w:lang w:eastAsia="zh-CN"/>
          </w:rPr>
          <w:t>(四)、利润率高</w:t>
        </w:r>
        <w:r>
          <w:tab/>
        </w:r>
        <w:r>
          <w:fldChar w:fldCharType="begin"/>
        </w:r>
        <w:r>
          <w:instrText xml:space="preserve"> PAGEREF _Toc20395 \h </w:instrText>
        </w:r>
        <w:r>
          <w:fldChar w:fldCharType="separate"/>
        </w:r>
        <w:r>
          <w:t>37</w:t>
        </w:r>
        <w:r>
          <w:fldChar w:fldCharType="end"/>
        </w:r>
      </w:hyperlink>
    </w:p>
    <w:p>
      <w:pPr>
        <w:pStyle w:val="TOC1"/>
        <w:tabs>
          <w:tab w:val="right" w:leader="dot" w:pos="8306"/>
        </w:tabs>
      </w:pPr>
      <w:hyperlink w:anchor="_Toc23515" w:history="1">
        <w:r>
          <w:rPr>
            <w:rFonts w:ascii="仿宋" w:eastAsia="仿宋" w:hAnsi="仿宋" w:cs="仿宋" w:hint="eastAsia"/>
            <w:lang w:eastAsia="zh-CN"/>
          </w:rPr>
          <w:t>十、豆类生产项目投资规划</w:t>
        </w:r>
        <w:r>
          <w:tab/>
        </w:r>
        <w:r>
          <w:fldChar w:fldCharType="begin"/>
        </w:r>
        <w:r>
          <w:instrText xml:space="preserve"> PAGEREF _Toc23515 \h </w:instrText>
        </w:r>
        <w:r>
          <w:fldChar w:fldCharType="separate"/>
        </w:r>
        <w:r>
          <w:t>39</w:t>
        </w:r>
        <w:r>
          <w:fldChar w:fldCharType="end"/>
        </w:r>
      </w:hyperlink>
    </w:p>
    <w:p>
      <w:pPr>
        <w:pStyle w:val="TOC2"/>
        <w:tabs>
          <w:tab w:val="right" w:leader="dot" w:pos="8306"/>
        </w:tabs>
      </w:pPr>
      <w:hyperlink w:anchor="_Toc19477" w:history="1">
        <w:r>
          <w:rPr>
            <w:rFonts w:ascii="仿宋" w:eastAsia="仿宋" w:hAnsi="仿宋" w:cs="仿宋" w:hint="eastAsia"/>
            <w:lang w:eastAsia="zh-CN"/>
          </w:rPr>
          <w:t>(一)、豆类生产项目总投资估算</w:t>
        </w:r>
        <w:r>
          <w:tab/>
        </w:r>
        <w:r>
          <w:fldChar w:fldCharType="begin"/>
        </w:r>
        <w:r>
          <w:instrText xml:space="preserve"> PAGEREF _Toc19477 \h </w:instrText>
        </w:r>
        <w:r>
          <w:fldChar w:fldCharType="separate"/>
        </w:r>
        <w:r>
          <w:t>39</w:t>
        </w:r>
        <w:r>
          <w:fldChar w:fldCharType="end"/>
        </w:r>
      </w:hyperlink>
    </w:p>
    <w:p>
      <w:pPr>
        <w:pStyle w:val="TOC2"/>
        <w:tabs>
          <w:tab w:val="right" w:leader="dot" w:pos="8306"/>
        </w:tabs>
      </w:pPr>
      <w:hyperlink w:anchor="_Toc25206" w:history="1">
        <w:r>
          <w:rPr>
            <w:rFonts w:ascii="仿宋" w:eastAsia="仿宋" w:hAnsi="仿宋" w:cs="仿宋" w:hint="eastAsia"/>
            <w:lang w:eastAsia="zh-CN"/>
          </w:rPr>
          <w:t>(二)、资金筹措</w:t>
        </w:r>
        <w:r>
          <w:tab/>
        </w:r>
        <w:r>
          <w:fldChar w:fldCharType="begin"/>
        </w:r>
        <w:r>
          <w:instrText xml:space="preserve"> PAGEREF _Toc25206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02" w:history="1">
        <w:r>
          <w:rPr>
            <w:rFonts w:ascii="仿宋" w:eastAsia="仿宋" w:hAnsi="仿宋" w:cs="仿宋" w:hint="eastAsia"/>
            <w:lang w:eastAsia="zh-CN"/>
          </w:rPr>
          <w:t>十一、豆类生产项目人力资源管理</w:t>
        </w:r>
        <w:r>
          <w:tab/>
        </w:r>
        <w:r>
          <w:fldChar w:fldCharType="begin"/>
        </w:r>
        <w:r>
          <w:instrText xml:space="preserve"> PAGEREF _Toc14802 \h </w:instrText>
        </w:r>
        <w:r>
          <w:fldChar w:fldCharType="separate"/>
        </w:r>
        <w:r>
          <w:t>41</w:t>
        </w:r>
        <w:r>
          <w:fldChar w:fldCharType="end"/>
        </w:r>
      </w:hyperlink>
    </w:p>
    <w:p>
      <w:pPr>
        <w:pStyle w:val="TOC2"/>
        <w:tabs>
          <w:tab w:val="right" w:leader="dot" w:pos="8306"/>
        </w:tabs>
      </w:pPr>
      <w:hyperlink w:anchor="_Toc13617" w:history="1">
        <w:r>
          <w:rPr>
            <w:rFonts w:ascii="仿宋" w:eastAsia="仿宋" w:hAnsi="仿宋" w:cs="仿宋" w:hint="eastAsia"/>
            <w:lang w:eastAsia="zh-CN"/>
          </w:rPr>
          <w:t>(一)、建立健全的预算管理制度</w:t>
        </w:r>
        <w:r>
          <w:tab/>
        </w:r>
        <w:r>
          <w:fldChar w:fldCharType="begin"/>
        </w:r>
        <w:r>
          <w:instrText xml:space="preserve"> PAGEREF _Toc13617 \h </w:instrText>
        </w:r>
        <w:r>
          <w:fldChar w:fldCharType="separate"/>
        </w:r>
        <w:r>
          <w:t>41</w:t>
        </w:r>
        <w:r>
          <w:fldChar w:fldCharType="end"/>
        </w:r>
      </w:hyperlink>
    </w:p>
    <w:p>
      <w:pPr>
        <w:pStyle w:val="TOC2"/>
        <w:tabs>
          <w:tab w:val="right" w:leader="dot" w:pos="8306"/>
        </w:tabs>
      </w:pPr>
      <w:hyperlink w:anchor="_Toc3057" w:history="1">
        <w:r>
          <w:rPr>
            <w:rFonts w:ascii="仿宋" w:eastAsia="仿宋" w:hAnsi="仿宋" w:cs="仿宋" w:hint="eastAsia"/>
            <w:lang w:eastAsia="zh-CN"/>
          </w:rPr>
          <w:t>(二)、加强资金流动监控</w:t>
        </w:r>
        <w:r>
          <w:tab/>
        </w:r>
        <w:r>
          <w:fldChar w:fldCharType="begin"/>
        </w:r>
        <w:r>
          <w:instrText xml:space="preserve"> PAGEREF _Toc3057 \h </w:instrText>
        </w:r>
        <w:r>
          <w:fldChar w:fldCharType="separate"/>
        </w:r>
        <w:r>
          <w:t>43</w:t>
        </w:r>
        <w:r>
          <w:fldChar w:fldCharType="end"/>
        </w:r>
      </w:hyperlink>
    </w:p>
    <w:p>
      <w:pPr>
        <w:pStyle w:val="TOC2"/>
        <w:tabs>
          <w:tab w:val="right" w:leader="dot" w:pos="8306"/>
        </w:tabs>
      </w:pPr>
      <w:hyperlink w:anchor="_Toc1422" w:history="1">
        <w:r>
          <w:rPr>
            <w:rFonts w:ascii="仿宋" w:eastAsia="仿宋" w:hAnsi="仿宋" w:cs="仿宋" w:hint="eastAsia"/>
            <w:lang w:eastAsia="zh-CN"/>
          </w:rPr>
          <w:t>(三)、制定完善的风险控制机制</w:t>
        </w:r>
        <w:r>
          <w:tab/>
        </w:r>
        <w:r>
          <w:fldChar w:fldCharType="begin"/>
        </w:r>
        <w:r>
          <w:instrText xml:space="preserve"> PAGEREF _Toc1422 \h </w:instrText>
        </w:r>
        <w:r>
          <w:fldChar w:fldCharType="separate"/>
        </w:r>
        <w:r>
          <w:t>44</w:t>
        </w:r>
        <w:r>
          <w:fldChar w:fldCharType="end"/>
        </w:r>
      </w:hyperlink>
    </w:p>
    <w:p>
      <w:pPr>
        <w:pStyle w:val="TOC2"/>
        <w:tabs>
          <w:tab w:val="right" w:leader="dot" w:pos="8306"/>
        </w:tabs>
      </w:pPr>
      <w:hyperlink w:anchor="_Toc21964" w:history="1">
        <w:r>
          <w:rPr>
            <w:rFonts w:ascii="仿宋" w:eastAsia="仿宋" w:hAnsi="仿宋" w:cs="仿宋" w:hint="eastAsia"/>
            <w:lang w:eastAsia="zh-CN"/>
          </w:rPr>
          <w:t>(四)、优化成本管理</w:t>
        </w:r>
        <w:r>
          <w:tab/>
        </w:r>
        <w:r>
          <w:fldChar w:fldCharType="begin"/>
        </w:r>
        <w:r>
          <w:instrText xml:space="preserve"> PAGEREF _Toc21964 \h </w:instrText>
        </w:r>
        <w:r>
          <w:fldChar w:fldCharType="separate"/>
        </w:r>
        <w:r>
          <w:t>45</w:t>
        </w:r>
        <w:r>
          <w:fldChar w:fldCharType="end"/>
        </w:r>
      </w:hyperlink>
    </w:p>
    <w:p>
      <w:pPr>
        <w:pStyle w:val="TOC1"/>
        <w:tabs>
          <w:tab w:val="right" w:leader="dot" w:pos="8306"/>
        </w:tabs>
      </w:pPr>
      <w:hyperlink w:anchor="_Toc18880" w:history="1">
        <w:r>
          <w:rPr>
            <w:rFonts w:ascii="仿宋" w:eastAsia="仿宋" w:hAnsi="仿宋" w:cs="仿宋" w:hint="eastAsia"/>
            <w:lang w:eastAsia="zh-CN"/>
          </w:rPr>
          <w:t>十二、豆类生产项目环境影响分析</w:t>
        </w:r>
        <w:r>
          <w:tab/>
        </w:r>
        <w:r>
          <w:fldChar w:fldCharType="begin"/>
        </w:r>
        <w:r>
          <w:instrText xml:space="preserve"> PAGEREF _Toc18880 \h </w:instrText>
        </w:r>
        <w:r>
          <w:fldChar w:fldCharType="separate"/>
        </w:r>
        <w:r>
          <w:t>47</w:t>
        </w:r>
        <w:r>
          <w:fldChar w:fldCharType="end"/>
        </w:r>
      </w:hyperlink>
    </w:p>
    <w:p>
      <w:pPr>
        <w:pStyle w:val="TOC2"/>
        <w:tabs>
          <w:tab w:val="right" w:leader="dot" w:pos="8306"/>
        </w:tabs>
      </w:pPr>
      <w:hyperlink w:anchor="_Toc11276" w:history="1">
        <w:r>
          <w:rPr>
            <w:rFonts w:ascii="仿宋" w:eastAsia="仿宋" w:hAnsi="仿宋" w:cs="仿宋" w:hint="eastAsia"/>
            <w:lang w:eastAsia="zh-CN"/>
          </w:rPr>
          <w:t>(一)、建设区域环境质量现状</w:t>
        </w:r>
        <w:r>
          <w:tab/>
        </w:r>
        <w:r>
          <w:fldChar w:fldCharType="begin"/>
        </w:r>
        <w:r>
          <w:instrText xml:space="preserve"> PAGEREF _Toc11276 \h </w:instrText>
        </w:r>
        <w:r>
          <w:fldChar w:fldCharType="separate"/>
        </w:r>
        <w:r>
          <w:t>47</w:t>
        </w:r>
        <w:r>
          <w:fldChar w:fldCharType="end"/>
        </w:r>
      </w:hyperlink>
    </w:p>
    <w:p>
      <w:pPr>
        <w:pStyle w:val="TOC2"/>
        <w:tabs>
          <w:tab w:val="right" w:leader="dot" w:pos="8306"/>
        </w:tabs>
      </w:pPr>
      <w:hyperlink w:anchor="_Toc17950" w:history="1">
        <w:r>
          <w:rPr>
            <w:rFonts w:ascii="仿宋" w:eastAsia="仿宋" w:hAnsi="仿宋" w:cs="仿宋" w:hint="eastAsia"/>
            <w:lang w:eastAsia="zh-CN"/>
          </w:rPr>
          <w:t>(二)、建设期环境保护</w:t>
        </w:r>
        <w:r>
          <w:tab/>
        </w:r>
        <w:r>
          <w:fldChar w:fldCharType="begin"/>
        </w:r>
        <w:r>
          <w:instrText xml:space="preserve"> PAGEREF _Toc17950 \h </w:instrText>
        </w:r>
        <w:r>
          <w:fldChar w:fldCharType="separate"/>
        </w:r>
        <w:r>
          <w:t>48</w:t>
        </w:r>
        <w:r>
          <w:fldChar w:fldCharType="end"/>
        </w:r>
      </w:hyperlink>
    </w:p>
    <w:p>
      <w:pPr>
        <w:pStyle w:val="TOC2"/>
        <w:tabs>
          <w:tab w:val="right" w:leader="dot" w:pos="8306"/>
        </w:tabs>
      </w:pPr>
      <w:hyperlink w:anchor="_Toc690" w:history="1">
        <w:r>
          <w:rPr>
            <w:rFonts w:ascii="仿宋" w:eastAsia="仿宋" w:hAnsi="仿宋" w:cs="仿宋" w:hint="eastAsia"/>
            <w:lang w:eastAsia="zh-CN"/>
          </w:rPr>
          <w:t>(三)、运营期环境保护</w:t>
        </w:r>
        <w:r>
          <w:tab/>
        </w:r>
        <w:r>
          <w:fldChar w:fldCharType="begin"/>
        </w:r>
        <w:r>
          <w:instrText xml:space="preserve"> PAGEREF _Toc690 \h </w:instrText>
        </w:r>
        <w:r>
          <w:fldChar w:fldCharType="separate"/>
        </w:r>
        <w:r>
          <w:t>50</w:t>
        </w:r>
        <w:r>
          <w:fldChar w:fldCharType="end"/>
        </w:r>
      </w:hyperlink>
    </w:p>
    <w:p>
      <w:pPr>
        <w:pStyle w:val="TOC2"/>
        <w:tabs>
          <w:tab w:val="right" w:leader="dot" w:pos="8306"/>
        </w:tabs>
      </w:pPr>
      <w:hyperlink w:anchor="_Toc908" w:history="1">
        <w:r>
          <w:rPr>
            <w:rFonts w:ascii="仿宋" w:eastAsia="仿宋" w:hAnsi="仿宋" w:cs="仿宋" w:hint="eastAsia"/>
            <w:lang w:eastAsia="zh-CN"/>
          </w:rPr>
          <w:t>(四)、豆类生产项目建设对区域经济的影响</w:t>
        </w:r>
        <w:r>
          <w:tab/>
        </w:r>
        <w:r>
          <w:fldChar w:fldCharType="begin"/>
        </w:r>
        <w:r>
          <w:instrText xml:space="preserve"> PAGEREF _Toc908 \h </w:instrText>
        </w:r>
        <w:r>
          <w:fldChar w:fldCharType="separate"/>
        </w:r>
        <w:r>
          <w:t>51</w:t>
        </w:r>
        <w:r>
          <w:fldChar w:fldCharType="end"/>
        </w:r>
      </w:hyperlink>
    </w:p>
    <w:p>
      <w:pPr>
        <w:pStyle w:val="TOC2"/>
        <w:tabs>
          <w:tab w:val="right" w:leader="dot" w:pos="8306"/>
        </w:tabs>
      </w:pPr>
      <w:hyperlink w:anchor="_Toc6255" w:history="1">
        <w:r>
          <w:rPr>
            <w:rFonts w:ascii="仿宋" w:eastAsia="仿宋" w:hAnsi="仿宋" w:cs="仿宋" w:hint="eastAsia"/>
            <w:lang w:eastAsia="zh-CN"/>
          </w:rPr>
          <w:t>(五)、废弃物处理</w:t>
        </w:r>
        <w:r>
          <w:tab/>
        </w:r>
        <w:r>
          <w:fldChar w:fldCharType="begin"/>
        </w:r>
        <w:r>
          <w:instrText xml:space="preserve"> PAGEREF _Toc6255 \h </w:instrText>
        </w:r>
        <w:r>
          <w:fldChar w:fldCharType="separate"/>
        </w:r>
        <w:r>
          <w:t>53</w:t>
        </w:r>
        <w:r>
          <w:fldChar w:fldCharType="end"/>
        </w:r>
      </w:hyperlink>
    </w:p>
    <w:p>
      <w:pPr>
        <w:pStyle w:val="TOC2"/>
        <w:tabs>
          <w:tab w:val="right" w:leader="dot" w:pos="8306"/>
        </w:tabs>
      </w:pPr>
      <w:hyperlink w:anchor="_Toc8676" w:history="1">
        <w:r>
          <w:rPr>
            <w:rFonts w:ascii="仿宋" w:eastAsia="仿宋" w:hAnsi="仿宋" w:cs="仿宋" w:hint="eastAsia"/>
            <w:lang w:eastAsia="zh-CN"/>
          </w:rPr>
          <w:t>(六)、特殊环境影响分析</w:t>
        </w:r>
        <w:r>
          <w:tab/>
        </w:r>
        <w:r>
          <w:fldChar w:fldCharType="begin"/>
        </w:r>
        <w:r>
          <w:instrText xml:space="preserve"> PAGEREF _Toc8676 \h </w:instrText>
        </w:r>
        <w:r>
          <w:fldChar w:fldCharType="separate"/>
        </w:r>
        <w:r>
          <w:t>54</w:t>
        </w:r>
        <w:r>
          <w:fldChar w:fldCharType="end"/>
        </w:r>
      </w:hyperlink>
    </w:p>
    <w:p>
      <w:pPr>
        <w:pStyle w:val="TOC2"/>
        <w:tabs>
          <w:tab w:val="right" w:leader="dot" w:pos="8306"/>
        </w:tabs>
      </w:pPr>
      <w:hyperlink w:anchor="_Toc16860" w:history="1">
        <w:r>
          <w:rPr>
            <w:rFonts w:ascii="仿宋" w:eastAsia="仿宋" w:hAnsi="仿宋" w:cs="仿宋" w:hint="eastAsia"/>
            <w:lang w:eastAsia="zh-CN"/>
          </w:rPr>
          <w:t>(七)、清洁生产</w:t>
        </w:r>
        <w:r>
          <w:tab/>
        </w:r>
        <w:r>
          <w:fldChar w:fldCharType="begin"/>
        </w:r>
        <w:r>
          <w:instrText xml:space="preserve"> PAGEREF _Toc16860 \h </w:instrText>
        </w:r>
        <w:r>
          <w:fldChar w:fldCharType="separate"/>
        </w:r>
        <w:r>
          <w:t>55</w:t>
        </w:r>
        <w:r>
          <w:fldChar w:fldCharType="end"/>
        </w:r>
      </w:hyperlink>
    </w:p>
    <w:p>
      <w:pPr>
        <w:pStyle w:val="TOC2"/>
        <w:tabs>
          <w:tab w:val="right" w:leader="dot" w:pos="8306"/>
        </w:tabs>
      </w:pPr>
      <w:hyperlink w:anchor="_Toc11997" w:history="1">
        <w:r>
          <w:rPr>
            <w:rFonts w:ascii="仿宋" w:eastAsia="仿宋" w:hAnsi="仿宋" w:cs="仿宋" w:hint="eastAsia"/>
            <w:lang w:eastAsia="zh-CN"/>
          </w:rPr>
          <w:t>(八)、环境保护综合评价</w:t>
        </w:r>
        <w:r>
          <w:tab/>
        </w:r>
        <w:r>
          <w:fldChar w:fldCharType="begin"/>
        </w:r>
        <w:r>
          <w:instrText xml:space="preserve"> PAGEREF _Toc11997 \h </w:instrText>
        </w:r>
        <w:r>
          <w:fldChar w:fldCharType="separate"/>
        </w:r>
        <w:r>
          <w:t>56</w:t>
        </w:r>
        <w:r>
          <w:fldChar w:fldCharType="end"/>
        </w:r>
      </w:hyperlink>
    </w:p>
    <w:p>
      <w:pPr>
        <w:pStyle w:val="TOC1"/>
        <w:tabs>
          <w:tab w:val="right" w:leader="dot" w:pos="8306"/>
        </w:tabs>
      </w:pPr>
      <w:hyperlink w:anchor="_Toc15182" w:history="1">
        <w:r>
          <w:rPr>
            <w:rFonts w:ascii="仿宋" w:eastAsia="仿宋" w:hAnsi="仿宋" w:cs="仿宋" w:hint="eastAsia"/>
            <w:lang w:eastAsia="zh-CN"/>
          </w:rPr>
          <w:t>十三、风险识别与分类</w:t>
        </w:r>
        <w:r>
          <w:tab/>
        </w:r>
        <w:r>
          <w:fldChar w:fldCharType="begin"/>
        </w:r>
        <w:r>
          <w:instrText xml:space="preserve"> PAGEREF _Toc15182 \h </w:instrText>
        </w:r>
        <w:r>
          <w:fldChar w:fldCharType="separate"/>
        </w:r>
        <w:r>
          <w:t>57</w:t>
        </w:r>
        <w:r>
          <w:fldChar w:fldCharType="end"/>
        </w:r>
      </w:hyperlink>
    </w:p>
    <w:p>
      <w:pPr>
        <w:pStyle w:val="TOC2"/>
        <w:tabs>
          <w:tab w:val="right" w:leader="dot" w:pos="8306"/>
        </w:tabs>
      </w:pPr>
      <w:hyperlink w:anchor="_Toc11532" w:history="1">
        <w:r>
          <w:rPr>
            <w:rFonts w:ascii="仿宋" w:eastAsia="仿宋" w:hAnsi="仿宋" w:cs="仿宋" w:hint="eastAsia"/>
            <w:lang w:eastAsia="zh-CN"/>
          </w:rPr>
          <w:t>(一)、风险识别</w:t>
        </w:r>
        <w:r>
          <w:tab/>
        </w:r>
        <w:r>
          <w:fldChar w:fldCharType="begin"/>
        </w:r>
        <w:r>
          <w:instrText xml:space="preserve"> PAGEREF _Toc11532 \h </w:instrText>
        </w:r>
        <w:r>
          <w:fldChar w:fldCharType="separate"/>
        </w:r>
        <w:r>
          <w:t>57</w:t>
        </w:r>
        <w:r>
          <w:fldChar w:fldCharType="end"/>
        </w:r>
      </w:hyperlink>
    </w:p>
    <w:p>
      <w:pPr>
        <w:pStyle w:val="TOC2"/>
        <w:tabs>
          <w:tab w:val="right" w:leader="dot" w:pos="8306"/>
        </w:tabs>
      </w:pPr>
      <w:hyperlink w:anchor="_Toc7763" w:history="1">
        <w:r>
          <w:rPr>
            <w:rFonts w:ascii="仿宋" w:eastAsia="仿宋" w:hAnsi="仿宋" w:cs="仿宋" w:hint="eastAsia"/>
            <w:lang w:eastAsia="zh-CN"/>
          </w:rPr>
          <w:t>(二)、风险分类</w:t>
        </w:r>
        <w:r>
          <w:tab/>
        </w:r>
        <w:r>
          <w:fldChar w:fldCharType="begin"/>
        </w:r>
        <w:r>
          <w:instrText xml:space="preserve"> PAGEREF _Toc7763 \h </w:instrText>
        </w:r>
        <w:r>
          <w:fldChar w:fldCharType="separate"/>
        </w:r>
        <w:r>
          <w:t>59</w:t>
        </w:r>
        <w:r>
          <w:fldChar w:fldCharType="end"/>
        </w:r>
      </w:hyperlink>
    </w:p>
    <w:p>
      <w:pPr>
        <w:pStyle w:val="TOC1"/>
        <w:tabs>
          <w:tab w:val="right" w:leader="dot" w:pos="8306"/>
        </w:tabs>
      </w:pPr>
      <w:hyperlink w:anchor="_Toc5094" w:history="1">
        <w:r>
          <w:rPr>
            <w:rFonts w:ascii="仿宋" w:eastAsia="仿宋" w:hAnsi="仿宋" w:cs="仿宋" w:hint="eastAsia"/>
            <w:lang w:eastAsia="zh-CN"/>
          </w:rPr>
          <w:t>十四、豆类生产项目变更管理</w:t>
        </w:r>
        <w:r>
          <w:tab/>
        </w:r>
        <w:r>
          <w:fldChar w:fldCharType="begin"/>
        </w:r>
        <w:r>
          <w:instrText xml:space="preserve"> PAGEREF _Toc5094 \h </w:instrText>
        </w:r>
        <w:r>
          <w:fldChar w:fldCharType="separate"/>
        </w:r>
        <w:r>
          <w:t>60</w:t>
        </w:r>
        <w:r>
          <w:fldChar w:fldCharType="end"/>
        </w:r>
      </w:hyperlink>
    </w:p>
    <w:p>
      <w:pPr>
        <w:pStyle w:val="TOC2"/>
        <w:tabs>
          <w:tab w:val="right" w:leader="dot" w:pos="8306"/>
        </w:tabs>
      </w:pPr>
      <w:hyperlink w:anchor="_Toc16420" w:history="1">
        <w:r>
          <w:rPr>
            <w:rFonts w:ascii="仿宋" w:eastAsia="仿宋" w:hAnsi="仿宋" w:cs="仿宋" w:hint="eastAsia"/>
            <w:lang w:eastAsia="zh-CN"/>
          </w:rPr>
          <w:t>(一)、变更申请与评估</w:t>
        </w:r>
        <w:r>
          <w:tab/>
        </w:r>
        <w:r>
          <w:fldChar w:fldCharType="begin"/>
        </w:r>
        <w:r>
          <w:instrText xml:space="preserve"> PAGEREF _Toc16420 \h </w:instrText>
        </w:r>
        <w:r>
          <w:fldChar w:fldCharType="separate"/>
        </w:r>
        <w:r>
          <w:t>60</w:t>
        </w:r>
        <w:r>
          <w:fldChar w:fldCharType="end"/>
        </w:r>
      </w:hyperlink>
    </w:p>
    <w:p>
      <w:pPr>
        <w:pStyle w:val="TOC2"/>
        <w:tabs>
          <w:tab w:val="right" w:leader="dot" w:pos="8306"/>
        </w:tabs>
      </w:pPr>
      <w:hyperlink w:anchor="_Toc6390" w:history="1">
        <w:r>
          <w:rPr>
            <w:rFonts w:ascii="仿宋" w:eastAsia="仿宋" w:hAnsi="仿宋" w:cs="仿宋" w:hint="eastAsia"/>
            <w:lang w:eastAsia="zh-CN"/>
          </w:rPr>
          <w:t>(二)、变更实施与控制</w:t>
        </w:r>
        <w:r>
          <w:tab/>
        </w:r>
        <w:r>
          <w:fldChar w:fldCharType="begin"/>
        </w:r>
        <w:r>
          <w:instrText xml:space="preserve"> PAGEREF _Toc6390 \h </w:instrText>
        </w:r>
        <w:r>
          <w:fldChar w:fldCharType="separate"/>
        </w:r>
        <w:r>
          <w:t>61</w:t>
        </w:r>
        <w:r>
          <w:fldChar w:fldCharType="end"/>
        </w:r>
      </w:hyperlink>
    </w:p>
    <w:p>
      <w:pPr>
        <w:pStyle w:val="TOC1"/>
        <w:tabs>
          <w:tab w:val="right" w:leader="dot" w:pos="8306"/>
        </w:tabs>
      </w:pPr>
      <w:hyperlink w:anchor="_Toc10377" w:history="1">
        <w:r>
          <w:rPr>
            <w:rFonts w:ascii="仿宋" w:eastAsia="仿宋" w:hAnsi="仿宋" w:cs="仿宋" w:hint="eastAsia"/>
            <w:lang w:eastAsia="zh-CN"/>
          </w:rPr>
          <w:t>十五、豆类生产项目实施保障措施</w:t>
        </w:r>
        <w:r>
          <w:tab/>
        </w:r>
        <w:r>
          <w:fldChar w:fldCharType="begin"/>
        </w:r>
        <w:r>
          <w:instrText xml:space="preserve"> PAGEREF _Toc10377 \h </w:instrText>
        </w:r>
        <w:r>
          <w:fldChar w:fldCharType="separate"/>
        </w:r>
        <w:r>
          <w:t>62</w:t>
        </w:r>
        <w:r>
          <w:fldChar w:fldCharType="end"/>
        </w:r>
      </w:hyperlink>
    </w:p>
    <w:p>
      <w:pPr>
        <w:pStyle w:val="TOC2"/>
        <w:tabs>
          <w:tab w:val="right" w:leader="dot" w:pos="8306"/>
        </w:tabs>
      </w:pPr>
      <w:hyperlink w:anchor="_Toc21413" w:history="1">
        <w:r>
          <w:rPr>
            <w:rFonts w:ascii="仿宋" w:eastAsia="仿宋" w:hAnsi="仿宋" w:cs="仿宋" w:hint="eastAsia"/>
            <w:lang w:eastAsia="zh-CN"/>
          </w:rPr>
          <w:t>(一)、豆类生产项目实施保障机制</w:t>
        </w:r>
        <w:r>
          <w:tab/>
        </w:r>
        <w:r>
          <w:fldChar w:fldCharType="begin"/>
        </w:r>
        <w:r>
          <w:instrText xml:space="preserve"> PAGEREF _Toc21413 \h </w:instrText>
        </w:r>
        <w:r>
          <w:fldChar w:fldCharType="separate"/>
        </w:r>
        <w:r>
          <w:t>62</w:t>
        </w:r>
        <w:r>
          <w:fldChar w:fldCharType="end"/>
        </w:r>
      </w:hyperlink>
    </w:p>
    <w:p>
      <w:pPr>
        <w:pStyle w:val="TOC2"/>
        <w:tabs>
          <w:tab w:val="right" w:leader="dot" w:pos="8306"/>
        </w:tabs>
      </w:pPr>
      <w:hyperlink w:anchor="_Toc3334" w:history="1">
        <w:r>
          <w:rPr>
            <w:rFonts w:ascii="仿宋" w:eastAsia="仿宋" w:hAnsi="仿宋" w:cs="仿宋" w:hint="eastAsia"/>
            <w:lang w:eastAsia="zh-CN"/>
          </w:rPr>
          <w:t>(二)、豆类生产项目法律合规要求</w:t>
        </w:r>
        <w:r>
          <w:tab/>
        </w:r>
        <w:r>
          <w:fldChar w:fldCharType="begin"/>
        </w:r>
        <w:r>
          <w:instrText xml:space="preserve"> PAGEREF _Toc3334 \h </w:instrText>
        </w:r>
        <w:r>
          <w:fldChar w:fldCharType="separate"/>
        </w:r>
        <w:r>
          <w:t>65</w:t>
        </w:r>
        <w:r>
          <w:fldChar w:fldCharType="end"/>
        </w:r>
      </w:hyperlink>
    </w:p>
    <w:p>
      <w:pPr>
        <w:pStyle w:val="TOC2"/>
        <w:tabs>
          <w:tab w:val="right" w:leader="dot" w:pos="8306"/>
        </w:tabs>
      </w:pPr>
      <w:hyperlink w:anchor="_Toc6202" w:history="1">
        <w:r>
          <w:rPr>
            <w:rFonts w:ascii="仿宋" w:eastAsia="仿宋" w:hAnsi="仿宋" w:cs="仿宋" w:hint="eastAsia"/>
            <w:lang w:eastAsia="zh-CN"/>
          </w:rPr>
          <w:t>(三)、豆类生产项目合同管理与法律事务</w:t>
        </w:r>
        <w:r>
          <w:tab/>
        </w:r>
        <w:r>
          <w:fldChar w:fldCharType="begin"/>
        </w:r>
        <w:r>
          <w:instrText xml:space="preserve"> PAGEREF _Toc6202 \h </w:instrText>
        </w:r>
        <w:r>
          <w:fldChar w:fldCharType="separate"/>
        </w:r>
        <w:r>
          <w:t>69</w:t>
        </w:r>
        <w:r>
          <w:fldChar w:fldCharType="end"/>
        </w:r>
      </w:hyperlink>
    </w:p>
    <w:p>
      <w:pPr>
        <w:pStyle w:val="TOC2"/>
        <w:tabs>
          <w:tab w:val="right" w:leader="dot" w:pos="8306"/>
        </w:tabs>
      </w:pPr>
      <w:hyperlink w:anchor="_Toc23112" w:history="1">
        <w:r>
          <w:rPr>
            <w:rFonts w:ascii="仿宋" w:eastAsia="仿宋" w:hAnsi="仿宋" w:cs="仿宋" w:hint="eastAsia"/>
            <w:lang w:eastAsia="zh-CN"/>
          </w:rPr>
          <w:t>(四)、豆类生产项目知识产权保护策略</w:t>
        </w:r>
        <w:r>
          <w:tab/>
        </w:r>
        <w:r>
          <w:fldChar w:fldCharType="begin"/>
        </w:r>
        <w:r>
          <w:instrText xml:space="preserve"> PAGEREF _Toc23112 \h </w:instrText>
        </w:r>
        <w:r>
          <w:fldChar w:fldCharType="separate"/>
        </w:r>
        <w:r>
          <w:t>76</w:t>
        </w:r>
        <w:r>
          <w:fldChar w:fldCharType="end"/>
        </w:r>
      </w:hyperlink>
    </w:p>
    <w:p>
      <w:pPr>
        <w:pStyle w:val="TOC1"/>
        <w:tabs>
          <w:tab w:val="right" w:leader="dot" w:pos="8306"/>
        </w:tabs>
      </w:pPr>
      <w:hyperlink w:anchor="_Toc3082" w:history="1">
        <w:r>
          <w:rPr>
            <w:rFonts w:ascii="仿宋" w:eastAsia="仿宋" w:hAnsi="仿宋" w:cs="仿宋" w:hint="eastAsia"/>
            <w:lang w:eastAsia="zh-CN"/>
          </w:rPr>
          <w:t>十六、豆类生产项目实施时间节点</w:t>
        </w:r>
        <w:r>
          <w:tab/>
        </w:r>
        <w:r>
          <w:fldChar w:fldCharType="begin"/>
        </w:r>
        <w:r>
          <w:instrText xml:space="preserve"> PAGEREF _Toc3082 \h </w:instrText>
        </w:r>
        <w:r>
          <w:fldChar w:fldCharType="separate"/>
        </w:r>
        <w:r>
          <w:t>78</w:t>
        </w:r>
        <w:r>
          <w:fldChar w:fldCharType="end"/>
        </w:r>
      </w:hyperlink>
    </w:p>
    <w:p>
      <w:pPr>
        <w:pStyle w:val="TOC2"/>
        <w:tabs>
          <w:tab w:val="right" w:leader="dot" w:pos="8306"/>
        </w:tabs>
      </w:pPr>
      <w:hyperlink w:anchor="_Toc26160" w:history="1">
        <w:r>
          <w:rPr>
            <w:rFonts w:ascii="仿宋" w:eastAsia="仿宋" w:hAnsi="仿宋" w:cs="仿宋" w:hint="eastAsia"/>
            <w:lang w:eastAsia="zh-CN"/>
          </w:rPr>
          <w:t>(一)、豆类生产项目启动阶段时间节点</w:t>
        </w:r>
        <w:r>
          <w:tab/>
        </w:r>
        <w:r>
          <w:fldChar w:fldCharType="begin"/>
        </w:r>
        <w:r>
          <w:instrText xml:space="preserve"> PAGEREF _Toc26160 \h </w:instrText>
        </w:r>
        <w:r>
          <w:fldChar w:fldCharType="separate"/>
        </w:r>
        <w:r>
          <w:t>78</w:t>
        </w:r>
        <w:r>
          <w:fldChar w:fldCharType="end"/>
        </w:r>
      </w:hyperlink>
    </w:p>
    <w:p>
      <w:pPr>
        <w:pStyle w:val="TOC2"/>
        <w:tabs>
          <w:tab w:val="right" w:leader="dot" w:pos="8306"/>
        </w:tabs>
      </w:pPr>
      <w:hyperlink w:anchor="_Toc17386" w:history="1">
        <w:r>
          <w:rPr>
            <w:rFonts w:ascii="仿宋" w:eastAsia="仿宋" w:hAnsi="仿宋" w:cs="仿宋" w:hint="eastAsia"/>
            <w:lang w:eastAsia="zh-CN"/>
          </w:rPr>
          <w:t>(二)、豆类生产项目执行阶段时间节点</w:t>
        </w:r>
        <w:r>
          <w:tab/>
        </w:r>
        <w:r>
          <w:fldChar w:fldCharType="begin"/>
        </w:r>
        <w:r>
          <w:instrText xml:space="preserve"> PAGEREF _Toc17386 \h </w:instrText>
        </w:r>
        <w:r>
          <w:fldChar w:fldCharType="separate"/>
        </w:r>
        <w:r>
          <w:t>79</w:t>
        </w:r>
        <w:r>
          <w:fldChar w:fldCharType="end"/>
        </w:r>
      </w:hyperlink>
    </w:p>
    <w:p>
      <w:pPr>
        <w:pStyle w:val="TOC2"/>
        <w:tabs>
          <w:tab w:val="right" w:leader="dot" w:pos="8306"/>
        </w:tabs>
      </w:pPr>
      <w:hyperlink w:anchor="_Toc30441" w:history="1">
        <w:r>
          <w:rPr>
            <w:rFonts w:ascii="仿宋" w:eastAsia="仿宋" w:hAnsi="仿宋" w:cs="仿宋" w:hint="eastAsia"/>
            <w:lang w:eastAsia="zh-CN"/>
          </w:rPr>
          <w:t>(三)、豆类生产项目完成阶段时间节点</w:t>
        </w:r>
        <w:r>
          <w:tab/>
        </w:r>
        <w:r>
          <w:fldChar w:fldCharType="begin"/>
        </w:r>
        <w:r>
          <w:instrText xml:space="preserve"> PAGEREF _Toc30441 \h </w:instrText>
        </w:r>
        <w:r>
          <w:fldChar w:fldCharType="separate"/>
        </w:r>
        <w:r>
          <w:t>80</w:t>
        </w:r>
        <w:r>
          <w:fldChar w:fldCharType="end"/>
        </w:r>
      </w:hyperlink>
    </w:p>
    <w:p>
      <w:pPr>
        <w:pStyle w:val="TOC1"/>
        <w:tabs>
          <w:tab w:val="right" w:leader="dot" w:pos="8306"/>
        </w:tabs>
      </w:pPr>
      <w:hyperlink w:anchor="_Toc1883" w:history="1">
        <w:r>
          <w:rPr>
            <w:rFonts w:ascii="仿宋" w:eastAsia="仿宋" w:hAnsi="仿宋" w:cs="仿宋" w:hint="eastAsia"/>
            <w:lang w:eastAsia="zh-CN"/>
          </w:rPr>
          <w:t>十七、营销与推广策略</w:t>
        </w:r>
        <w:r>
          <w:tab/>
        </w:r>
        <w:r>
          <w:fldChar w:fldCharType="begin"/>
        </w:r>
        <w:r>
          <w:instrText xml:space="preserve"> PAGEREF _Toc1883 \h </w:instrText>
        </w:r>
        <w:r>
          <w:fldChar w:fldCharType="separate"/>
        </w:r>
        <w:r>
          <w:t>81</w:t>
        </w:r>
        <w:r>
          <w:fldChar w:fldCharType="end"/>
        </w:r>
      </w:hyperlink>
    </w:p>
    <w:p>
      <w:pPr>
        <w:pStyle w:val="TOC2"/>
        <w:tabs>
          <w:tab w:val="right" w:leader="dot" w:pos="8306"/>
        </w:tabs>
      </w:pPr>
      <w:hyperlink w:anchor="_Toc28645" w:history="1">
        <w:r>
          <w:rPr>
            <w:rFonts w:ascii="仿宋" w:eastAsia="仿宋" w:hAnsi="仿宋" w:cs="仿宋" w:hint="eastAsia"/>
            <w:lang w:eastAsia="zh-CN"/>
          </w:rPr>
          <w:t>(一)、产品/服务定位与特点</w:t>
        </w:r>
        <w:r>
          <w:tab/>
        </w:r>
        <w:r>
          <w:fldChar w:fldCharType="begin"/>
        </w:r>
        <w:r>
          <w:instrText xml:space="preserve"> PAGEREF _Toc28645 \h </w:instrText>
        </w:r>
        <w:r>
          <w:fldChar w:fldCharType="separate"/>
        </w:r>
        <w:r>
          <w:t>81</w:t>
        </w:r>
        <w:r>
          <w:fldChar w:fldCharType="end"/>
        </w:r>
      </w:hyperlink>
    </w:p>
    <w:p>
      <w:pPr>
        <w:pStyle w:val="TOC2"/>
        <w:tabs>
          <w:tab w:val="right" w:leader="dot" w:pos="8306"/>
        </w:tabs>
      </w:pPr>
      <w:hyperlink w:anchor="_Toc26135" w:history="1">
        <w:r>
          <w:rPr>
            <w:rFonts w:ascii="仿宋" w:eastAsia="仿宋" w:hAnsi="仿宋" w:cs="仿宋" w:hint="eastAsia"/>
            <w:lang w:eastAsia="zh-CN"/>
          </w:rPr>
          <w:t>(二)、市场定位与竞争分析</w:t>
        </w:r>
        <w:r>
          <w:tab/>
        </w:r>
        <w:r>
          <w:fldChar w:fldCharType="begin"/>
        </w:r>
        <w:r>
          <w:instrText xml:space="preserve"> PAGEREF _Toc26135 \h </w:instrText>
        </w:r>
        <w:r>
          <w:fldChar w:fldCharType="separate"/>
        </w:r>
        <w:r>
          <w:t>82</w:t>
        </w:r>
        <w:r>
          <w:fldChar w:fldCharType="end"/>
        </w:r>
      </w:hyperlink>
    </w:p>
    <w:p>
      <w:pPr>
        <w:pStyle w:val="TOC2"/>
        <w:tabs>
          <w:tab w:val="right" w:leader="dot" w:pos="8306"/>
        </w:tabs>
      </w:pPr>
      <w:hyperlink w:anchor="_Toc15302" w:history="1">
        <w:r>
          <w:rPr>
            <w:rFonts w:ascii="仿宋" w:eastAsia="仿宋" w:hAnsi="仿宋" w:cs="仿宋" w:hint="eastAsia"/>
            <w:lang w:eastAsia="zh-CN"/>
          </w:rPr>
          <w:t>(三)、营销渠道与策略</w:t>
        </w:r>
        <w:r>
          <w:tab/>
        </w:r>
        <w:r>
          <w:fldChar w:fldCharType="begin"/>
        </w:r>
        <w:r>
          <w:instrText xml:space="preserve"> PAGEREF _Toc15302 \h </w:instrText>
        </w:r>
        <w:r>
          <w:fldChar w:fldCharType="separate"/>
        </w:r>
        <w:r>
          <w:t>84</w:t>
        </w:r>
        <w:r>
          <w:fldChar w:fldCharType="end"/>
        </w:r>
      </w:hyperlink>
    </w:p>
    <w:p>
      <w:pPr>
        <w:pStyle w:val="TOC2"/>
        <w:tabs>
          <w:tab w:val="right" w:leader="dot" w:pos="8306"/>
        </w:tabs>
      </w:pPr>
      <w:hyperlink w:anchor="_Toc31447" w:history="1">
        <w:r>
          <w:rPr>
            <w:rFonts w:ascii="仿宋" w:eastAsia="仿宋" w:hAnsi="仿宋" w:cs="仿宋" w:hint="eastAsia"/>
            <w:lang w:eastAsia="zh-CN"/>
          </w:rPr>
          <w:t>(四)、推广与宣传活动</w:t>
        </w:r>
        <w:r>
          <w:tab/>
        </w:r>
        <w:r>
          <w:fldChar w:fldCharType="begin"/>
        </w:r>
        <w:r>
          <w:instrText xml:space="preserve"> PAGEREF _Toc31447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69"/>
      <w:r>
        <w:rPr>
          <w:rFonts w:ascii="仿宋" w:eastAsia="仿宋" w:hAnsi="仿宋" w:cs="仿宋" w:hint="eastAsia"/>
          <w:sz w:val="28"/>
          <w:lang w:eastAsia="zh-CN"/>
        </w:rPr>
        <w:t>一、豆类生产项目危机管理</w:t>
      </w:r>
      <w:bookmarkEnd w:id="2"/>
    </w:p>
    <w:p>
      <w:pPr>
        <w:pStyle w:val="Heading2"/>
        <w:rPr>
          <w:rFonts w:ascii="仿宋" w:eastAsia="仿宋" w:hAnsi="仿宋" w:cs="仿宋" w:hint="eastAsia"/>
          <w:lang w:eastAsia="zh-CN"/>
        </w:rPr>
      </w:pPr>
      <w:bookmarkStart w:id="3" w:name="_Toc1562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豆类生产项目危机管理中，危机预警与识别是确保豆类生产项目稳健运行的核心步骤。通过建立全面的监测机制，豆类生产项目团队旨在及时发现和理解潜在的风险和危机因素，以便采取及时的预防和应对措施，确保豆类生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首先，通过深入的风险评估，豆类生产项目团队全面分析了整个豆类生产项目和各个阶段可能存在的威胁。这包括准确评估每个潜在风险的发生概率和可能影响的程度，为后续危机预警提供了有力支持。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豆类生产项目团队着重于明确定义豆类生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豆类生产项目进展的持续监控，团队能够及时发现潜在问题并作出迅速反应。豆类生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在这一阶段，团队的专业素养和反应速度将发挥至关重要的作用，以确保潜在危机能够在初期得到有效的处理，最大程度地减轻负面影响。通过危机预警与识别，豆类生产项目得以更有序、可控地推进。</w:t>
      </w:r>
    </w:p>
    <w:p>
      <w:pPr>
        <w:pStyle w:val="Heading2"/>
        <w:ind w:firstLine="560" w:firstLineChars="200"/>
        <w:rPr>
          <w:rFonts w:ascii="仿宋" w:eastAsia="仿宋" w:hAnsi="仿宋" w:cs="仿宋" w:hint="eastAsia"/>
          <w:sz w:val="28"/>
          <w:lang w:eastAsia="zh-CN"/>
        </w:rPr>
      </w:pPr>
      <w:bookmarkStart w:id="4" w:name="_Toc90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在危机发生时，豆类生产项目团队立即行动，成立了应急小组。该小组的任务是迅速制定并实施紧急应对措施，以最小化潜在损失。以下是采取的主要措施：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暂停豆类生产项目进度：为遏制危机蔓延，豆类生产项目暂时停止进行，以便全面评估当前状况。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资源重新分配：重新评估豆类生产项目资源的分配，确保最大限度地减小损失。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实时沟通：与关键利益相关者建立实时沟通机制，向他们传递豆类生产项目危机的实际状况，保障豆类生产项目核心利益。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在紧急应对的同时，豆类生产项目团队强调了团队协作和有效沟通的重要性。以下是团队协作的关键举措：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信息共享机制：建立了信息共享平台，确保团队成员能够及时获取豆类生产项目危机的实时信息。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领导者沟通：豆类生产项目领导者通过定期会议和即时沟通工具，指导团队应对危机，保持团队稳定运行。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随着危机得到初步控制，豆类生产项目团队转向制定恢复计划，以确保豆类生产项目能够从中迅速恢复。主要恢复计划包括：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修复受损的进度计划：重新评估豆类生产项目进度，制定修复计划，确保豆类生产项目尽快回归正常进程。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重新调整资源分配：优化资源分配，确保豆类生产项目在有限资源下高效运转。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风险管理机制加强：对豆类生产项目风险进行全面评估，制定更强化的风险管理策略，以预防未来可能的危机。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454"/>
      <w:r>
        <w:rPr>
          <w:rFonts w:ascii="仿宋" w:eastAsia="仿宋" w:hAnsi="仿宋" w:cs="仿宋" w:hint="eastAsia"/>
          <w:sz w:val="28"/>
          <w:lang w:eastAsia="zh-CN"/>
        </w:rPr>
        <w:t>二、豆类生产项目建设单位说明</w:t>
      </w:r>
      <w:bookmarkEnd w:id="5"/>
    </w:p>
    <w:p>
      <w:pPr>
        <w:pStyle w:val="Heading2"/>
        <w:rPr>
          <w:rFonts w:ascii="仿宋" w:eastAsia="仿宋" w:hAnsi="仿宋" w:cs="仿宋" w:hint="eastAsia"/>
          <w:lang w:eastAsia="zh-CN"/>
        </w:rPr>
      </w:pPr>
      <w:bookmarkStart w:id="6" w:name="_Toc24170"/>
      <w:r>
        <w:rPr>
          <w:rFonts w:ascii="仿宋" w:eastAsia="仿宋" w:hAnsi="仿宋" w:cs="仿宋" w:hint="eastAsia"/>
          <w:lang w:eastAsia="zh-CN"/>
        </w:rPr>
        <w:t>(一)、豆类生产项目承办单位基本情况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037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豆类生产项目承办单位的XXXX，我们着眼于实现可持续的经济效益。通过技术创新和解决方案的提供，公司预计在豆类生产项目执行期间将获得可观的收入增长。这一收入来源主要包括豆类生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同时，我们注重成本控制和效率提升，以确保豆类生产项目的可持续盈利。透过精细的管理和资源优化，公司期望实现豆类生产项目利润最大化。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豆类生产项目实施进行全面的投资评估，包括豆类生产项目启动阶段的资金投入和后续运营成本。通过对豆类生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豆类生产项目实施过程中具备足够的资金流动性，公司将进行详尽的现金流分析。这包括资金需求的合理预测、豆类生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339"/>
      <w:r>
        <w:rPr>
          <w:rFonts w:ascii="仿宋" w:eastAsia="仿宋" w:hAnsi="仿宋" w:cs="仿宋" w:hint="eastAsia"/>
          <w:sz w:val="28"/>
          <w:lang w:eastAsia="zh-CN"/>
        </w:rPr>
        <w:t>三、豆类生产项目概论</w:t>
      </w:r>
      <w:bookmarkEnd w:id="8"/>
    </w:p>
    <w:p>
      <w:pPr>
        <w:pStyle w:val="Heading2"/>
        <w:rPr>
          <w:rFonts w:ascii="仿宋" w:eastAsia="仿宋" w:hAnsi="仿宋" w:cs="仿宋" w:hint="eastAsia"/>
          <w:lang w:eastAsia="zh-CN"/>
        </w:rPr>
      </w:pPr>
      <w:bookmarkStart w:id="9" w:name="_Toc11238"/>
      <w:r>
        <w:rPr>
          <w:rFonts w:ascii="仿宋" w:eastAsia="仿宋" w:hAnsi="仿宋" w:cs="仿宋" w:hint="eastAsia"/>
          <w:lang w:eastAsia="zh-CN"/>
        </w:rPr>
        <w:t>(一)、豆类生产项目概况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起源追溯至对市场的深入洞察。市场的不断演变与变革为豆类生产项目提供了难得的机遇。当前市场存在的需求缺口和变革的大环境共同构成了豆类生产项目的背景。这个豆类生产项目旨在充分利用市场机遇，填补行业中尚未满足的需求，为客户提供全新的解决方案。市场的变革和需求的增长使得这个豆类生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豆类生产项目名称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正式命名为豆类生产。这个名称不仅仅是一个标识，更代表了豆类生产项目的核心理念和愿景。它蕴含着豆类生产项目所要解决问题的关键字，具有强烈的表达和辨识度，为豆类生产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豆类生产项目目标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核心目标是提供一种全新、高效的解决方案，满足客户日益增长的需求。豆类生产项目追求的不仅仅是满足市场需求，更是在市场中获得卓越的竞争优势。通过不断提升产品或服务的质量和创新水平，豆类生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豆类生产项目范围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全面涵盖了产品研发、制造、市场推广和售后服务，确保从产品设计到最终用户体验的全方位关注。这一全面的豆类生产项目范围是为了确保豆类生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豆类生产项目时间表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豆类生产项目计划在未来18个月内完成，包括研发、测试、市场试点和正式推出等不同阶段。这个时间表的合理设计是为了确保豆类生产项目各个阶段的顺利推进，以便按时交付高质量的成果。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豆类生产项目预算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豆类生产项目总预算估算为XX百万美元，主要分配在研发、市场推广、人员培训和运营等方面。这一充足的预算为豆类生产项目提供了充足的资源，确保豆类生产项目在各个方面都能取得优异的表现。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豆类生产项目风险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豆类生产项目可能面临的风险包括市场接受度低、技术难题、竞争激烈等。豆类生产项目团队已经制定了相应的风险应对计划，通过前瞻性的风险管理，确保豆类生产项目在面对不确定性时能够迅速做出应对。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豆类生产项目团队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豆类生产项目汇聚了一支经验丰富、多领域专业素养的核心团队，确保豆类生产项目在各个方面都能拥有高水平的执行力。团队的协同作战是豆类生产项目成功的关键因素之一。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豆类生产项目背景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豆类生产项目的背景根植于市场对更高效、创新产品的渴望，同时也受到科技发展对行业格局的深刻改变的影响。这为豆类生产项目提供了广阔的发展空间和市场需求。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豆类生产项目现状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截至目前，豆类生产项目已完成市场调研和技术验证，取得了初步的成功。这为豆类生产项目在未来的发展奠定了坚实的基础，为更远大的目标打下了坚实的基石。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976"/>
      <w:r>
        <w:rPr>
          <w:rFonts w:ascii="仿宋" w:eastAsia="仿宋" w:hAnsi="仿宋" w:cs="仿宋" w:hint="eastAsia"/>
          <w:sz w:val="28"/>
          <w:lang w:eastAsia="zh-CN"/>
        </w:rPr>
        <w:t>(二)、豆类生产项目目标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keyword》豆类生产项目首要业务目标是在市场中占据有利地位，实现产品/服务的成功推广和销售。通过不断提升产品质量、创新性，豆类生产项目追求成为行业中的领导者，赢得更多客户的青睐。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在科技迅速发展的时代，豆类生产项目着眼于技术创新。通过持续的研发和技术升级，豆类生产项目旨在推出更具创新性的产品或服务，以满足市场对新鲜、先进解决方案的需求。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为了建立可持续的客户关系，豆类生产项目设定了客户满意度目标。通过提供卓越的产品质量和优质的客户服务，豆类生产项目追求赢得客户的信任和忠诚度，确保他们的满意度达到行业领先水平。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豆类生产项目注重社会责任和可持续发展。通过实施环保、社会责任豆类生产项目，豆类生产项目致力于在经济发展的同时保护环境，促进社会公平，实现可持续经营。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豆类生产项目的团队是实现目标的核心驱动力。因此，豆类生产项目设定了团队发展目标，包括提升团队成员的专业技能、培养领导力，以及搭建协同高效的团队工作氛围。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572"/>
      <w:r>
        <w:rPr>
          <w:rFonts w:ascii="仿宋" w:eastAsia="仿宋" w:hAnsi="仿宋" w:cs="仿宋" w:hint="eastAsia"/>
          <w:sz w:val="28"/>
          <w:lang w:eastAsia="zh-CN"/>
        </w:rPr>
        <w:t>(三)、豆类生产项目提出的理由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豆类生产项目提出的理由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提出源于对市场机遇的深刻洞察。当前市场中存在的需求缺口和行业发展趋势表明，有巨大的商业机会等待被开发。通过准确捕捉市场机遇，豆类生产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理念基于对技术创新的信仰。通过持续的研发和技术投入，豆类生产项目有望推出更具创新性的产品或服务。在科技飞速发展的当下，豆类生产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提出是为了增强企业的行业竞争力。通过提升产品或服务的质量和独特性，豆类生产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响应了消费者需求的变化。随着社会和科技的不断发展，消费者对产品和服务的需求也在发生变化。通过深入了解并及时回应消费者的新需求，豆类生产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豆类生产项目的提出是企业战略发展规划的一部分。在面对日益激烈的市场竞争和不断变化的商业环境中，豆类生产项目作为企业战略的一环，旨在为企业开辟新的增长领域，巩固企业在行业中的地位。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提出不仅仅是基于商业考量，还注重社会责任。通过推出环保、社会责任等方面的豆类生产项目，豆类生产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豆类生产项目的提出反映了对利益相关者期望的关注。包括客户、员工、投资者等利益相关者在企业发展中都有着各自的期望，豆类生产项目力求在满足这些期望的同时，取得更大的共赢。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5774"/>
      <w:r>
        <w:rPr>
          <w:rFonts w:ascii="仿宋" w:eastAsia="仿宋" w:hAnsi="仿宋" w:cs="仿宋" w:hint="eastAsia"/>
          <w:sz w:val="28"/>
          <w:lang w:eastAsia="zh-CN"/>
        </w:rPr>
        <w:t>(四)、豆类生产项目意义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在实施豆类生产项目的过程中，我们不仅仅是在追逐商业成功，更是为企业和社会的多个层面创造了深远的意义。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首要意义在于提升企业的市场竞争力。通过持续的创新和对产品质量的高标准要求，豆类生产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豆类生产项目的推进将促使行业技术水平的提升。通过引入先进技术和创新性解决方案，豆类生产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豆类生产项目不仅创造了大量就业机会，提高了就业水平，还注重社会责任和环保。通过参与社会公益事业和推动环保豆类生产项目，豆类生产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综合而言，豆类生产项目意义重大，不仅推动了企业的发展，也为行业和社会的进步贡献了积极力量。这是一个全面而深刻的影响，将在未来产生可持续的正面效应。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6239"/>
      <w:r>
        <w:rPr>
          <w:rFonts w:ascii="仿宋" w:eastAsia="仿宋" w:hAnsi="仿宋" w:cs="仿宋" w:hint="eastAsia"/>
          <w:sz w:val="28"/>
          <w:lang w:eastAsia="zh-CN"/>
        </w:rPr>
        <w:t>(五)、豆类生产项目背景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在当今迅猛发展的商业环境中，豆类生产项目的动因根植于对多方面因素的审慎考量。这个豆类生产项目的提出并非孤立的决策，而是对企业所处背景深入思考的产物。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市场的不断演变是豆类生产项目背后的首要原因。科技的迅速发展和全球市场的快速变化使得企业必须灵活应对。豆类生产项目应运而生，旨在通过创新性的解决方案迎合市场的多变需求，赢得竞争中的先机。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竞争的激烈程度也是豆类生产项目背景中不可忽视的一环。企业需要在激烈竞争中脱颖而出，为此，豆类生产项目致力于打破常规，提供独特的价值主张，以吸引客户并确保市场份额的增长。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技术的迅速发展为企业带来了机遇与挑战。作为豆类生产项目启动的背景之一，对新兴技术的应用将有助于提升企业的技术水平，使其在不断演进的商业环境中保持竞争优势。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此外，社会对企业责任的期望也在逐渐升高。豆类生产项目充分融入了社会责任的理念，通过可持续经营和社会公益豆类生产项目，企图为社会贡献一份力量，在商业成功的同时关注社会价值。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909"/>
      <w:r>
        <w:rPr>
          <w:rFonts w:ascii="仿宋" w:eastAsia="仿宋" w:hAnsi="仿宋" w:cs="仿宋" w:hint="eastAsia"/>
          <w:sz w:val="28"/>
          <w:lang w:eastAsia="zh-CN"/>
        </w:rPr>
        <w:t>四、豆类生产项目选址可行性分析</w:t>
      </w:r>
      <w:bookmarkEnd w:id="14"/>
    </w:p>
    <w:p>
      <w:pPr>
        <w:pStyle w:val="Heading2"/>
        <w:rPr>
          <w:rFonts w:ascii="仿宋" w:eastAsia="仿宋" w:hAnsi="仿宋" w:cs="仿宋" w:hint="eastAsia"/>
          <w:lang w:eastAsia="zh-CN"/>
        </w:rPr>
      </w:pPr>
      <w:bookmarkStart w:id="15" w:name="_Toc19713"/>
      <w:r>
        <w:rPr>
          <w:rFonts w:ascii="仿宋" w:eastAsia="仿宋" w:hAnsi="仿宋" w:cs="仿宋" w:hint="eastAsia"/>
          <w:lang w:eastAsia="zh-CN"/>
        </w:rPr>
        <w:t>(一)、豆类生产项目选址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该豆类生产项目选址位于XX省XX市XX区XXX街道</w:t>
      </w:r>
    </w:p>
    <w:p>
      <w:pPr>
        <w:pStyle w:val="Heading2"/>
        <w:ind w:firstLine="560" w:firstLineChars="200"/>
        <w:rPr>
          <w:rFonts w:ascii="仿宋" w:eastAsia="仿宋" w:hAnsi="仿宋" w:cs="仿宋" w:hint="eastAsia"/>
          <w:sz w:val="28"/>
          <w:lang w:eastAsia="zh-CN"/>
        </w:rPr>
      </w:pPr>
      <w:bookmarkStart w:id="16" w:name="_Toc2775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豆类生产项目的征地面积将根据豆类生产项目的实际规模和需求进行精确规划。具体面积XXX平方米，旨在确保豆类生产项目不仅能够满足当前的发展需求，还能够预留空间以适应未来的扩展。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净用地面积是在征地面积基础上去除不可利用面积后的实际可开发用地。具体面积XXX平方米，考虑到环保、交通、安全等多方面因素，以确保豆类生产项目在整体利用效率上达到最优。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豆类生产项目计划建设的建筑总规模具体面积XXX平方米。这一规模的确定综合考虑了豆类生产项目的性质、规模，以及城市规划的相关要求，确保建筑布局与周边环境协调一致。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绿地率是豆类生产项目用地中被规划为绿地的比例。具体面积XXX平方米，旨在通过合理规划绿地，改善豆类生产项目周边环境，提升居民生活质量，并符合城市整体绿化规划。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容积率是用地上可以建设的建筑总体积与用地面积之比。具体面积XXX，通过合理的容积率规划，确保豆类生产项目建筑规模与周边环境和谐共生。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确保豆类生产项目选址与当地城市规划相一致，具体面积XXX平方米。通过与城市规划部门深入沟通，确保豆类生产项目不仅符合城市的整体发展方向，还能够融入城市的发展布局，为城市的长远发展贡献力量。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豆类生产项目选址符合当地产业政策，具体面积XXX平方米。这包括豆类生产项目对当地经济的促进作用，以及对相关产业的带动效应，确保豆类生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用地总体要求必须符合环保和可持续发展的原则，具体面积XXX平方米。通过采用绿色建筑设计、节能减排等措施，确保豆类生产项目在建设和运营过程中对环境的影响最小化，达到可持续发展的要求。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确保豆类生产项目选址具备必要的公共设施配套，具体面积XXX平方米。这包括交通便利性、教育、医疗等基础设施，以提高居民生活品质，使得豆类生产项目选址更具吸引力。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考虑用地总体要求对当地社会稳定性的影响，具体面积XXX平方米。通过深入了解当地社区反馈，确保豆类生产项目的选址和建设过程对当地社会和谐稳定产生积极作用。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豆类生产项目选址不仅符合法规和规划，还在实际操作中具有可行性。这一全面规划将为豆类生产项目的成功实施提供坚实的基础，确保豆类生产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19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豆类生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豆类生产项目的设备规划和空间设计中，我们将采取灵活设备布局的措施。设备布局将根据实际需求进行灵活设计，避免不必要的浪费。通过合理规划设备摆放位置，我们将提高设备的利用率，减少设备间距，以确保豆类生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豆类生产项目内部引入共享设施的概念，例如共享会议室、办公区等。通过这种方式，我们可以减少对资源的重复建设，提高资源共享效率，从而减小豆类生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181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https://d.book118.com/045042111310011034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9C299A"/>
    <w:rsid w:val="2B9C29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042111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2024-01-03T06:37:00Z</dcterms:created>
  <dcterms:modified xsi:type="dcterms:W3CDTF">2024-01-03T06:38:10Z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192335E9F36C4B0382F5EF475377AD44_11</vt:lpwstr>
  </property>
  <property fmtid="{D5CDD505-2E9C-101B-9397-08002B2CF9AE}" pid="3" name="KSOProductBuildVer">
    <vt:lpwstr>2052-12.1.0.16120</vt:lpwstr>
  </property>
</Properties>
</file>