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涡轮机叶片表面改性材料项目规划设计纲要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522" w:history="1">
        <w:r>
          <w:rPr>
            <w:rFonts w:ascii="仿宋" w:eastAsia="仿宋" w:hAnsi="仿宋" w:cs="仿宋" w:hint="eastAsia"/>
            <w:lang w:eastAsia="zh-CN"/>
          </w:rPr>
          <w:t>前言</w:t>
        </w:r>
        <w:r>
          <w:tab/>
        </w:r>
        <w:r>
          <w:fldChar w:fldCharType="begin"/>
        </w:r>
        <w:r>
          <w:instrText xml:space="preserve"> PAGEREF _Toc20522 \h </w:instrText>
        </w:r>
        <w:r>
          <w:fldChar w:fldCharType="separate"/>
        </w:r>
        <w:r>
          <w:t>3</w:t>
        </w:r>
        <w:r>
          <w:fldChar w:fldCharType="end"/>
        </w:r>
      </w:hyperlink>
    </w:p>
    <w:p>
      <w:pPr>
        <w:pStyle w:val="TOC1"/>
        <w:tabs>
          <w:tab w:val="right" w:leader="dot" w:pos="8306"/>
        </w:tabs>
      </w:pPr>
      <w:hyperlink w:anchor="_Toc23123" w:history="1">
        <w:r>
          <w:rPr>
            <w:rFonts w:ascii="仿宋" w:eastAsia="仿宋" w:hAnsi="仿宋" w:cs="仿宋" w:hint="eastAsia"/>
            <w:lang w:eastAsia="zh-CN"/>
          </w:rPr>
          <w:t>一、涡轮机叶片表面改性材料项目文档管理</w:t>
        </w:r>
        <w:r>
          <w:tab/>
        </w:r>
        <w:r>
          <w:fldChar w:fldCharType="begin"/>
        </w:r>
        <w:r>
          <w:instrText xml:space="preserve"> PAGEREF _Toc23123 \h </w:instrText>
        </w:r>
        <w:r>
          <w:fldChar w:fldCharType="separate"/>
        </w:r>
        <w:r>
          <w:t>3</w:t>
        </w:r>
        <w:r>
          <w:fldChar w:fldCharType="end"/>
        </w:r>
      </w:hyperlink>
    </w:p>
    <w:p>
      <w:pPr>
        <w:pStyle w:val="TOC2"/>
        <w:tabs>
          <w:tab w:val="right" w:leader="dot" w:pos="8306"/>
        </w:tabs>
      </w:pPr>
      <w:hyperlink w:anchor="_Toc3085" w:history="1">
        <w:r>
          <w:rPr>
            <w:rFonts w:ascii="仿宋" w:eastAsia="仿宋" w:hAnsi="仿宋" w:cs="仿宋" w:hint="eastAsia"/>
            <w:lang w:eastAsia="zh-CN"/>
          </w:rPr>
          <w:t>(一)、文档编制与审查</w:t>
        </w:r>
        <w:r>
          <w:tab/>
        </w:r>
        <w:r>
          <w:fldChar w:fldCharType="begin"/>
        </w:r>
        <w:r>
          <w:instrText xml:space="preserve"> PAGEREF _Toc3085 \h </w:instrText>
        </w:r>
        <w:r>
          <w:fldChar w:fldCharType="separate"/>
        </w:r>
        <w:r>
          <w:t>3</w:t>
        </w:r>
        <w:r>
          <w:fldChar w:fldCharType="end"/>
        </w:r>
      </w:hyperlink>
    </w:p>
    <w:p>
      <w:pPr>
        <w:pStyle w:val="TOC2"/>
        <w:tabs>
          <w:tab w:val="right" w:leader="dot" w:pos="8306"/>
        </w:tabs>
      </w:pPr>
      <w:hyperlink w:anchor="_Toc16052" w:history="1">
        <w:r>
          <w:rPr>
            <w:rFonts w:ascii="仿宋" w:eastAsia="仿宋" w:hAnsi="仿宋" w:cs="仿宋" w:hint="eastAsia"/>
            <w:lang w:eastAsia="zh-CN"/>
          </w:rPr>
          <w:t>(二)、文档发布与分发</w:t>
        </w:r>
        <w:r>
          <w:tab/>
        </w:r>
        <w:r>
          <w:fldChar w:fldCharType="begin"/>
        </w:r>
        <w:r>
          <w:instrText xml:space="preserve"> PAGEREF _Toc16052 \h </w:instrText>
        </w:r>
        <w:r>
          <w:fldChar w:fldCharType="separate"/>
        </w:r>
        <w:r>
          <w:t>4</w:t>
        </w:r>
        <w:r>
          <w:fldChar w:fldCharType="end"/>
        </w:r>
      </w:hyperlink>
    </w:p>
    <w:p>
      <w:pPr>
        <w:pStyle w:val="TOC2"/>
        <w:tabs>
          <w:tab w:val="right" w:leader="dot" w:pos="8306"/>
        </w:tabs>
      </w:pPr>
      <w:hyperlink w:anchor="_Toc26093" w:history="1">
        <w:r>
          <w:rPr>
            <w:rFonts w:ascii="仿宋" w:eastAsia="仿宋" w:hAnsi="仿宋" w:cs="仿宋" w:hint="eastAsia"/>
            <w:lang w:eastAsia="zh-CN"/>
          </w:rPr>
          <w:t>(三)、文档存档与归档</w:t>
        </w:r>
        <w:r>
          <w:tab/>
        </w:r>
        <w:r>
          <w:fldChar w:fldCharType="begin"/>
        </w:r>
        <w:r>
          <w:instrText xml:space="preserve"> PAGEREF _Toc26093 \h </w:instrText>
        </w:r>
        <w:r>
          <w:fldChar w:fldCharType="separate"/>
        </w:r>
        <w:r>
          <w:t>5</w:t>
        </w:r>
        <w:r>
          <w:fldChar w:fldCharType="end"/>
        </w:r>
      </w:hyperlink>
    </w:p>
    <w:p>
      <w:pPr>
        <w:pStyle w:val="TOC1"/>
        <w:tabs>
          <w:tab w:val="right" w:leader="dot" w:pos="8306"/>
        </w:tabs>
      </w:pPr>
      <w:hyperlink w:anchor="_Toc11943" w:history="1">
        <w:r>
          <w:rPr>
            <w:rFonts w:ascii="仿宋" w:eastAsia="仿宋" w:hAnsi="仿宋" w:cs="仿宋" w:hint="eastAsia"/>
            <w:lang w:eastAsia="zh-CN"/>
          </w:rPr>
          <w:t>二、市场分析、调研</w:t>
        </w:r>
        <w:r>
          <w:tab/>
        </w:r>
        <w:r>
          <w:fldChar w:fldCharType="begin"/>
        </w:r>
        <w:r>
          <w:instrText xml:space="preserve"> PAGEREF _Toc11943 \h </w:instrText>
        </w:r>
        <w:r>
          <w:fldChar w:fldCharType="separate"/>
        </w:r>
        <w:r>
          <w:t>7</w:t>
        </w:r>
        <w:r>
          <w:fldChar w:fldCharType="end"/>
        </w:r>
      </w:hyperlink>
    </w:p>
    <w:p>
      <w:pPr>
        <w:pStyle w:val="TOC2"/>
        <w:tabs>
          <w:tab w:val="right" w:leader="dot" w:pos="8306"/>
        </w:tabs>
      </w:pPr>
      <w:hyperlink w:anchor="_Toc25976" w:history="1">
        <w:r>
          <w:rPr>
            <w:rFonts w:ascii="仿宋" w:eastAsia="仿宋" w:hAnsi="仿宋" w:cs="仿宋" w:hint="eastAsia"/>
            <w:lang w:eastAsia="zh-CN"/>
          </w:rPr>
          <w:t>(一)、涡轮机叶片表面改性材料行业分析</w:t>
        </w:r>
        <w:r>
          <w:tab/>
        </w:r>
        <w:r>
          <w:fldChar w:fldCharType="begin"/>
        </w:r>
        <w:r>
          <w:instrText xml:space="preserve"> PAGEREF _Toc25976 \h </w:instrText>
        </w:r>
        <w:r>
          <w:fldChar w:fldCharType="separate"/>
        </w:r>
        <w:r>
          <w:t>7</w:t>
        </w:r>
        <w:r>
          <w:fldChar w:fldCharType="end"/>
        </w:r>
      </w:hyperlink>
    </w:p>
    <w:p>
      <w:pPr>
        <w:pStyle w:val="TOC2"/>
        <w:tabs>
          <w:tab w:val="right" w:leader="dot" w:pos="8306"/>
        </w:tabs>
      </w:pPr>
      <w:hyperlink w:anchor="_Toc26999" w:history="1">
        <w:r>
          <w:rPr>
            <w:rFonts w:ascii="仿宋" w:eastAsia="仿宋" w:hAnsi="仿宋" w:cs="仿宋" w:hint="eastAsia"/>
            <w:lang w:eastAsia="zh-CN"/>
          </w:rPr>
          <w:t>(二)、涡轮机叶片表面改性材料市场分析预测</w:t>
        </w:r>
        <w:r>
          <w:tab/>
        </w:r>
        <w:r>
          <w:fldChar w:fldCharType="begin"/>
        </w:r>
        <w:r>
          <w:instrText xml:space="preserve"> PAGEREF _Toc26999 \h </w:instrText>
        </w:r>
        <w:r>
          <w:fldChar w:fldCharType="separate"/>
        </w:r>
        <w:r>
          <w:t>8</w:t>
        </w:r>
        <w:r>
          <w:fldChar w:fldCharType="end"/>
        </w:r>
      </w:hyperlink>
    </w:p>
    <w:p>
      <w:pPr>
        <w:pStyle w:val="TOC1"/>
        <w:tabs>
          <w:tab w:val="right" w:leader="dot" w:pos="8306"/>
        </w:tabs>
      </w:pPr>
      <w:hyperlink w:anchor="_Toc4570" w:history="1">
        <w:r>
          <w:rPr>
            <w:rFonts w:ascii="仿宋" w:eastAsia="仿宋" w:hAnsi="仿宋" w:cs="仿宋" w:hint="eastAsia"/>
            <w:lang w:eastAsia="zh-CN"/>
          </w:rPr>
          <w:t>三、涡轮机叶片表面改性材料项目可持续发展</w:t>
        </w:r>
        <w:r>
          <w:tab/>
        </w:r>
        <w:r>
          <w:fldChar w:fldCharType="begin"/>
        </w:r>
        <w:r>
          <w:instrText xml:space="preserve"> PAGEREF _Toc4570 \h </w:instrText>
        </w:r>
        <w:r>
          <w:fldChar w:fldCharType="separate"/>
        </w:r>
        <w:r>
          <w:t>8</w:t>
        </w:r>
        <w:r>
          <w:fldChar w:fldCharType="end"/>
        </w:r>
      </w:hyperlink>
    </w:p>
    <w:p>
      <w:pPr>
        <w:pStyle w:val="TOC2"/>
        <w:tabs>
          <w:tab w:val="right" w:leader="dot" w:pos="8306"/>
        </w:tabs>
      </w:pPr>
      <w:hyperlink w:anchor="_Toc12926" w:history="1">
        <w:r>
          <w:rPr>
            <w:rFonts w:ascii="仿宋" w:eastAsia="仿宋" w:hAnsi="仿宋" w:cs="仿宋" w:hint="eastAsia"/>
            <w:lang w:eastAsia="zh-CN"/>
          </w:rPr>
          <w:t>(一)、可持续战略与实践</w:t>
        </w:r>
        <w:r>
          <w:tab/>
        </w:r>
        <w:r>
          <w:fldChar w:fldCharType="begin"/>
        </w:r>
        <w:r>
          <w:instrText xml:space="preserve"> PAGEREF _Toc12926 \h </w:instrText>
        </w:r>
        <w:r>
          <w:fldChar w:fldCharType="separate"/>
        </w:r>
        <w:r>
          <w:t>8</w:t>
        </w:r>
        <w:r>
          <w:fldChar w:fldCharType="end"/>
        </w:r>
      </w:hyperlink>
    </w:p>
    <w:p>
      <w:pPr>
        <w:pStyle w:val="TOC2"/>
        <w:tabs>
          <w:tab w:val="right" w:leader="dot" w:pos="8306"/>
        </w:tabs>
      </w:pPr>
      <w:hyperlink w:anchor="_Toc7771" w:history="1">
        <w:r>
          <w:rPr>
            <w:rFonts w:ascii="仿宋" w:eastAsia="仿宋" w:hAnsi="仿宋" w:cs="仿宋" w:hint="eastAsia"/>
            <w:lang w:eastAsia="zh-CN"/>
          </w:rPr>
          <w:t>(二)、环保与社会责任</w:t>
        </w:r>
        <w:r>
          <w:tab/>
        </w:r>
        <w:r>
          <w:fldChar w:fldCharType="begin"/>
        </w:r>
        <w:r>
          <w:instrText xml:space="preserve"> PAGEREF _Toc7771 \h </w:instrText>
        </w:r>
        <w:r>
          <w:fldChar w:fldCharType="separate"/>
        </w:r>
        <w:r>
          <w:t>9</w:t>
        </w:r>
        <w:r>
          <w:fldChar w:fldCharType="end"/>
        </w:r>
      </w:hyperlink>
    </w:p>
    <w:p>
      <w:pPr>
        <w:pStyle w:val="TOC1"/>
        <w:tabs>
          <w:tab w:val="right" w:leader="dot" w:pos="8306"/>
        </w:tabs>
      </w:pPr>
      <w:hyperlink w:anchor="_Toc24536" w:history="1">
        <w:r>
          <w:rPr>
            <w:rFonts w:ascii="仿宋" w:eastAsia="仿宋" w:hAnsi="仿宋" w:cs="仿宋" w:hint="eastAsia"/>
            <w:lang w:eastAsia="zh-CN"/>
          </w:rPr>
          <w:t>四、产品规划分析</w:t>
        </w:r>
        <w:r>
          <w:tab/>
        </w:r>
        <w:r>
          <w:fldChar w:fldCharType="begin"/>
        </w:r>
        <w:r>
          <w:instrText xml:space="preserve"> PAGEREF _Toc24536 \h </w:instrText>
        </w:r>
        <w:r>
          <w:fldChar w:fldCharType="separate"/>
        </w:r>
        <w:r>
          <w:t>10</w:t>
        </w:r>
        <w:r>
          <w:fldChar w:fldCharType="end"/>
        </w:r>
      </w:hyperlink>
    </w:p>
    <w:p>
      <w:pPr>
        <w:pStyle w:val="TOC2"/>
        <w:tabs>
          <w:tab w:val="right" w:leader="dot" w:pos="8306"/>
        </w:tabs>
      </w:pPr>
      <w:hyperlink w:anchor="_Toc210" w:history="1">
        <w:r>
          <w:rPr>
            <w:rFonts w:ascii="仿宋" w:eastAsia="仿宋" w:hAnsi="仿宋" w:cs="仿宋" w:hint="eastAsia"/>
            <w:lang w:eastAsia="zh-CN"/>
          </w:rPr>
          <w:t>(一)、产品规划</w:t>
        </w:r>
        <w:r>
          <w:tab/>
        </w:r>
        <w:r>
          <w:fldChar w:fldCharType="begin"/>
        </w:r>
        <w:r>
          <w:instrText xml:space="preserve"> PAGEREF _Toc210 \h </w:instrText>
        </w:r>
        <w:r>
          <w:fldChar w:fldCharType="separate"/>
        </w:r>
        <w:r>
          <w:t>10</w:t>
        </w:r>
        <w:r>
          <w:fldChar w:fldCharType="end"/>
        </w:r>
      </w:hyperlink>
    </w:p>
    <w:p>
      <w:pPr>
        <w:pStyle w:val="TOC2"/>
        <w:tabs>
          <w:tab w:val="right" w:leader="dot" w:pos="8306"/>
        </w:tabs>
      </w:pPr>
      <w:hyperlink w:anchor="_Toc20358" w:history="1">
        <w:r>
          <w:rPr>
            <w:rFonts w:ascii="仿宋" w:eastAsia="仿宋" w:hAnsi="仿宋" w:cs="仿宋" w:hint="eastAsia"/>
            <w:lang w:eastAsia="zh-CN"/>
          </w:rPr>
          <w:t>(二)、建设规模</w:t>
        </w:r>
        <w:r>
          <w:tab/>
        </w:r>
        <w:r>
          <w:fldChar w:fldCharType="begin"/>
        </w:r>
        <w:r>
          <w:instrText xml:space="preserve"> PAGEREF _Toc20358 \h </w:instrText>
        </w:r>
        <w:r>
          <w:fldChar w:fldCharType="separate"/>
        </w:r>
        <w:r>
          <w:t>11</w:t>
        </w:r>
        <w:r>
          <w:fldChar w:fldCharType="end"/>
        </w:r>
      </w:hyperlink>
    </w:p>
    <w:p>
      <w:pPr>
        <w:pStyle w:val="TOC1"/>
        <w:tabs>
          <w:tab w:val="right" w:leader="dot" w:pos="8306"/>
        </w:tabs>
      </w:pPr>
      <w:hyperlink w:anchor="_Toc26806" w:history="1">
        <w:r>
          <w:rPr>
            <w:rFonts w:ascii="仿宋" w:eastAsia="仿宋" w:hAnsi="仿宋" w:cs="仿宋" w:hint="eastAsia"/>
            <w:lang w:eastAsia="zh-CN"/>
          </w:rPr>
          <w:t>五、涡轮机叶片表面改性材料项目建设单位说明</w:t>
        </w:r>
        <w:r>
          <w:tab/>
        </w:r>
        <w:r>
          <w:fldChar w:fldCharType="begin"/>
        </w:r>
        <w:r>
          <w:instrText xml:space="preserve"> PAGEREF _Toc26806 \h </w:instrText>
        </w:r>
        <w:r>
          <w:fldChar w:fldCharType="separate"/>
        </w:r>
        <w:r>
          <w:t>12</w:t>
        </w:r>
        <w:r>
          <w:fldChar w:fldCharType="end"/>
        </w:r>
      </w:hyperlink>
    </w:p>
    <w:p>
      <w:pPr>
        <w:pStyle w:val="TOC2"/>
        <w:tabs>
          <w:tab w:val="right" w:leader="dot" w:pos="8306"/>
        </w:tabs>
      </w:pPr>
      <w:hyperlink w:anchor="_Toc32428" w:history="1">
        <w:r>
          <w:rPr>
            <w:rFonts w:ascii="仿宋" w:eastAsia="仿宋" w:hAnsi="仿宋" w:cs="仿宋" w:hint="eastAsia"/>
            <w:lang w:eastAsia="zh-CN"/>
          </w:rPr>
          <w:t>(一)、涡轮机叶片表面改性材料项目承办单位基本情况</w:t>
        </w:r>
        <w:r>
          <w:tab/>
        </w:r>
        <w:r>
          <w:fldChar w:fldCharType="begin"/>
        </w:r>
        <w:r>
          <w:instrText xml:space="preserve"> PAGEREF _Toc32428 \h </w:instrText>
        </w:r>
        <w:r>
          <w:fldChar w:fldCharType="separate"/>
        </w:r>
        <w:r>
          <w:t>12</w:t>
        </w:r>
        <w:r>
          <w:fldChar w:fldCharType="end"/>
        </w:r>
      </w:hyperlink>
    </w:p>
    <w:p>
      <w:pPr>
        <w:pStyle w:val="TOC2"/>
        <w:tabs>
          <w:tab w:val="right" w:leader="dot" w:pos="8306"/>
        </w:tabs>
      </w:pPr>
      <w:hyperlink w:anchor="_Toc998" w:history="1">
        <w:r>
          <w:rPr>
            <w:rFonts w:ascii="仿宋" w:eastAsia="仿宋" w:hAnsi="仿宋" w:cs="仿宋" w:hint="eastAsia"/>
            <w:lang w:eastAsia="zh-CN"/>
          </w:rPr>
          <w:t>(二)、公司经济效益分析</w:t>
        </w:r>
        <w:r>
          <w:tab/>
        </w:r>
        <w:r>
          <w:fldChar w:fldCharType="begin"/>
        </w:r>
        <w:r>
          <w:instrText xml:space="preserve"> PAGEREF _Toc998 \h </w:instrText>
        </w:r>
        <w:r>
          <w:fldChar w:fldCharType="separate"/>
        </w:r>
        <w:r>
          <w:t>13</w:t>
        </w:r>
        <w:r>
          <w:fldChar w:fldCharType="end"/>
        </w:r>
      </w:hyperlink>
    </w:p>
    <w:p>
      <w:pPr>
        <w:pStyle w:val="TOC1"/>
        <w:tabs>
          <w:tab w:val="right" w:leader="dot" w:pos="8306"/>
        </w:tabs>
      </w:pPr>
      <w:hyperlink w:anchor="_Toc7130" w:history="1">
        <w:r>
          <w:rPr>
            <w:rFonts w:ascii="仿宋" w:eastAsia="仿宋" w:hAnsi="仿宋" w:cs="仿宋" w:hint="eastAsia"/>
            <w:lang w:eastAsia="zh-CN"/>
          </w:rPr>
          <w:t>六、涡轮机叶片表面改性材料项目土建工程</w:t>
        </w:r>
        <w:r>
          <w:tab/>
        </w:r>
        <w:r>
          <w:fldChar w:fldCharType="begin"/>
        </w:r>
        <w:r>
          <w:instrText xml:space="preserve"> PAGEREF _Toc7130 \h </w:instrText>
        </w:r>
        <w:r>
          <w:fldChar w:fldCharType="separate"/>
        </w:r>
        <w:r>
          <w:t>14</w:t>
        </w:r>
        <w:r>
          <w:fldChar w:fldCharType="end"/>
        </w:r>
      </w:hyperlink>
    </w:p>
    <w:p>
      <w:pPr>
        <w:pStyle w:val="TOC2"/>
        <w:tabs>
          <w:tab w:val="right" w:leader="dot" w:pos="8306"/>
        </w:tabs>
      </w:pPr>
      <w:hyperlink w:anchor="_Toc9804" w:history="1">
        <w:r>
          <w:rPr>
            <w:rFonts w:ascii="仿宋" w:eastAsia="仿宋" w:hAnsi="仿宋" w:cs="仿宋" w:hint="eastAsia"/>
            <w:lang w:eastAsia="zh-CN"/>
          </w:rPr>
          <w:t>(一)、建筑工程设计原则</w:t>
        </w:r>
        <w:r>
          <w:tab/>
        </w:r>
        <w:r>
          <w:fldChar w:fldCharType="begin"/>
        </w:r>
        <w:r>
          <w:instrText xml:space="preserve"> PAGEREF _Toc9804 \h </w:instrText>
        </w:r>
        <w:r>
          <w:fldChar w:fldCharType="separate"/>
        </w:r>
        <w:r>
          <w:t>14</w:t>
        </w:r>
        <w:r>
          <w:fldChar w:fldCharType="end"/>
        </w:r>
      </w:hyperlink>
    </w:p>
    <w:p>
      <w:pPr>
        <w:pStyle w:val="TOC2"/>
        <w:tabs>
          <w:tab w:val="right" w:leader="dot" w:pos="8306"/>
        </w:tabs>
      </w:pPr>
      <w:hyperlink w:anchor="_Toc29819" w:history="1">
        <w:r>
          <w:rPr>
            <w:rFonts w:ascii="仿宋" w:eastAsia="仿宋" w:hAnsi="仿宋" w:cs="仿宋" w:hint="eastAsia"/>
            <w:lang w:eastAsia="zh-CN"/>
          </w:rPr>
          <w:t>(二)、土建工程设计年限及安全等级</w:t>
        </w:r>
        <w:r>
          <w:tab/>
        </w:r>
        <w:r>
          <w:fldChar w:fldCharType="begin"/>
        </w:r>
        <w:r>
          <w:instrText xml:space="preserve"> PAGEREF _Toc29819 \h </w:instrText>
        </w:r>
        <w:r>
          <w:fldChar w:fldCharType="separate"/>
        </w:r>
        <w:r>
          <w:t>15</w:t>
        </w:r>
        <w:r>
          <w:fldChar w:fldCharType="end"/>
        </w:r>
      </w:hyperlink>
    </w:p>
    <w:p>
      <w:pPr>
        <w:pStyle w:val="TOC2"/>
        <w:tabs>
          <w:tab w:val="right" w:leader="dot" w:pos="8306"/>
        </w:tabs>
      </w:pPr>
      <w:hyperlink w:anchor="_Toc21518" w:history="1">
        <w:r>
          <w:rPr>
            <w:rFonts w:ascii="仿宋" w:eastAsia="仿宋" w:hAnsi="仿宋" w:cs="仿宋" w:hint="eastAsia"/>
            <w:lang w:eastAsia="zh-CN"/>
          </w:rPr>
          <w:t>(三)、建筑工程设计总体要求</w:t>
        </w:r>
        <w:r>
          <w:tab/>
        </w:r>
        <w:r>
          <w:fldChar w:fldCharType="begin"/>
        </w:r>
        <w:r>
          <w:instrText xml:space="preserve"> PAGEREF _Toc21518 \h </w:instrText>
        </w:r>
        <w:r>
          <w:fldChar w:fldCharType="separate"/>
        </w:r>
        <w:r>
          <w:t>17</w:t>
        </w:r>
        <w:r>
          <w:fldChar w:fldCharType="end"/>
        </w:r>
      </w:hyperlink>
    </w:p>
    <w:p>
      <w:pPr>
        <w:pStyle w:val="TOC2"/>
        <w:tabs>
          <w:tab w:val="right" w:leader="dot" w:pos="8306"/>
        </w:tabs>
      </w:pPr>
      <w:hyperlink w:anchor="_Toc24288" w:history="1">
        <w:r>
          <w:rPr>
            <w:rFonts w:ascii="仿宋" w:eastAsia="仿宋" w:hAnsi="仿宋" w:cs="仿宋" w:hint="eastAsia"/>
            <w:lang w:eastAsia="zh-CN"/>
          </w:rPr>
          <w:t>(四)、土建工程建设指标</w:t>
        </w:r>
        <w:r>
          <w:tab/>
        </w:r>
        <w:r>
          <w:fldChar w:fldCharType="begin"/>
        </w:r>
        <w:r>
          <w:instrText xml:space="preserve"> PAGEREF _Toc24288 \h </w:instrText>
        </w:r>
        <w:r>
          <w:fldChar w:fldCharType="separate"/>
        </w:r>
        <w:r>
          <w:t>17</w:t>
        </w:r>
        <w:r>
          <w:fldChar w:fldCharType="end"/>
        </w:r>
      </w:hyperlink>
    </w:p>
    <w:p>
      <w:pPr>
        <w:pStyle w:val="TOC1"/>
        <w:tabs>
          <w:tab w:val="right" w:leader="dot" w:pos="8306"/>
        </w:tabs>
      </w:pPr>
      <w:hyperlink w:anchor="_Toc27126" w:history="1">
        <w:r>
          <w:rPr>
            <w:rFonts w:ascii="仿宋" w:eastAsia="仿宋" w:hAnsi="仿宋" w:cs="仿宋" w:hint="eastAsia"/>
            <w:lang w:eastAsia="zh-CN"/>
          </w:rPr>
          <w:t>七、涡轮机叶片表面改性材料项目社会影响</w:t>
        </w:r>
        <w:r>
          <w:tab/>
        </w:r>
        <w:r>
          <w:fldChar w:fldCharType="begin"/>
        </w:r>
        <w:r>
          <w:instrText xml:space="preserve"> PAGEREF _Toc27126 \h </w:instrText>
        </w:r>
        <w:r>
          <w:fldChar w:fldCharType="separate"/>
        </w:r>
        <w:r>
          <w:t>18</w:t>
        </w:r>
        <w:r>
          <w:fldChar w:fldCharType="end"/>
        </w:r>
      </w:hyperlink>
    </w:p>
    <w:p>
      <w:pPr>
        <w:pStyle w:val="TOC2"/>
        <w:tabs>
          <w:tab w:val="right" w:leader="dot" w:pos="8306"/>
        </w:tabs>
      </w:pPr>
      <w:hyperlink w:anchor="_Toc3459" w:history="1">
        <w:r>
          <w:rPr>
            <w:rFonts w:ascii="仿宋" w:eastAsia="仿宋" w:hAnsi="仿宋" w:cs="仿宋" w:hint="eastAsia"/>
            <w:lang w:eastAsia="zh-CN"/>
          </w:rPr>
          <w:t>(一)、社会责任与义务</w:t>
        </w:r>
        <w:r>
          <w:tab/>
        </w:r>
        <w:r>
          <w:fldChar w:fldCharType="begin"/>
        </w:r>
        <w:r>
          <w:instrText xml:space="preserve"> PAGEREF _Toc3459 \h </w:instrText>
        </w:r>
        <w:r>
          <w:fldChar w:fldCharType="separate"/>
        </w:r>
        <w:r>
          <w:t>18</w:t>
        </w:r>
        <w:r>
          <w:fldChar w:fldCharType="end"/>
        </w:r>
      </w:hyperlink>
    </w:p>
    <w:p>
      <w:pPr>
        <w:pStyle w:val="TOC2"/>
        <w:tabs>
          <w:tab w:val="right" w:leader="dot" w:pos="8306"/>
        </w:tabs>
      </w:pPr>
      <w:hyperlink w:anchor="_Toc15902" w:history="1">
        <w:r>
          <w:rPr>
            <w:rFonts w:ascii="仿宋" w:eastAsia="仿宋" w:hAnsi="仿宋" w:cs="仿宋" w:hint="eastAsia"/>
            <w:lang w:eastAsia="zh-CN"/>
          </w:rPr>
          <w:t>(二)、社会参与与沟通</w:t>
        </w:r>
        <w:r>
          <w:tab/>
        </w:r>
        <w:r>
          <w:fldChar w:fldCharType="begin"/>
        </w:r>
        <w:r>
          <w:instrText xml:space="preserve"> PAGEREF _Toc15902 \h </w:instrText>
        </w:r>
        <w:r>
          <w:fldChar w:fldCharType="separate"/>
        </w:r>
        <w:r>
          <w:t>18</w:t>
        </w:r>
        <w:r>
          <w:fldChar w:fldCharType="end"/>
        </w:r>
      </w:hyperlink>
    </w:p>
    <w:p>
      <w:pPr>
        <w:pStyle w:val="TOC1"/>
        <w:tabs>
          <w:tab w:val="right" w:leader="dot" w:pos="8306"/>
        </w:tabs>
      </w:pPr>
      <w:hyperlink w:anchor="_Toc23921" w:history="1">
        <w:r>
          <w:rPr>
            <w:rFonts w:ascii="仿宋" w:eastAsia="仿宋" w:hAnsi="仿宋" w:cs="仿宋" w:hint="eastAsia"/>
            <w:lang w:eastAsia="zh-CN"/>
          </w:rPr>
          <w:t>八、涡轮机叶片表面改性材料项目人力资源管理</w:t>
        </w:r>
        <w:r>
          <w:tab/>
        </w:r>
        <w:r>
          <w:fldChar w:fldCharType="begin"/>
        </w:r>
        <w:r>
          <w:instrText xml:space="preserve"> PAGEREF _Toc23921 \h </w:instrText>
        </w:r>
        <w:r>
          <w:fldChar w:fldCharType="separate"/>
        </w:r>
        <w:r>
          <w:t>19</w:t>
        </w:r>
        <w:r>
          <w:fldChar w:fldCharType="end"/>
        </w:r>
      </w:hyperlink>
    </w:p>
    <w:p>
      <w:pPr>
        <w:pStyle w:val="TOC2"/>
        <w:tabs>
          <w:tab w:val="right" w:leader="dot" w:pos="8306"/>
        </w:tabs>
      </w:pPr>
      <w:hyperlink w:anchor="_Toc9020" w:history="1">
        <w:r>
          <w:rPr>
            <w:rFonts w:ascii="仿宋" w:eastAsia="仿宋" w:hAnsi="仿宋" w:cs="仿宋" w:hint="eastAsia"/>
            <w:lang w:eastAsia="zh-CN"/>
          </w:rPr>
          <w:t>(一)、建立健全的预算管理制度</w:t>
        </w:r>
        <w:r>
          <w:tab/>
        </w:r>
        <w:r>
          <w:fldChar w:fldCharType="begin"/>
        </w:r>
        <w:r>
          <w:instrText xml:space="preserve"> PAGEREF _Toc9020 \h </w:instrText>
        </w:r>
        <w:r>
          <w:fldChar w:fldCharType="separate"/>
        </w:r>
        <w:r>
          <w:t>19</w:t>
        </w:r>
        <w:r>
          <w:fldChar w:fldCharType="end"/>
        </w:r>
      </w:hyperlink>
    </w:p>
    <w:p>
      <w:pPr>
        <w:pStyle w:val="TOC2"/>
        <w:tabs>
          <w:tab w:val="right" w:leader="dot" w:pos="8306"/>
        </w:tabs>
      </w:pPr>
      <w:hyperlink w:anchor="_Toc256" w:history="1">
        <w:r>
          <w:rPr>
            <w:rFonts w:ascii="仿宋" w:eastAsia="仿宋" w:hAnsi="仿宋" w:cs="仿宋" w:hint="eastAsia"/>
            <w:lang w:eastAsia="zh-CN"/>
          </w:rPr>
          <w:t>(二)、加强资金流动监控</w:t>
        </w:r>
        <w:r>
          <w:tab/>
        </w:r>
        <w:r>
          <w:fldChar w:fldCharType="begin"/>
        </w:r>
        <w:r>
          <w:instrText xml:space="preserve"> PAGEREF _Toc256 \h </w:instrText>
        </w:r>
        <w:r>
          <w:fldChar w:fldCharType="separate"/>
        </w:r>
        <w:r>
          <w:t>21</w:t>
        </w:r>
        <w:r>
          <w:fldChar w:fldCharType="end"/>
        </w:r>
      </w:hyperlink>
    </w:p>
    <w:p>
      <w:pPr>
        <w:pStyle w:val="TOC2"/>
        <w:tabs>
          <w:tab w:val="right" w:leader="dot" w:pos="8306"/>
        </w:tabs>
      </w:pPr>
      <w:hyperlink w:anchor="_Toc19191" w:history="1">
        <w:r>
          <w:rPr>
            <w:rFonts w:ascii="仿宋" w:eastAsia="仿宋" w:hAnsi="仿宋" w:cs="仿宋" w:hint="eastAsia"/>
            <w:lang w:eastAsia="zh-CN"/>
          </w:rPr>
          <w:t>(三)、制定完善的风险控制机制</w:t>
        </w:r>
        <w:r>
          <w:tab/>
        </w:r>
        <w:r>
          <w:fldChar w:fldCharType="begin"/>
        </w:r>
        <w:r>
          <w:instrText xml:space="preserve"> PAGEREF _Toc19191 \h </w:instrText>
        </w:r>
        <w:r>
          <w:fldChar w:fldCharType="separate"/>
        </w:r>
        <w:r>
          <w:t>23</w:t>
        </w:r>
        <w:r>
          <w:fldChar w:fldCharType="end"/>
        </w:r>
      </w:hyperlink>
    </w:p>
    <w:p>
      <w:pPr>
        <w:pStyle w:val="TOC2"/>
        <w:tabs>
          <w:tab w:val="right" w:leader="dot" w:pos="8306"/>
        </w:tabs>
      </w:pPr>
      <w:hyperlink w:anchor="_Toc12603" w:history="1">
        <w:r>
          <w:rPr>
            <w:rFonts w:ascii="仿宋" w:eastAsia="仿宋" w:hAnsi="仿宋" w:cs="仿宋" w:hint="eastAsia"/>
            <w:lang w:eastAsia="zh-CN"/>
          </w:rPr>
          <w:t>(四)、优化成本管理</w:t>
        </w:r>
        <w:r>
          <w:tab/>
        </w:r>
        <w:r>
          <w:fldChar w:fldCharType="begin"/>
        </w:r>
        <w:r>
          <w:instrText xml:space="preserve"> PAGEREF _Toc12603 \h </w:instrText>
        </w:r>
        <w:r>
          <w:fldChar w:fldCharType="separate"/>
        </w:r>
        <w:r>
          <w:t>24</w:t>
        </w:r>
        <w:r>
          <w:fldChar w:fldCharType="end"/>
        </w:r>
      </w:hyperlink>
    </w:p>
    <w:p>
      <w:pPr>
        <w:pStyle w:val="TOC1"/>
        <w:tabs>
          <w:tab w:val="right" w:leader="dot" w:pos="8306"/>
        </w:tabs>
      </w:pPr>
      <w:hyperlink w:anchor="_Toc10278" w:history="1">
        <w:r>
          <w:rPr>
            <w:rFonts w:ascii="仿宋" w:eastAsia="仿宋" w:hAnsi="仿宋" w:cs="仿宋" w:hint="eastAsia"/>
            <w:lang w:eastAsia="zh-CN"/>
          </w:rPr>
          <w:t>九、涡轮机叶片表面改性材料项目创新与研发</w:t>
        </w:r>
        <w:r>
          <w:tab/>
        </w:r>
        <w:r>
          <w:fldChar w:fldCharType="begin"/>
        </w:r>
        <w:r>
          <w:instrText xml:space="preserve"> PAGEREF _Toc10278 \h </w:instrText>
        </w:r>
        <w:r>
          <w:fldChar w:fldCharType="separate"/>
        </w:r>
        <w:r>
          <w:t>26</w:t>
        </w:r>
        <w:r>
          <w:fldChar w:fldCharType="end"/>
        </w:r>
      </w:hyperlink>
    </w:p>
    <w:p>
      <w:pPr>
        <w:pStyle w:val="TOC2"/>
        <w:tabs>
          <w:tab w:val="right" w:leader="dot" w:pos="8306"/>
        </w:tabs>
      </w:pPr>
      <w:hyperlink w:anchor="_Toc9131" w:history="1">
        <w:r>
          <w:rPr>
            <w:rFonts w:ascii="仿宋" w:eastAsia="仿宋" w:hAnsi="仿宋" w:cs="仿宋" w:hint="eastAsia"/>
            <w:lang w:eastAsia="zh-CN"/>
          </w:rPr>
          <w:t>(一)、创新策略与方向</w:t>
        </w:r>
        <w:r>
          <w:tab/>
        </w:r>
        <w:r>
          <w:fldChar w:fldCharType="begin"/>
        </w:r>
        <w:r>
          <w:instrText xml:space="preserve"> PAGEREF _Toc9131 \h </w:instrText>
        </w:r>
        <w:r>
          <w:fldChar w:fldCharType="separate"/>
        </w:r>
        <w:r>
          <w:t>26</w:t>
        </w:r>
        <w:r>
          <w:fldChar w:fldCharType="end"/>
        </w:r>
      </w:hyperlink>
    </w:p>
    <w:p>
      <w:pPr>
        <w:pStyle w:val="TOC2"/>
        <w:tabs>
          <w:tab w:val="right" w:leader="dot" w:pos="8306"/>
        </w:tabs>
      </w:pPr>
      <w:hyperlink w:anchor="_Toc14330" w:history="1">
        <w:r>
          <w:rPr>
            <w:rFonts w:ascii="仿宋" w:eastAsia="仿宋" w:hAnsi="仿宋" w:cs="仿宋" w:hint="eastAsia"/>
            <w:lang w:eastAsia="zh-CN"/>
          </w:rPr>
          <w:t>(二)、研发规划与投入</w:t>
        </w:r>
        <w:r>
          <w:tab/>
        </w:r>
        <w:r>
          <w:fldChar w:fldCharType="begin"/>
        </w:r>
        <w:r>
          <w:instrText xml:space="preserve"> PAGEREF _Toc14330 \h </w:instrText>
        </w:r>
        <w:r>
          <w:fldChar w:fldCharType="separate"/>
        </w:r>
        <w:r>
          <w:t>27</w:t>
        </w:r>
        <w:r>
          <w:fldChar w:fldCharType="end"/>
        </w:r>
      </w:hyperlink>
    </w:p>
    <w:p>
      <w:pPr>
        <w:pStyle w:val="TOC1"/>
        <w:tabs>
          <w:tab w:val="right" w:leader="dot" w:pos="8306"/>
        </w:tabs>
      </w:pPr>
      <w:hyperlink w:anchor="_Toc12132" w:history="1">
        <w:r>
          <w:rPr>
            <w:rFonts w:ascii="仿宋" w:eastAsia="仿宋" w:hAnsi="仿宋" w:cs="仿宋" w:hint="eastAsia"/>
            <w:lang w:eastAsia="zh-CN"/>
          </w:rPr>
          <w:t>十、涡轮机叶片表面改性材料项目环境影响分析</w:t>
        </w:r>
        <w:r>
          <w:tab/>
        </w:r>
        <w:r>
          <w:fldChar w:fldCharType="begin"/>
        </w:r>
        <w:r>
          <w:instrText xml:space="preserve"> PAGEREF _Toc12132 \h </w:instrText>
        </w:r>
        <w:r>
          <w:fldChar w:fldCharType="separate"/>
        </w:r>
        <w:r>
          <w:t>29</w:t>
        </w:r>
        <w:r>
          <w:fldChar w:fldCharType="end"/>
        </w:r>
      </w:hyperlink>
    </w:p>
    <w:p>
      <w:pPr>
        <w:pStyle w:val="TOC2"/>
        <w:tabs>
          <w:tab w:val="right" w:leader="dot" w:pos="8306"/>
        </w:tabs>
      </w:pPr>
      <w:hyperlink w:anchor="_Toc4432" w:history="1">
        <w:r>
          <w:rPr>
            <w:rFonts w:ascii="仿宋" w:eastAsia="仿宋" w:hAnsi="仿宋" w:cs="仿宋" w:hint="eastAsia"/>
            <w:lang w:eastAsia="zh-CN"/>
          </w:rPr>
          <w:t>(一)、建设区域环境质量现状</w:t>
        </w:r>
        <w:r>
          <w:tab/>
        </w:r>
        <w:r>
          <w:fldChar w:fldCharType="begin"/>
        </w:r>
        <w:r>
          <w:instrText xml:space="preserve"> PAGEREF _Toc4432 \h </w:instrText>
        </w:r>
        <w:r>
          <w:fldChar w:fldCharType="separate"/>
        </w:r>
        <w:r>
          <w:t>29</w:t>
        </w:r>
        <w:r>
          <w:fldChar w:fldCharType="end"/>
        </w:r>
      </w:hyperlink>
    </w:p>
    <w:p>
      <w:pPr>
        <w:pStyle w:val="TOC2"/>
        <w:tabs>
          <w:tab w:val="right" w:leader="dot" w:pos="8306"/>
        </w:tabs>
      </w:pPr>
      <w:hyperlink w:anchor="_Toc9089" w:history="1">
        <w:r>
          <w:rPr>
            <w:rFonts w:ascii="仿宋" w:eastAsia="仿宋" w:hAnsi="仿宋" w:cs="仿宋" w:hint="eastAsia"/>
            <w:lang w:eastAsia="zh-CN"/>
          </w:rPr>
          <w:t>(二)、建设期环境保护</w:t>
        </w:r>
        <w:r>
          <w:tab/>
        </w:r>
        <w:r>
          <w:fldChar w:fldCharType="begin"/>
        </w:r>
        <w:r>
          <w:instrText xml:space="preserve"> PAGEREF _Toc9089 \h </w:instrText>
        </w:r>
        <w:r>
          <w:fldChar w:fldCharType="separate"/>
        </w:r>
        <w:r>
          <w:t>30</w:t>
        </w:r>
        <w:r>
          <w:fldChar w:fldCharType="end"/>
        </w:r>
      </w:hyperlink>
    </w:p>
    <w:p>
      <w:pPr>
        <w:pStyle w:val="TOC2"/>
        <w:tabs>
          <w:tab w:val="right" w:leader="dot" w:pos="8306"/>
        </w:tabs>
      </w:pPr>
      <w:hyperlink w:anchor="_Toc21443" w:history="1">
        <w:r>
          <w:rPr>
            <w:rFonts w:ascii="仿宋" w:eastAsia="仿宋" w:hAnsi="仿宋" w:cs="仿宋" w:hint="eastAsia"/>
            <w:lang w:eastAsia="zh-CN"/>
          </w:rPr>
          <w:t>(三)、运营期环境保护</w:t>
        </w:r>
        <w:r>
          <w:tab/>
        </w:r>
        <w:r>
          <w:fldChar w:fldCharType="begin"/>
        </w:r>
        <w:r>
          <w:instrText xml:space="preserve"> PAGEREF _Toc21443 \h </w:instrText>
        </w:r>
        <w:r>
          <w:fldChar w:fldCharType="separate"/>
        </w:r>
        <w:r>
          <w:t>32</w:t>
        </w:r>
        <w:r>
          <w:fldChar w:fldCharType="end"/>
        </w:r>
      </w:hyperlink>
    </w:p>
    <w:p>
      <w:pPr>
        <w:pStyle w:val="TOC2"/>
        <w:tabs>
          <w:tab w:val="right" w:leader="dot" w:pos="8306"/>
        </w:tabs>
      </w:pPr>
      <w:hyperlink w:anchor="_Toc8816" w:history="1">
        <w:r>
          <w:rPr>
            <w:rFonts w:ascii="仿宋" w:eastAsia="仿宋" w:hAnsi="仿宋" w:cs="仿宋" w:hint="eastAsia"/>
            <w:lang w:eastAsia="zh-CN"/>
          </w:rPr>
          <w:t>(四)、涡轮机叶片表面改性材料项目建设对区域经济的影响</w:t>
        </w:r>
        <w:r>
          <w:tab/>
        </w:r>
        <w:r>
          <w:fldChar w:fldCharType="begin"/>
        </w:r>
        <w:r>
          <w:instrText xml:space="preserve"> PAGEREF _Toc8816 \h </w:instrText>
        </w:r>
        <w:r>
          <w:fldChar w:fldCharType="separate"/>
        </w:r>
        <w:r>
          <w:t>33</w:t>
        </w:r>
        <w:r>
          <w:fldChar w:fldCharType="end"/>
        </w:r>
      </w:hyperlink>
    </w:p>
    <w:p>
      <w:pPr>
        <w:pStyle w:val="TOC2"/>
        <w:tabs>
          <w:tab w:val="right" w:leader="dot" w:pos="8306"/>
        </w:tabs>
      </w:pPr>
      <w:hyperlink w:anchor="_Toc7229" w:history="1">
        <w:r>
          <w:rPr>
            <w:rFonts w:ascii="仿宋" w:eastAsia="仿宋" w:hAnsi="仿宋" w:cs="仿宋" w:hint="eastAsia"/>
            <w:lang w:eastAsia="zh-CN"/>
          </w:rPr>
          <w:t>(五)、废弃物处理</w:t>
        </w:r>
        <w:r>
          <w:tab/>
        </w:r>
        <w:r>
          <w:fldChar w:fldCharType="begin"/>
        </w:r>
        <w:r>
          <w:instrText xml:space="preserve"> PAGEREF _Toc7229 \h </w:instrText>
        </w:r>
        <w:r>
          <w:fldChar w:fldCharType="separate"/>
        </w:r>
        <w:r>
          <w:t>35</w:t>
        </w:r>
        <w:r>
          <w:fldChar w:fldCharType="end"/>
        </w:r>
      </w:hyperlink>
    </w:p>
    <w:p>
      <w:pPr>
        <w:pStyle w:val="TOC2"/>
        <w:tabs>
          <w:tab w:val="right" w:leader="dot" w:pos="8306"/>
        </w:tabs>
      </w:pPr>
      <w:hyperlink w:anchor="_Toc12485" w:history="1">
        <w:r>
          <w:rPr>
            <w:rFonts w:ascii="仿宋" w:eastAsia="仿宋" w:hAnsi="仿宋" w:cs="仿宋" w:hint="eastAsia"/>
            <w:lang w:eastAsia="zh-CN"/>
          </w:rPr>
          <w:t>(六)、特殊环境影响分析</w:t>
        </w:r>
        <w:r>
          <w:tab/>
        </w:r>
        <w:r>
          <w:fldChar w:fldCharType="begin"/>
        </w:r>
        <w:r>
          <w:instrText xml:space="preserve"> PAGEREF _Toc12485 \h </w:instrText>
        </w:r>
        <w:r>
          <w:fldChar w:fldCharType="separate"/>
        </w:r>
        <w:r>
          <w:t>36</w:t>
        </w:r>
        <w:r>
          <w:fldChar w:fldCharType="end"/>
        </w:r>
      </w:hyperlink>
    </w:p>
    <w:p>
      <w:pPr>
        <w:pStyle w:val="TOC2"/>
        <w:tabs>
          <w:tab w:val="right" w:leader="dot" w:pos="8306"/>
        </w:tabs>
      </w:pPr>
      <w:hyperlink w:anchor="_Toc4883" w:history="1">
        <w:r>
          <w:rPr>
            <w:rFonts w:ascii="仿宋" w:eastAsia="仿宋" w:hAnsi="仿宋" w:cs="仿宋" w:hint="eastAsia"/>
            <w:lang w:eastAsia="zh-CN"/>
          </w:rPr>
          <w:t>(七)、清洁生产</w:t>
        </w:r>
        <w:r>
          <w:tab/>
        </w:r>
        <w:r>
          <w:fldChar w:fldCharType="begin"/>
        </w:r>
        <w:r>
          <w:instrText xml:space="preserve"> PAGEREF _Toc4883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397" w:history="1">
        <w:r>
          <w:rPr>
            <w:rFonts w:ascii="仿宋" w:eastAsia="仿宋" w:hAnsi="仿宋" w:cs="仿宋" w:hint="eastAsia"/>
            <w:lang w:eastAsia="zh-CN"/>
          </w:rPr>
          <w:t>(八)、环境保护综合评价</w:t>
        </w:r>
        <w:r>
          <w:tab/>
        </w:r>
        <w:r>
          <w:fldChar w:fldCharType="begin"/>
        </w:r>
        <w:r>
          <w:instrText xml:space="preserve"> PAGEREF _Toc23397 \h </w:instrText>
        </w:r>
        <w:r>
          <w:fldChar w:fldCharType="separate"/>
        </w:r>
        <w:r>
          <w:t>39</w:t>
        </w:r>
        <w:r>
          <w:fldChar w:fldCharType="end"/>
        </w:r>
      </w:hyperlink>
    </w:p>
    <w:p>
      <w:pPr>
        <w:pStyle w:val="TOC1"/>
        <w:tabs>
          <w:tab w:val="right" w:leader="dot" w:pos="8306"/>
        </w:tabs>
      </w:pPr>
      <w:hyperlink w:anchor="_Toc2029" w:history="1">
        <w:r>
          <w:rPr>
            <w:rFonts w:ascii="仿宋" w:eastAsia="仿宋" w:hAnsi="仿宋" w:cs="仿宋" w:hint="eastAsia"/>
            <w:lang w:eastAsia="zh-CN"/>
          </w:rPr>
          <w:t>十一、涡轮机叶片表面改性材料项目财务管理</w:t>
        </w:r>
        <w:r>
          <w:tab/>
        </w:r>
        <w:r>
          <w:fldChar w:fldCharType="begin"/>
        </w:r>
        <w:r>
          <w:instrText xml:space="preserve"> PAGEREF _Toc2029 \h </w:instrText>
        </w:r>
        <w:r>
          <w:fldChar w:fldCharType="separate"/>
        </w:r>
        <w:r>
          <w:t>40</w:t>
        </w:r>
        <w:r>
          <w:fldChar w:fldCharType="end"/>
        </w:r>
      </w:hyperlink>
    </w:p>
    <w:p>
      <w:pPr>
        <w:pStyle w:val="TOC2"/>
        <w:tabs>
          <w:tab w:val="right" w:leader="dot" w:pos="8306"/>
        </w:tabs>
      </w:pPr>
      <w:hyperlink w:anchor="_Toc14408" w:history="1">
        <w:r>
          <w:rPr>
            <w:rFonts w:ascii="仿宋" w:eastAsia="仿宋" w:hAnsi="仿宋" w:cs="仿宋" w:hint="eastAsia"/>
            <w:lang w:eastAsia="zh-CN"/>
          </w:rPr>
          <w:t>(一)、资金需求大</w:t>
        </w:r>
        <w:r>
          <w:tab/>
        </w:r>
        <w:r>
          <w:fldChar w:fldCharType="begin"/>
        </w:r>
        <w:r>
          <w:instrText xml:space="preserve"> PAGEREF _Toc14408 \h </w:instrText>
        </w:r>
        <w:r>
          <w:fldChar w:fldCharType="separate"/>
        </w:r>
        <w:r>
          <w:t>40</w:t>
        </w:r>
        <w:r>
          <w:fldChar w:fldCharType="end"/>
        </w:r>
      </w:hyperlink>
    </w:p>
    <w:p>
      <w:pPr>
        <w:pStyle w:val="TOC2"/>
        <w:tabs>
          <w:tab w:val="right" w:leader="dot" w:pos="8306"/>
        </w:tabs>
      </w:pPr>
      <w:hyperlink w:anchor="_Toc29197" w:history="1">
        <w:r>
          <w:rPr>
            <w:rFonts w:ascii="仿宋" w:eastAsia="仿宋" w:hAnsi="仿宋" w:cs="仿宋" w:hint="eastAsia"/>
            <w:lang w:eastAsia="zh-CN"/>
          </w:rPr>
          <w:t>(二)、研发周期长</w:t>
        </w:r>
        <w:r>
          <w:tab/>
        </w:r>
        <w:r>
          <w:fldChar w:fldCharType="begin"/>
        </w:r>
        <w:r>
          <w:instrText xml:space="preserve"> PAGEREF _Toc29197 \h </w:instrText>
        </w:r>
        <w:r>
          <w:fldChar w:fldCharType="separate"/>
        </w:r>
        <w:r>
          <w:t>42</w:t>
        </w:r>
        <w:r>
          <w:fldChar w:fldCharType="end"/>
        </w:r>
      </w:hyperlink>
    </w:p>
    <w:p>
      <w:pPr>
        <w:pStyle w:val="TOC2"/>
        <w:tabs>
          <w:tab w:val="right" w:leader="dot" w:pos="8306"/>
        </w:tabs>
      </w:pPr>
      <w:hyperlink w:anchor="_Toc24109" w:history="1">
        <w:r>
          <w:rPr>
            <w:rFonts w:ascii="仿宋" w:eastAsia="仿宋" w:hAnsi="仿宋" w:cs="仿宋" w:hint="eastAsia"/>
            <w:lang w:eastAsia="zh-CN"/>
          </w:rPr>
          <w:t>(三)、市场风险大</w:t>
        </w:r>
        <w:r>
          <w:tab/>
        </w:r>
        <w:r>
          <w:fldChar w:fldCharType="begin"/>
        </w:r>
        <w:r>
          <w:instrText xml:space="preserve"> PAGEREF _Toc24109 \h </w:instrText>
        </w:r>
        <w:r>
          <w:fldChar w:fldCharType="separate"/>
        </w:r>
        <w:r>
          <w:t>43</w:t>
        </w:r>
        <w:r>
          <w:fldChar w:fldCharType="end"/>
        </w:r>
      </w:hyperlink>
    </w:p>
    <w:p>
      <w:pPr>
        <w:pStyle w:val="TOC2"/>
        <w:tabs>
          <w:tab w:val="right" w:leader="dot" w:pos="8306"/>
        </w:tabs>
      </w:pPr>
      <w:hyperlink w:anchor="_Toc8114" w:history="1">
        <w:r>
          <w:rPr>
            <w:rFonts w:ascii="仿宋" w:eastAsia="仿宋" w:hAnsi="仿宋" w:cs="仿宋" w:hint="eastAsia"/>
            <w:lang w:eastAsia="zh-CN"/>
          </w:rPr>
          <w:t>(四)、利润率高</w:t>
        </w:r>
        <w:r>
          <w:tab/>
        </w:r>
        <w:r>
          <w:fldChar w:fldCharType="begin"/>
        </w:r>
        <w:r>
          <w:instrText xml:space="preserve"> PAGEREF _Toc8114 \h </w:instrText>
        </w:r>
        <w:r>
          <w:fldChar w:fldCharType="separate"/>
        </w:r>
        <w:r>
          <w:t>46</w:t>
        </w:r>
        <w:r>
          <w:fldChar w:fldCharType="end"/>
        </w:r>
      </w:hyperlink>
    </w:p>
    <w:p>
      <w:pPr>
        <w:pStyle w:val="TOC1"/>
        <w:tabs>
          <w:tab w:val="right" w:leader="dot" w:pos="8306"/>
        </w:tabs>
      </w:pPr>
      <w:hyperlink w:anchor="_Toc4840" w:history="1">
        <w:r>
          <w:rPr>
            <w:rFonts w:ascii="仿宋" w:eastAsia="仿宋" w:hAnsi="仿宋" w:cs="仿宋" w:hint="eastAsia"/>
            <w:lang w:eastAsia="zh-CN"/>
          </w:rPr>
          <w:t>十二、涡轮机叶片表面改性材料项目人力资源培养与发展</w:t>
        </w:r>
        <w:r>
          <w:tab/>
        </w:r>
        <w:r>
          <w:fldChar w:fldCharType="begin"/>
        </w:r>
        <w:r>
          <w:instrText xml:space="preserve"> PAGEREF _Toc4840 \h </w:instrText>
        </w:r>
        <w:r>
          <w:fldChar w:fldCharType="separate"/>
        </w:r>
        <w:r>
          <w:t>48</w:t>
        </w:r>
        <w:r>
          <w:fldChar w:fldCharType="end"/>
        </w:r>
      </w:hyperlink>
    </w:p>
    <w:p>
      <w:pPr>
        <w:pStyle w:val="TOC2"/>
        <w:tabs>
          <w:tab w:val="right" w:leader="dot" w:pos="8306"/>
        </w:tabs>
      </w:pPr>
      <w:hyperlink w:anchor="_Toc30118" w:history="1">
        <w:r>
          <w:rPr>
            <w:rFonts w:ascii="仿宋" w:eastAsia="仿宋" w:hAnsi="仿宋" w:cs="仿宋" w:hint="eastAsia"/>
            <w:lang w:eastAsia="zh-CN"/>
          </w:rPr>
          <w:t>(一)、人才需求与规划</w:t>
        </w:r>
        <w:r>
          <w:tab/>
        </w:r>
        <w:r>
          <w:fldChar w:fldCharType="begin"/>
        </w:r>
        <w:r>
          <w:instrText xml:space="preserve"> PAGEREF _Toc30118 \h </w:instrText>
        </w:r>
        <w:r>
          <w:fldChar w:fldCharType="separate"/>
        </w:r>
        <w:r>
          <w:t>48</w:t>
        </w:r>
        <w:r>
          <w:fldChar w:fldCharType="end"/>
        </w:r>
      </w:hyperlink>
    </w:p>
    <w:p>
      <w:pPr>
        <w:pStyle w:val="TOC2"/>
        <w:tabs>
          <w:tab w:val="right" w:leader="dot" w:pos="8306"/>
        </w:tabs>
      </w:pPr>
      <w:hyperlink w:anchor="_Toc11579" w:history="1">
        <w:r>
          <w:rPr>
            <w:rFonts w:ascii="仿宋" w:eastAsia="仿宋" w:hAnsi="仿宋" w:cs="仿宋" w:hint="eastAsia"/>
            <w:lang w:eastAsia="zh-CN"/>
          </w:rPr>
          <w:t>(二)、培训与发展计划</w:t>
        </w:r>
        <w:r>
          <w:tab/>
        </w:r>
        <w:r>
          <w:fldChar w:fldCharType="begin"/>
        </w:r>
        <w:r>
          <w:instrText xml:space="preserve"> PAGEREF _Toc11579 \h </w:instrText>
        </w:r>
        <w:r>
          <w:fldChar w:fldCharType="separate"/>
        </w:r>
        <w:r>
          <w:t>49</w:t>
        </w:r>
        <w:r>
          <w:fldChar w:fldCharType="end"/>
        </w:r>
      </w:hyperlink>
    </w:p>
    <w:p>
      <w:pPr>
        <w:pStyle w:val="TOC1"/>
        <w:tabs>
          <w:tab w:val="right" w:leader="dot" w:pos="8306"/>
        </w:tabs>
      </w:pPr>
      <w:hyperlink w:anchor="_Toc26687" w:history="1">
        <w:r>
          <w:rPr>
            <w:rFonts w:ascii="仿宋" w:eastAsia="仿宋" w:hAnsi="仿宋" w:cs="仿宋" w:hint="eastAsia"/>
            <w:lang w:eastAsia="zh-CN"/>
          </w:rPr>
          <w:t>十三、供应链管理</w:t>
        </w:r>
        <w:r>
          <w:tab/>
        </w:r>
        <w:r>
          <w:fldChar w:fldCharType="begin"/>
        </w:r>
        <w:r>
          <w:instrText xml:space="preserve"> PAGEREF _Toc26687 \h </w:instrText>
        </w:r>
        <w:r>
          <w:fldChar w:fldCharType="separate"/>
        </w:r>
        <w:r>
          <w:t>49</w:t>
        </w:r>
        <w:r>
          <w:fldChar w:fldCharType="end"/>
        </w:r>
      </w:hyperlink>
    </w:p>
    <w:p>
      <w:pPr>
        <w:pStyle w:val="TOC2"/>
        <w:tabs>
          <w:tab w:val="right" w:leader="dot" w:pos="8306"/>
        </w:tabs>
      </w:pPr>
      <w:hyperlink w:anchor="_Toc20055" w:history="1">
        <w:r>
          <w:rPr>
            <w:rFonts w:ascii="仿宋" w:eastAsia="仿宋" w:hAnsi="仿宋" w:cs="仿宋" w:hint="eastAsia"/>
            <w:lang w:eastAsia="zh-CN"/>
          </w:rPr>
          <w:t>(一)、供应链战略规划</w:t>
        </w:r>
        <w:r>
          <w:tab/>
        </w:r>
        <w:r>
          <w:fldChar w:fldCharType="begin"/>
        </w:r>
        <w:r>
          <w:instrText xml:space="preserve"> PAGEREF _Toc20055 \h </w:instrText>
        </w:r>
        <w:r>
          <w:fldChar w:fldCharType="separate"/>
        </w:r>
        <w:r>
          <w:t>49</w:t>
        </w:r>
        <w:r>
          <w:fldChar w:fldCharType="end"/>
        </w:r>
      </w:hyperlink>
    </w:p>
    <w:p>
      <w:pPr>
        <w:pStyle w:val="TOC2"/>
        <w:tabs>
          <w:tab w:val="right" w:leader="dot" w:pos="8306"/>
        </w:tabs>
      </w:pPr>
      <w:hyperlink w:anchor="_Toc24919" w:history="1">
        <w:r>
          <w:rPr>
            <w:rFonts w:ascii="仿宋" w:eastAsia="仿宋" w:hAnsi="仿宋" w:cs="仿宋" w:hint="eastAsia"/>
            <w:lang w:eastAsia="zh-CN"/>
          </w:rPr>
          <w:t>(二)、供应商选择与合作</w:t>
        </w:r>
        <w:r>
          <w:tab/>
        </w:r>
        <w:r>
          <w:fldChar w:fldCharType="begin"/>
        </w:r>
        <w:r>
          <w:instrText xml:space="preserve"> PAGEREF _Toc24919 \h </w:instrText>
        </w:r>
        <w:r>
          <w:fldChar w:fldCharType="separate"/>
        </w:r>
        <w:r>
          <w:t>51</w:t>
        </w:r>
        <w:r>
          <w:fldChar w:fldCharType="end"/>
        </w:r>
      </w:hyperlink>
    </w:p>
    <w:p>
      <w:pPr>
        <w:pStyle w:val="TOC2"/>
        <w:tabs>
          <w:tab w:val="right" w:leader="dot" w:pos="8306"/>
        </w:tabs>
      </w:pPr>
      <w:hyperlink w:anchor="_Toc30834" w:history="1">
        <w:r>
          <w:rPr>
            <w:rFonts w:ascii="仿宋" w:eastAsia="仿宋" w:hAnsi="仿宋" w:cs="仿宋" w:hint="eastAsia"/>
            <w:lang w:eastAsia="zh-CN"/>
          </w:rPr>
          <w:t>(三)、物流与库存管理</w:t>
        </w:r>
        <w:r>
          <w:tab/>
        </w:r>
        <w:r>
          <w:fldChar w:fldCharType="begin"/>
        </w:r>
        <w:r>
          <w:instrText xml:space="preserve"> PAGEREF _Toc30834 \h </w:instrText>
        </w:r>
        <w:r>
          <w:fldChar w:fldCharType="separate"/>
        </w:r>
        <w:r>
          <w:t>52</w:t>
        </w:r>
        <w:r>
          <w:fldChar w:fldCharType="end"/>
        </w:r>
      </w:hyperlink>
    </w:p>
    <w:p>
      <w:pPr>
        <w:pStyle w:val="TOC1"/>
        <w:tabs>
          <w:tab w:val="right" w:leader="dot" w:pos="8306"/>
        </w:tabs>
      </w:pPr>
      <w:hyperlink w:anchor="_Toc8962" w:history="1">
        <w:r>
          <w:rPr>
            <w:rFonts w:ascii="仿宋" w:eastAsia="仿宋" w:hAnsi="仿宋" w:cs="仿宋" w:hint="eastAsia"/>
            <w:lang w:eastAsia="zh-CN"/>
          </w:rPr>
          <w:t>十四、涡轮机叶片表面改性材料项目实施时间节点</w:t>
        </w:r>
        <w:r>
          <w:tab/>
        </w:r>
        <w:r>
          <w:fldChar w:fldCharType="begin"/>
        </w:r>
        <w:r>
          <w:instrText xml:space="preserve"> PAGEREF _Toc8962 \h </w:instrText>
        </w:r>
        <w:r>
          <w:fldChar w:fldCharType="separate"/>
        </w:r>
        <w:r>
          <w:t>54</w:t>
        </w:r>
        <w:r>
          <w:fldChar w:fldCharType="end"/>
        </w:r>
      </w:hyperlink>
    </w:p>
    <w:p>
      <w:pPr>
        <w:pStyle w:val="TOC2"/>
        <w:tabs>
          <w:tab w:val="right" w:leader="dot" w:pos="8306"/>
        </w:tabs>
      </w:pPr>
      <w:hyperlink w:anchor="_Toc29470" w:history="1">
        <w:r>
          <w:rPr>
            <w:rFonts w:ascii="仿宋" w:eastAsia="仿宋" w:hAnsi="仿宋" w:cs="仿宋" w:hint="eastAsia"/>
            <w:lang w:eastAsia="zh-CN"/>
          </w:rPr>
          <w:t>(一)、涡轮机叶片表面改性材料项目启动阶段时间节点</w:t>
        </w:r>
        <w:r>
          <w:tab/>
        </w:r>
        <w:r>
          <w:fldChar w:fldCharType="begin"/>
        </w:r>
        <w:r>
          <w:instrText xml:space="preserve"> PAGEREF _Toc29470 \h </w:instrText>
        </w:r>
        <w:r>
          <w:fldChar w:fldCharType="separate"/>
        </w:r>
        <w:r>
          <w:t>54</w:t>
        </w:r>
        <w:r>
          <w:fldChar w:fldCharType="end"/>
        </w:r>
      </w:hyperlink>
    </w:p>
    <w:p>
      <w:pPr>
        <w:pStyle w:val="TOC2"/>
        <w:tabs>
          <w:tab w:val="right" w:leader="dot" w:pos="8306"/>
        </w:tabs>
      </w:pPr>
      <w:hyperlink w:anchor="_Toc29972" w:history="1">
        <w:r>
          <w:rPr>
            <w:rFonts w:ascii="仿宋" w:eastAsia="仿宋" w:hAnsi="仿宋" w:cs="仿宋" w:hint="eastAsia"/>
            <w:lang w:eastAsia="zh-CN"/>
          </w:rPr>
          <w:t>(二)、涡轮机叶片表面改性材料项目执行阶段时间节点</w:t>
        </w:r>
        <w:r>
          <w:tab/>
        </w:r>
        <w:r>
          <w:fldChar w:fldCharType="begin"/>
        </w:r>
        <w:r>
          <w:instrText xml:space="preserve"> PAGEREF _Toc29972 \h </w:instrText>
        </w:r>
        <w:r>
          <w:fldChar w:fldCharType="separate"/>
        </w:r>
        <w:r>
          <w:t>55</w:t>
        </w:r>
        <w:r>
          <w:fldChar w:fldCharType="end"/>
        </w:r>
      </w:hyperlink>
    </w:p>
    <w:p>
      <w:pPr>
        <w:pStyle w:val="TOC2"/>
        <w:tabs>
          <w:tab w:val="right" w:leader="dot" w:pos="8306"/>
        </w:tabs>
      </w:pPr>
      <w:hyperlink w:anchor="_Toc13122" w:history="1">
        <w:r>
          <w:rPr>
            <w:rFonts w:ascii="仿宋" w:eastAsia="仿宋" w:hAnsi="仿宋" w:cs="仿宋" w:hint="eastAsia"/>
            <w:lang w:eastAsia="zh-CN"/>
          </w:rPr>
          <w:t>(三)、涡轮机叶片表面改性材料项目完成阶段时间节点</w:t>
        </w:r>
        <w:r>
          <w:tab/>
        </w:r>
        <w:r>
          <w:fldChar w:fldCharType="begin"/>
        </w:r>
        <w:r>
          <w:instrText xml:space="preserve"> PAGEREF _Toc13122 \h </w:instrText>
        </w:r>
        <w:r>
          <w:fldChar w:fldCharType="separate"/>
        </w:r>
        <w:r>
          <w:t>56</w:t>
        </w:r>
        <w:r>
          <w:fldChar w:fldCharType="end"/>
        </w:r>
      </w:hyperlink>
    </w:p>
    <w:p>
      <w:pPr>
        <w:pStyle w:val="TOC1"/>
        <w:tabs>
          <w:tab w:val="right" w:leader="dot" w:pos="8306"/>
        </w:tabs>
      </w:pPr>
      <w:hyperlink w:anchor="_Toc7092" w:history="1">
        <w:r>
          <w:rPr>
            <w:rFonts w:ascii="仿宋" w:eastAsia="仿宋" w:hAnsi="仿宋" w:cs="仿宋" w:hint="eastAsia"/>
            <w:lang w:eastAsia="zh-CN"/>
          </w:rPr>
          <w:t>十五、涡轮机叶片表面改性材料项目实施保障措施</w:t>
        </w:r>
        <w:r>
          <w:tab/>
        </w:r>
        <w:r>
          <w:fldChar w:fldCharType="begin"/>
        </w:r>
        <w:r>
          <w:instrText xml:space="preserve"> PAGEREF _Toc7092 \h </w:instrText>
        </w:r>
        <w:r>
          <w:fldChar w:fldCharType="separate"/>
        </w:r>
        <w:r>
          <w:t>57</w:t>
        </w:r>
        <w:r>
          <w:fldChar w:fldCharType="end"/>
        </w:r>
      </w:hyperlink>
    </w:p>
    <w:p>
      <w:pPr>
        <w:pStyle w:val="TOC2"/>
        <w:tabs>
          <w:tab w:val="right" w:leader="dot" w:pos="8306"/>
        </w:tabs>
      </w:pPr>
      <w:hyperlink w:anchor="_Toc27617" w:history="1">
        <w:r>
          <w:rPr>
            <w:rFonts w:ascii="仿宋" w:eastAsia="仿宋" w:hAnsi="仿宋" w:cs="仿宋" w:hint="eastAsia"/>
            <w:lang w:eastAsia="zh-CN"/>
          </w:rPr>
          <w:t>(一)、涡轮机叶片表面改性材料项目实施保障机制</w:t>
        </w:r>
        <w:r>
          <w:tab/>
        </w:r>
        <w:r>
          <w:fldChar w:fldCharType="begin"/>
        </w:r>
        <w:r>
          <w:instrText xml:space="preserve"> PAGEREF _Toc27617 \h </w:instrText>
        </w:r>
        <w:r>
          <w:fldChar w:fldCharType="separate"/>
        </w:r>
        <w:r>
          <w:t>57</w:t>
        </w:r>
        <w:r>
          <w:fldChar w:fldCharType="end"/>
        </w:r>
      </w:hyperlink>
    </w:p>
    <w:p>
      <w:pPr>
        <w:pStyle w:val="TOC2"/>
        <w:tabs>
          <w:tab w:val="right" w:leader="dot" w:pos="8306"/>
        </w:tabs>
      </w:pPr>
      <w:hyperlink w:anchor="_Toc18306" w:history="1">
        <w:r>
          <w:rPr>
            <w:rFonts w:ascii="仿宋" w:eastAsia="仿宋" w:hAnsi="仿宋" w:cs="仿宋" w:hint="eastAsia"/>
            <w:lang w:eastAsia="zh-CN"/>
          </w:rPr>
          <w:t>(二)、涡轮机叶片表面改性材料项目法律合规要求</w:t>
        </w:r>
        <w:r>
          <w:tab/>
        </w:r>
        <w:r>
          <w:fldChar w:fldCharType="begin"/>
        </w:r>
        <w:r>
          <w:instrText xml:space="preserve"> PAGEREF _Toc18306 \h </w:instrText>
        </w:r>
        <w:r>
          <w:fldChar w:fldCharType="separate"/>
        </w:r>
        <w:r>
          <w:t>61</w:t>
        </w:r>
        <w:r>
          <w:fldChar w:fldCharType="end"/>
        </w:r>
      </w:hyperlink>
    </w:p>
    <w:p>
      <w:pPr>
        <w:pStyle w:val="TOC2"/>
        <w:tabs>
          <w:tab w:val="right" w:leader="dot" w:pos="8306"/>
        </w:tabs>
      </w:pPr>
      <w:hyperlink w:anchor="_Toc22036" w:history="1">
        <w:r>
          <w:rPr>
            <w:rFonts w:ascii="仿宋" w:eastAsia="仿宋" w:hAnsi="仿宋" w:cs="仿宋" w:hint="eastAsia"/>
            <w:lang w:eastAsia="zh-CN"/>
          </w:rPr>
          <w:t>(三)、涡轮机叶片表面改性材料项目合同管理与法律事务</w:t>
        </w:r>
        <w:r>
          <w:tab/>
        </w:r>
        <w:r>
          <w:fldChar w:fldCharType="begin"/>
        </w:r>
        <w:r>
          <w:instrText xml:space="preserve"> PAGEREF _Toc22036 \h </w:instrText>
        </w:r>
        <w:r>
          <w:fldChar w:fldCharType="separate"/>
        </w:r>
        <w:r>
          <w:t>66</w:t>
        </w:r>
        <w:r>
          <w:fldChar w:fldCharType="end"/>
        </w:r>
      </w:hyperlink>
    </w:p>
    <w:p>
      <w:pPr>
        <w:pStyle w:val="TOC2"/>
        <w:tabs>
          <w:tab w:val="right" w:leader="dot" w:pos="8306"/>
        </w:tabs>
      </w:pPr>
      <w:hyperlink w:anchor="_Toc29742" w:history="1">
        <w:r>
          <w:rPr>
            <w:rFonts w:ascii="仿宋" w:eastAsia="仿宋" w:hAnsi="仿宋" w:cs="仿宋" w:hint="eastAsia"/>
            <w:lang w:eastAsia="zh-CN"/>
          </w:rPr>
          <w:t>(四)、涡轮机叶片表面改性材料项目知识产权保护策略</w:t>
        </w:r>
        <w:r>
          <w:tab/>
        </w:r>
        <w:r>
          <w:fldChar w:fldCharType="begin"/>
        </w:r>
        <w:r>
          <w:instrText xml:space="preserve"> PAGEREF _Toc29742 \h </w:instrText>
        </w:r>
        <w:r>
          <w:fldChar w:fldCharType="separate"/>
        </w:r>
        <w:r>
          <w:t>73</w:t>
        </w:r>
        <w:r>
          <w:fldChar w:fldCharType="end"/>
        </w:r>
      </w:hyperlink>
    </w:p>
    <w:p>
      <w:pPr>
        <w:pStyle w:val="TOC1"/>
        <w:tabs>
          <w:tab w:val="right" w:leader="dot" w:pos="8306"/>
        </w:tabs>
      </w:pPr>
      <w:hyperlink w:anchor="_Toc29156" w:history="1">
        <w:r>
          <w:rPr>
            <w:rFonts w:ascii="仿宋" w:eastAsia="仿宋" w:hAnsi="仿宋" w:cs="仿宋" w:hint="eastAsia"/>
            <w:lang w:eastAsia="zh-CN"/>
          </w:rPr>
          <w:t>十六、风险识别与分类</w:t>
        </w:r>
        <w:r>
          <w:tab/>
        </w:r>
        <w:r>
          <w:fldChar w:fldCharType="begin"/>
        </w:r>
        <w:r>
          <w:instrText xml:space="preserve"> PAGEREF _Toc29156 \h </w:instrText>
        </w:r>
        <w:r>
          <w:fldChar w:fldCharType="separate"/>
        </w:r>
        <w:r>
          <w:t>75</w:t>
        </w:r>
        <w:r>
          <w:fldChar w:fldCharType="end"/>
        </w:r>
      </w:hyperlink>
    </w:p>
    <w:p>
      <w:pPr>
        <w:pStyle w:val="TOC2"/>
        <w:tabs>
          <w:tab w:val="right" w:leader="dot" w:pos="8306"/>
        </w:tabs>
      </w:pPr>
      <w:hyperlink w:anchor="_Toc4197" w:history="1">
        <w:r>
          <w:rPr>
            <w:rFonts w:ascii="仿宋" w:eastAsia="仿宋" w:hAnsi="仿宋" w:cs="仿宋" w:hint="eastAsia"/>
            <w:lang w:eastAsia="zh-CN"/>
          </w:rPr>
          <w:t>(一)、风险识别</w:t>
        </w:r>
        <w:r>
          <w:tab/>
        </w:r>
        <w:r>
          <w:fldChar w:fldCharType="begin"/>
        </w:r>
        <w:r>
          <w:instrText xml:space="preserve"> PAGEREF _Toc4197 \h </w:instrText>
        </w:r>
        <w:r>
          <w:fldChar w:fldCharType="separate"/>
        </w:r>
        <w:r>
          <w:t>75</w:t>
        </w:r>
        <w:r>
          <w:fldChar w:fldCharType="end"/>
        </w:r>
      </w:hyperlink>
    </w:p>
    <w:p>
      <w:pPr>
        <w:pStyle w:val="TOC2"/>
        <w:tabs>
          <w:tab w:val="right" w:leader="dot" w:pos="8306"/>
        </w:tabs>
      </w:pPr>
      <w:hyperlink w:anchor="_Toc20200" w:history="1">
        <w:r>
          <w:rPr>
            <w:rFonts w:ascii="仿宋" w:eastAsia="仿宋" w:hAnsi="仿宋" w:cs="仿宋" w:hint="eastAsia"/>
            <w:lang w:eastAsia="zh-CN"/>
          </w:rPr>
          <w:t>(二)、风险分类</w:t>
        </w:r>
        <w:r>
          <w:tab/>
        </w:r>
        <w:r>
          <w:fldChar w:fldCharType="begin"/>
        </w:r>
        <w:r>
          <w:instrText xml:space="preserve"> PAGEREF _Toc20200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52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123"/>
      <w:r>
        <w:rPr>
          <w:rFonts w:ascii="仿宋" w:eastAsia="仿宋" w:hAnsi="仿宋" w:cs="仿宋" w:hint="eastAsia"/>
          <w:sz w:val="28"/>
          <w:lang w:eastAsia="zh-CN"/>
        </w:rPr>
        <w:t>一、涡轮机叶片表面改性材料项目文档管理</w:t>
      </w:r>
      <w:bookmarkEnd w:id="2"/>
    </w:p>
    <w:p>
      <w:pPr>
        <w:pStyle w:val="Heading2"/>
        <w:rPr>
          <w:rFonts w:ascii="仿宋" w:eastAsia="仿宋" w:hAnsi="仿宋" w:cs="仿宋" w:hint="eastAsia"/>
          <w:lang w:eastAsia="zh-CN"/>
        </w:rPr>
      </w:pPr>
      <w:bookmarkStart w:id="3" w:name="_Toc308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涡轮机叶片表面改性材料项目高度重视文档的质量和准确性，以支持涡轮机叶片表面改性材料项目的各项活动和决策。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涡轮机叶片表面改性材料项目文档的编制始于涡轮机叶片表面改性材料项目计划的初期，我们制定了详细的文档编制计划，明确了每个文档的内容、格式和编写责任人。在涡轮机叶片表面改性材料项目启动阶段，我们首先编制了涡轮机叶片表面改性材料项目章程，明确定义了涡轮机叶片表面改性材料项目的目标、范围、风险等关键要素。随后，涡轮机叶片表面改性材料项目团队根据计划陆续编制了需求文档、设计文档、测试文档等各类文档，确保涡轮机叶片表面改性材料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涡轮机叶片表面改性材料项目管理中的重要环节，旨在确保涡轮机叶片表面改性材料项目文档符合质量标准和涡轮机叶片表面改性材料项目需求。在涡轮机叶片表面改性材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涡轮机叶片表面改性材料项目相关利益方和专业领域的专家对文档进行独立审查。这有助于获取更全面、客观的反馈，确保涡轮机叶片表面改性材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涡轮机叶片表面改性材料项目在文档编制与审查方面建立了严格的管理机制，通过规范的流程和多维度的审查，确保涡轮机叶片表面改性材料项目文档的质量、准确性和可靠性，为涡轮机叶片表面改性材料项目的顺利推进提供了有力支持。</w:t>
      </w:r>
    </w:p>
    <w:p>
      <w:pPr>
        <w:pStyle w:val="Heading2"/>
        <w:ind w:firstLine="560" w:firstLineChars="200"/>
        <w:rPr>
          <w:rFonts w:ascii="仿宋" w:eastAsia="仿宋" w:hAnsi="仿宋" w:cs="仿宋" w:hint="eastAsia"/>
          <w:sz w:val="28"/>
          <w:lang w:eastAsia="zh-CN"/>
        </w:rPr>
      </w:pPr>
      <w:bookmarkStart w:id="4" w:name="_Toc1605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在涡轮机叶片表面改性材料项目中，我们致力于优化文档发布与分发过程，以确保信息的高效传递和团队间协作的顺畅进行。以下是我们采取的关键优化策略：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我们通过多渠道发布文档，包括电子邮件、涡轮机叶片表面改性材料项目管理平台、内部网站等，以满足不同团队成员的偏好和需求。多渠道发布确保了信息的全面覆盖。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我们采用了精细的权限控制，确保只有授权人员可以访问敏感信息。这种安全措施保护了涡轮机叶片表面改性材料项目文档的机密性，防止了未经授权的信息泄露。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609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存档与归档是涡轮机叶片表面改性材料项目生命周期中一个至关重要的环节，直接关系到涡轮机叶片表面改性材料项目信息的长期保存和历史记录的完整性。在涡轮机叶片表面改性材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1943"/>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5976"/>
      <w:r>
        <w:rPr>
          <w:rFonts w:ascii="仿宋" w:eastAsia="仿宋" w:hAnsi="仿宋" w:cs="仿宋" w:hint="eastAsia"/>
          <w:lang w:eastAsia="zh-CN"/>
        </w:rPr>
        <w:t>(一)、涡轮机叶片表面改性材料行业分析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涡轮机叶片表面改性材料行业一直以来都是市场的关注焦点。行业内的发展趋势、竞争态势以及潜在机会都对涡轮机叶片表面改性材料项目的推进产生深远的影响。通过深入研究行业的整体概貌，我们将更好地理解行业的核心特征，为涡轮机叶片表面改性材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涡轮机叶片表面改性材料行业，技术一直是推动创新和发展的关键因素。我们将对当前技术趋势进行详尽分析，包括但不限于人工智能、大数据应用、先进制造技术等。这有助于涡轮机叶片表面改性材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了解行业内的竞争格局是涡轮机叶片表面改性材料项目成功的基础。我们将对主要竞争对手进行深入研究，包括其市场份额、产品特点、市场定位等。通过全面了解竞争对手的优势和劣势，涡轮机叶片表面改性材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6999"/>
      <w:r>
        <w:rPr>
          <w:rFonts w:ascii="仿宋" w:eastAsia="仿宋" w:hAnsi="仿宋" w:cs="仿宋" w:hint="eastAsia"/>
          <w:sz w:val="28"/>
          <w:lang w:eastAsia="zh-CN"/>
        </w:rPr>
        <w:t>(二)、涡轮机叶片表面改性材料市场分析预测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涡轮机叶片表面改性材料市场未来的增长趋势。这包括市场的整体规模、各细分领域的发展趋势等。涡轮机叶片表面改性材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涡轮机叶片表面改性材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涡轮机叶片表面改性材料项目实施过程中需要充分考虑的因素。我们将对市场风险进行全面评估，包括但不限于政策法规风险、市场竞争风险、技术变革风险等。通过对潜在风险的深入分析，涡轮机叶片表面改性材料项目可以制定相应的风险缓解策略，降低不确定性对涡轮机叶片表面改性材料项目的影响。</w:t>
      </w:r>
    </w:p>
    <w:p>
      <w:pPr>
        <w:pStyle w:val="Heading1"/>
        <w:ind w:firstLine="560" w:firstLineChars="200"/>
        <w:rPr>
          <w:rFonts w:ascii="仿宋" w:eastAsia="仿宋" w:hAnsi="仿宋" w:cs="仿宋" w:hint="eastAsia"/>
          <w:sz w:val="28"/>
          <w:lang w:eastAsia="zh-CN"/>
        </w:rPr>
      </w:pPr>
      <w:bookmarkStart w:id="9" w:name="_Toc4570"/>
      <w:r>
        <w:rPr>
          <w:rFonts w:ascii="仿宋" w:eastAsia="仿宋" w:hAnsi="仿宋" w:cs="仿宋" w:hint="eastAsia"/>
          <w:sz w:val="28"/>
          <w:lang w:eastAsia="zh-CN"/>
        </w:rPr>
        <w:t>三、涡轮机叶片表面改性材料项目可持续发展</w:t>
      </w:r>
      <w:bookmarkEnd w:id="9"/>
    </w:p>
    <w:p>
      <w:pPr>
        <w:pStyle w:val="Heading2"/>
        <w:rPr>
          <w:rFonts w:ascii="仿宋" w:eastAsia="仿宋" w:hAnsi="仿宋" w:cs="仿宋" w:hint="eastAsia"/>
          <w:lang w:eastAsia="zh-CN"/>
        </w:rPr>
      </w:pPr>
      <w:bookmarkStart w:id="10" w:name="_Toc12926"/>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涡轮机叶片表面改性材料项目中，涡轮机叶片表面改性材料项目团队着眼于未来，明确了可持续发展的战略方向。制定的具体可持续发展目标包括降低资源使用、采用环保技术、最大化社会效益等。这一步骤不仅有助于涡轮机叶片表面改性材料项目在环保和社会责任方面达到最高标准，也为未来提供了明确的指引，确保涡轮机叶片表面改性材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可持续实践的融入涡轮机叶片表面改性材料项目管理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涡轮机叶片表面改性材料项目管理周期。从涡轮机叶片表面改性材料项目规划开始，涡轮机叶片表面改性材料项目团队就考虑了环境和社会的因素。在执行阶段，涡轮机叶片表面改性材料项目团队积极推动绿色技术的应用，优化资源利用。此外，关注员工的社会责任，通过培训和沟通活动提高员工对可持续发展的认知，使他们能够在日常工作中践行可持续实践。这些举措不仅为涡轮机叶片表面改性材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7771"/>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涡轮机叶片表面改性材料项目的可持续发展理念，我们深信环保与社会责任是涡轮机叶片表面改性材料项目成功的关键支柱。在涡轮机叶片表面改性材料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涡轮机叶片表面改性材料项目团队通过引入先进的环保技术、建立高效的废物处理系统以及推动能源节约措施，积极履行环保责任。定期的环保监测和评估确保涡轮机叶片表面改性材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涡轮机叶片表面改性材料项目不仅致力于自身可持续发展，还注重对社会的回馈。通过支持社区涡轮机叶片表面改性材料项目、参与慈善事业、提供培训机会等方式，涡轮机叶片表面改性材料项目积极履行社会责任。与当地社区建立积极互动，关注员工的工作与生活平衡，以及员工的身心健康，是涡轮机叶片表面改性材料项目在社会责任层面的关键举措。这样的实践不仅增强了涡轮机叶片表面改性材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24536"/>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210"/>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涡轮机叶片表面改性材料项目的主要产品是XXXX，预计年产值为XXX万元。这一产品在市场中占据着重要的地位，其广泛的应用范围使得该涡轮机叶片表面改性材料项目的市场前景非常广阔。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涡轮机叶片表面改性材料项目的xxx产品作为重要的原材料之一，将在多个领域发挥关键作用。其在建筑、交通、能源等方面的广泛应用将为整个产业链提供强大的支持，形成产业协同效应。涡轮机叶片表面改性材料项目的年产值XXX万XXX万XXX万万元不仅反映了其在市场上的巨大潜力，更预示着它对国民经济的积极贡献。这种关联度高、涉及面广的产业关系，使得该涡轮机叶片表面改性材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20358"/>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涡轮机叶片表面改性材料项目总征地面积为XXXX平方米，相当于约XX.XX亩，其中净用地面积为XXXX平方米，红线范围内相当于约XX.XX亩。这一用地规模充分考虑了涡轮机叶片表面改性材料项目的建设需求，保障了涡轮机叶片表面改性材料项目在合适的空间内得以充分发展。涡轮机叶片表面改性材料项目规划的总建筑面积为XXXX平方米，其中主体工程建设占XXXX平方米，计容建筑面积达XXXX平方米。预计建筑工程的投资将达到XXXX万元，为涡轮机叶片表面改性材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涡轮机叶片表面改性材料项目计划购置的设备共计XXXX台（套），设备购置费用为XXXX万元。这一设备购置计划充分考虑到涡轮机叶片表面改性材料项目的生产需求和技术要求，确保了涡轮机叶片表面改性材料项目在生产运营中具备先进的技术装备和高效的生产能力。设备的合理配置将为涡轮机叶片表面改性材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涡轮机叶片表面改性材料项目计划总投资为XXXX万元，预计年实现营业收入为XXXX万元。这一产能规模的设定旨在确保涡轮机叶片表面改性材料项目能够在投资与回报之间取得平衡，实现长期可持续的发展。涡轮机叶片表面改性材料项目的总投资充分考虑到各个方面的需求，包括用地建设、设备购置等多个环节，以确保涡轮机叶片表面改性材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26806"/>
      <w:r>
        <w:rPr>
          <w:rFonts w:ascii="仿宋" w:eastAsia="仿宋" w:hAnsi="仿宋" w:cs="仿宋" w:hint="eastAsia"/>
          <w:sz w:val="28"/>
          <w:lang w:eastAsia="zh-CN"/>
        </w:rPr>
        <w:t>五、涡轮机叶片表面改性材料项目建设单位说明</w:t>
      </w:r>
      <w:bookmarkEnd w:id="15"/>
    </w:p>
    <w:p>
      <w:pPr>
        <w:pStyle w:val="Heading2"/>
        <w:rPr>
          <w:rFonts w:ascii="仿宋" w:eastAsia="仿宋" w:hAnsi="仿宋" w:cs="仿宋" w:hint="eastAsia"/>
          <w:lang w:eastAsia="zh-CN"/>
        </w:rPr>
      </w:pPr>
      <w:bookmarkStart w:id="16" w:name="_Toc32428"/>
      <w:r>
        <w:rPr>
          <w:rFonts w:ascii="仿宋" w:eastAsia="仿宋" w:hAnsi="仿宋" w:cs="仿宋" w:hint="eastAsia"/>
          <w:lang w:eastAsia="zh-CN"/>
        </w:rPr>
        <w:t>(一)、涡轮机叶片表面改性材料项目承办单位基本情况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998"/>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涡轮机叶片表面改性材料项目承办单位的XXXX，我们着眼于实现可持续的经济效益。通过技术创新和解决方案的提供，公司预计在涡轮机叶片表面改性材料项目执行期间将获得可观的收入增长。这一收入来源主要包括涡轮机叶片表面改性材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同时，我们注重成本控制和效率提升，以确保涡轮机叶片表面改性材料项目的可持续盈利。透过精细的管理和资源优化，公司期望实现涡轮机叶片表面改性材料项目利润最大化。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涡轮机叶片表面改性材料项目实施进行全面的投资评估，包括涡轮机叶片表面改性材料项目启动阶段的资金投入和后续运营成本。通过对涡轮机叶片表面改性材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涡轮机叶片表面改性材料项目实施过程中具备足够的资金流动性，公司将进行详尽的现金流分析。这包括资金需求的合理预测、涡轮机叶片表面改性材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7130"/>
      <w:r>
        <w:rPr>
          <w:rFonts w:ascii="仿宋" w:eastAsia="仿宋" w:hAnsi="仿宋" w:cs="仿宋" w:hint="eastAsia"/>
          <w:sz w:val="28"/>
          <w:lang w:eastAsia="zh-CN"/>
        </w:rPr>
        <w:t>六、涡轮机叶片表面改性材料项目土建工程</w:t>
      </w:r>
      <w:bookmarkEnd w:id="18"/>
    </w:p>
    <w:p>
      <w:pPr>
        <w:pStyle w:val="Heading2"/>
        <w:rPr>
          <w:rFonts w:ascii="仿宋" w:eastAsia="仿宋" w:hAnsi="仿宋" w:cs="仿宋" w:hint="eastAsia"/>
          <w:lang w:eastAsia="zh-CN"/>
        </w:rPr>
      </w:pPr>
      <w:bookmarkStart w:id="19" w:name="_Toc9804"/>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在涡轮机叶片表面改性材料项目的建筑工程设计中，我们将秉承一系列重要的设计原则，以确保涡轮机叶片表面改性材料项目建筑在功能、美观、可持续性等方面达到最佳效果。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首要原则是确保建筑的功能性得到最大化的发挥。我们将充分理解涡轮机叶片表面改性材料项目的实际需求，合理布局各个功能区域，保证建筑在满足业务需求的同时，提供高效的工作环境。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在建筑设计中，我们将综合考虑建设和运营成本。通过精细的经济效益分析，确保设计方案在高效利用资源的同时，对涡轮机叶片表面改性材料项目的长期盈利能力有积极的贡献。</w:t>
      </w:r>
    </w:p>
    <w:p>
      <w:pPr>
        <w:pStyle w:val="Heading2"/>
        <w:ind w:firstLine="560" w:firstLineChars="200"/>
        <w:rPr>
          <w:rFonts w:ascii="仿宋" w:eastAsia="仿宋" w:hAnsi="仿宋" w:cs="仿宋" w:hint="eastAsia"/>
          <w:sz w:val="28"/>
          <w:lang w:eastAsia="zh-CN"/>
        </w:rPr>
      </w:pPr>
      <w:bookmarkStart w:id="20" w:name="_Toc29819"/>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涡轮机叶片表面改性材料项目的土建工程设计中，我们将精准设定设计年限，结合涡轮机叶片表面改性材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涡轮机叶片表面改性材料项目打造一个具备长期稳定性和安全性的土建工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https://d.book118.com/045043132331011043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涡轮机叶片表面改性材料项目规划设计纲要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涡轮机叶片表面改性材料项目规划设计纲要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涡轮机叶片表面改性材料项目规划设计纲要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涡轮机叶片表面改性材料项目规划设计纲要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涡轮机叶片表面改性材料项目规划设计纲要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涡轮机叶片表面改性材料项目规划设计纲要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涡轮机叶片表面改性材料项目规划设计纲要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涡轮机叶片表面改性材料项目规划设计纲要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涡轮机叶片表面改性材料项目规划设计纲要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涡轮机叶片表面改性材料项目规划设计纲要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涡轮机叶片表面改性材料项目规划设计纲要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涡轮机叶片表面改性材料项目规划设计纲要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涡轮机叶片表面改性材料项目规划设计纲要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涡轮机叶片表面改性材料项目规划设计纲要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涡轮机叶片表面改性材料项目规划设计纲要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涡轮机叶片表面改性材料项目规划设计纲要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涡轮机叶片表面改性材料项目规划设计纲要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4447D5"/>
    <w:rsid w:val="774447D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5043132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2024-01-19T09:35:00Z</dcterms:created>
  <dcterms:modified xsi:type="dcterms:W3CDTF">2024-01-19T09:36:04Z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DB90029ACE3849409D3046579BF011C2_11</vt:lpwstr>
  </property>
  <property fmtid="{D5CDD505-2E9C-101B-9397-08002B2CF9AE}" pid="3" name="KSOProductBuildVer">
    <vt:lpwstr>2052-12.1.0.16120</vt:lpwstr>
  </property>
</Properties>
</file>