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光伏组件项目构思建设方案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70" w:history="1">
        <w:r>
          <w:rPr>
            <w:rFonts w:ascii="仿宋" w:eastAsia="仿宋" w:hAnsi="仿宋" w:cs="仿宋" w:hint="eastAsia"/>
            <w:lang w:eastAsia="zh-CN"/>
          </w:rPr>
          <w:t>概论</w:t>
        </w:r>
        <w:r>
          <w:tab/>
        </w:r>
        <w:r>
          <w:fldChar w:fldCharType="begin"/>
        </w:r>
        <w:r>
          <w:instrText xml:space="preserve"> PAGEREF _Toc14070 \h </w:instrText>
        </w:r>
        <w:r>
          <w:fldChar w:fldCharType="separate"/>
        </w:r>
        <w:r>
          <w:t>3</w:t>
        </w:r>
        <w:r>
          <w:fldChar w:fldCharType="end"/>
        </w:r>
      </w:hyperlink>
    </w:p>
    <w:p>
      <w:pPr>
        <w:pStyle w:val="TOC1"/>
        <w:tabs>
          <w:tab w:val="right" w:leader="dot" w:pos="8306"/>
        </w:tabs>
      </w:pPr>
      <w:hyperlink w:anchor="_Toc17893" w:history="1">
        <w:r>
          <w:rPr>
            <w:rFonts w:ascii="仿宋" w:eastAsia="仿宋" w:hAnsi="仿宋" w:cs="仿宋" w:hint="eastAsia"/>
            <w:lang w:eastAsia="zh-CN"/>
          </w:rPr>
          <w:t>一、发展规划、产业政策和行业准入分析</w:t>
        </w:r>
        <w:r>
          <w:tab/>
        </w:r>
        <w:r>
          <w:fldChar w:fldCharType="begin"/>
        </w:r>
        <w:r>
          <w:instrText xml:space="preserve"> PAGEREF _Toc17893 \h </w:instrText>
        </w:r>
        <w:r>
          <w:fldChar w:fldCharType="separate"/>
        </w:r>
        <w:r>
          <w:t>3</w:t>
        </w:r>
        <w:r>
          <w:fldChar w:fldCharType="end"/>
        </w:r>
      </w:hyperlink>
    </w:p>
    <w:p>
      <w:pPr>
        <w:pStyle w:val="TOC2"/>
        <w:tabs>
          <w:tab w:val="right" w:leader="dot" w:pos="8306"/>
        </w:tabs>
      </w:pPr>
      <w:hyperlink w:anchor="_Toc26774" w:history="1">
        <w:r>
          <w:rPr>
            <w:rFonts w:ascii="仿宋" w:eastAsia="仿宋" w:hAnsi="仿宋" w:cs="仿宋" w:hint="eastAsia"/>
            <w:lang w:eastAsia="zh-CN"/>
          </w:rPr>
          <w:t>(一)、发展规划分析</w:t>
        </w:r>
        <w:r>
          <w:tab/>
        </w:r>
        <w:r>
          <w:fldChar w:fldCharType="begin"/>
        </w:r>
        <w:r>
          <w:instrText xml:space="preserve"> PAGEREF _Toc26774 \h </w:instrText>
        </w:r>
        <w:r>
          <w:fldChar w:fldCharType="separate"/>
        </w:r>
        <w:r>
          <w:t>3</w:t>
        </w:r>
        <w:r>
          <w:fldChar w:fldCharType="end"/>
        </w:r>
      </w:hyperlink>
    </w:p>
    <w:p>
      <w:pPr>
        <w:pStyle w:val="TOC2"/>
        <w:tabs>
          <w:tab w:val="right" w:leader="dot" w:pos="8306"/>
        </w:tabs>
      </w:pPr>
      <w:hyperlink w:anchor="_Toc19959" w:history="1">
        <w:r>
          <w:rPr>
            <w:rFonts w:ascii="仿宋" w:eastAsia="仿宋" w:hAnsi="仿宋" w:cs="仿宋" w:hint="eastAsia"/>
            <w:lang w:eastAsia="zh-CN"/>
          </w:rPr>
          <w:t>(二)、产业政策分析</w:t>
        </w:r>
        <w:r>
          <w:tab/>
        </w:r>
        <w:r>
          <w:fldChar w:fldCharType="begin"/>
        </w:r>
        <w:r>
          <w:instrText xml:space="preserve"> PAGEREF _Toc19959 \h </w:instrText>
        </w:r>
        <w:r>
          <w:fldChar w:fldCharType="separate"/>
        </w:r>
        <w:r>
          <w:t>5</w:t>
        </w:r>
        <w:r>
          <w:fldChar w:fldCharType="end"/>
        </w:r>
      </w:hyperlink>
    </w:p>
    <w:p>
      <w:pPr>
        <w:pStyle w:val="TOC2"/>
        <w:tabs>
          <w:tab w:val="right" w:leader="dot" w:pos="8306"/>
        </w:tabs>
      </w:pPr>
      <w:hyperlink w:anchor="_Toc16804" w:history="1">
        <w:r>
          <w:rPr>
            <w:rFonts w:ascii="仿宋" w:eastAsia="仿宋" w:hAnsi="仿宋" w:cs="仿宋" w:hint="eastAsia"/>
            <w:lang w:eastAsia="zh-CN"/>
          </w:rPr>
          <w:t>(三)、行业准入分析</w:t>
        </w:r>
        <w:r>
          <w:tab/>
        </w:r>
        <w:r>
          <w:fldChar w:fldCharType="begin"/>
        </w:r>
        <w:r>
          <w:instrText xml:space="preserve"> PAGEREF _Toc16804 \h </w:instrText>
        </w:r>
        <w:r>
          <w:fldChar w:fldCharType="separate"/>
        </w:r>
        <w:r>
          <w:t>6</w:t>
        </w:r>
        <w:r>
          <w:fldChar w:fldCharType="end"/>
        </w:r>
      </w:hyperlink>
    </w:p>
    <w:p>
      <w:pPr>
        <w:pStyle w:val="TOC1"/>
        <w:tabs>
          <w:tab w:val="right" w:leader="dot" w:pos="8306"/>
        </w:tabs>
      </w:pPr>
      <w:hyperlink w:anchor="_Toc5789" w:history="1">
        <w:r>
          <w:rPr>
            <w:rFonts w:ascii="仿宋" w:eastAsia="仿宋" w:hAnsi="仿宋" w:cs="仿宋" w:hint="eastAsia"/>
            <w:lang w:eastAsia="zh-CN"/>
          </w:rPr>
          <w:t>二、项目监理与质量保证</w:t>
        </w:r>
        <w:r>
          <w:tab/>
        </w:r>
        <w:r>
          <w:fldChar w:fldCharType="begin"/>
        </w:r>
        <w:r>
          <w:instrText xml:space="preserve"> PAGEREF _Toc5789 \h </w:instrText>
        </w:r>
        <w:r>
          <w:fldChar w:fldCharType="separate"/>
        </w:r>
        <w:r>
          <w:t>7</w:t>
        </w:r>
        <w:r>
          <w:fldChar w:fldCharType="end"/>
        </w:r>
      </w:hyperlink>
    </w:p>
    <w:p>
      <w:pPr>
        <w:pStyle w:val="TOC2"/>
        <w:tabs>
          <w:tab w:val="right" w:leader="dot" w:pos="8306"/>
        </w:tabs>
      </w:pPr>
      <w:hyperlink w:anchor="_Toc30050" w:history="1">
        <w:r>
          <w:rPr>
            <w:rFonts w:ascii="仿宋" w:eastAsia="仿宋" w:hAnsi="仿宋" w:cs="仿宋" w:hint="eastAsia"/>
            <w:lang w:eastAsia="zh-CN"/>
          </w:rPr>
          <w:t>(一)、监理体系构建</w:t>
        </w:r>
        <w:r>
          <w:tab/>
        </w:r>
        <w:r>
          <w:fldChar w:fldCharType="begin"/>
        </w:r>
        <w:r>
          <w:instrText xml:space="preserve"> PAGEREF _Toc30050 \h </w:instrText>
        </w:r>
        <w:r>
          <w:fldChar w:fldCharType="separate"/>
        </w:r>
        <w:r>
          <w:t>7</w:t>
        </w:r>
        <w:r>
          <w:fldChar w:fldCharType="end"/>
        </w:r>
      </w:hyperlink>
    </w:p>
    <w:p>
      <w:pPr>
        <w:pStyle w:val="TOC2"/>
        <w:tabs>
          <w:tab w:val="right" w:leader="dot" w:pos="8306"/>
        </w:tabs>
      </w:pPr>
      <w:hyperlink w:anchor="_Toc14065" w:history="1">
        <w:r>
          <w:rPr>
            <w:rFonts w:ascii="仿宋" w:eastAsia="仿宋" w:hAnsi="仿宋" w:cs="仿宋" w:hint="eastAsia"/>
            <w:lang w:eastAsia="zh-CN"/>
          </w:rPr>
          <w:t>(二)、质量保证体系实施</w:t>
        </w:r>
        <w:r>
          <w:tab/>
        </w:r>
        <w:r>
          <w:fldChar w:fldCharType="begin"/>
        </w:r>
        <w:r>
          <w:instrText xml:space="preserve"> PAGEREF _Toc14065 \h </w:instrText>
        </w:r>
        <w:r>
          <w:fldChar w:fldCharType="separate"/>
        </w:r>
        <w:r>
          <w:t>8</w:t>
        </w:r>
        <w:r>
          <w:fldChar w:fldCharType="end"/>
        </w:r>
      </w:hyperlink>
    </w:p>
    <w:p>
      <w:pPr>
        <w:pStyle w:val="TOC2"/>
        <w:tabs>
          <w:tab w:val="right" w:leader="dot" w:pos="8306"/>
        </w:tabs>
      </w:pPr>
      <w:hyperlink w:anchor="_Toc13278" w:history="1">
        <w:r>
          <w:rPr>
            <w:rFonts w:ascii="仿宋" w:eastAsia="仿宋" w:hAnsi="仿宋" w:cs="仿宋" w:hint="eastAsia"/>
            <w:lang w:eastAsia="zh-CN"/>
          </w:rPr>
          <w:t>(三)、监理与质量控制流程</w:t>
        </w:r>
        <w:r>
          <w:tab/>
        </w:r>
        <w:r>
          <w:fldChar w:fldCharType="begin"/>
        </w:r>
        <w:r>
          <w:instrText xml:space="preserve"> PAGEREF _Toc13278 \h </w:instrText>
        </w:r>
        <w:r>
          <w:fldChar w:fldCharType="separate"/>
        </w:r>
        <w:r>
          <w:t>9</w:t>
        </w:r>
        <w:r>
          <w:fldChar w:fldCharType="end"/>
        </w:r>
      </w:hyperlink>
    </w:p>
    <w:p>
      <w:pPr>
        <w:pStyle w:val="TOC1"/>
        <w:tabs>
          <w:tab w:val="right" w:leader="dot" w:pos="8306"/>
        </w:tabs>
      </w:pPr>
      <w:hyperlink w:anchor="_Toc9915" w:history="1">
        <w:r>
          <w:rPr>
            <w:rFonts w:ascii="仿宋" w:eastAsia="仿宋" w:hAnsi="仿宋" w:cs="仿宋" w:hint="eastAsia"/>
            <w:lang w:eastAsia="zh-CN"/>
          </w:rPr>
          <w:t>三、资源开发及综合利用分析</w:t>
        </w:r>
        <w:r>
          <w:tab/>
        </w:r>
        <w:r>
          <w:fldChar w:fldCharType="begin"/>
        </w:r>
        <w:r>
          <w:instrText xml:space="preserve"> PAGEREF _Toc9915 \h </w:instrText>
        </w:r>
        <w:r>
          <w:fldChar w:fldCharType="separate"/>
        </w:r>
        <w:r>
          <w:t>9</w:t>
        </w:r>
        <w:r>
          <w:fldChar w:fldCharType="end"/>
        </w:r>
      </w:hyperlink>
    </w:p>
    <w:p>
      <w:pPr>
        <w:pStyle w:val="TOC2"/>
        <w:tabs>
          <w:tab w:val="right" w:leader="dot" w:pos="8306"/>
        </w:tabs>
      </w:pPr>
      <w:hyperlink w:anchor="_Toc17892" w:history="1">
        <w:r>
          <w:rPr>
            <w:rFonts w:ascii="仿宋" w:eastAsia="仿宋" w:hAnsi="仿宋" w:cs="仿宋" w:hint="eastAsia"/>
            <w:lang w:eastAsia="zh-CN"/>
          </w:rPr>
          <w:t>(一)、资源开发方案</w:t>
        </w:r>
        <w:r>
          <w:tab/>
        </w:r>
        <w:r>
          <w:fldChar w:fldCharType="begin"/>
        </w:r>
        <w:r>
          <w:instrText xml:space="preserve"> PAGEREF _Toc17892 \h </w:instrText>
        </w:r>
        <w:r>
          <w:fldChar w:fldCharType="separate"/>
        </w:r>
        <w:r>
          <w:t>9</w:t>
        </w:r>
        <w:r>
          <w:fldChar w:fldCharType="end"/>
        </w:r>
      </w:hyperlink>
    </w:p>
    <w:p>
      <w:pPr>
        <w:pStyle w:val="TOC2"/>
        <w:tabs>
          <w:tab w:val="right" w:leader="dot" w:pos="8306"/>
        </w:tabs>
      </w:pPr>
      <w:hyperlink w:anchor="_Toc8987" w:history="1">
        <w:r>
          <w:rPr>
            <w:rFonts w:ascii="仿宋" w:eastAsia="仿宋" w:hAnsi="仿宋" w:cs="仿宋" w:hint="eastAsia"/>
            <w:lang w:eastAsia="zh-CN"/>
          </w:rPr>
          <w:t>(二)、资源利用方案</w:t>
        </w:r>
        <w:r>
          <w:tab/>
        </w:r>
        <w:r>
          <w:fldChar w:fldCharType="begin"/>
        </w:r>
        <w:r>
          <w:instrText xml:space="preserve"> PAGEREF _Toc8987 \h </w:instrText>
        </w:r>
        <w:r>
          <w:fldChar w:fldCharType="separate"/>
        </w:r>
        <w:r>
          <w:t>11</w:t>
        </w:r>
        <w:r>
          <w:fldChar w:fldCharType="end"/>
        </w:r>
      </w:hyperlink>
    </w:p>
    <w:p>
      <w:pPr>
        <w:pStyle w:val="TOC2"/>
        <w:tabs>
          <w:tab w:val="right" w:leader="dot" w:pos="8306"/>
        </w:tabs>
      </w:pPr>
      <w:hyperlink w:anchor="_Toc13715" w:history="1">
        <w:r>
          <w:rPr>
            <w:rFonts w:ascii="仿宋" w:eastAsia="仿宋" w:hAnsi="仿宋" w:cs="仿宋" w:hint="eastAsia"/>
            <w:lang w:eastAsia="zh-CN"/>
          </w:rPr>
          <w:t>(三)、资源节约措施</w:t>
        </w:r>
        <w:r>
          <w:tab/>
        </w:r>
        <w:r>
          <w:fldChar w:fldCharType="begin"/>
        </w:r>
        <w:r>
          <w:instrText xml:space="preserve"> PAGEREF _Toc13715 \h </w:instrText>
        </w:r>
        <w:r>
          <w:fldChar w:fldCharType="separate"/>
        </w:r>
        <w:r>
          <w:t>12</w:t>
        </w:r>
        <w:r>
          <w:fldChar w:fldCharType="end"/>
        </w:r>
      </w:hyperlink>
    </w:p>
    <w:p>
      <w:pPr>
        <w:pStyle w:val="TOC1"/>
        <w:tabs>
          <w:tab w:val="right" w:leader="dot" w:pos="8306"/>
        </w:tabs>
      </w:pPr>
      <w:hyperlink w:anchor="_Toc12611" w:history="1">
        <w:r>
          <w:rPr>
            <w:rFonts w:ascii="仿宋" w:eastAsia="仿宋" w:hAnsi="仿宋" w:cs="仿宋" w:hint="eastAsia"/>
            <w:lang w:eastAsia="zh-CN"/>
          </w:rPr>
          <w:t>四、经济影响分析</w:t>
        </w:r>
        <w:r>
          <w:tab/>
        </w:r>
        <w:r>
          <w:fldChar w:fldCharType="begin"/>
        </w:r>
        <w:r>
          <w:instrText xml:space="preserve"> PAGEREF _Toc12611 \h </w:instrText>
        </w:r>
        <w:r>
          <w:fldChar w:fldCharType="separate"/>
        </w:r>
        <w:r>
          <w:t>13</w:t>
        </w:r>
        <w:r>
          <w:fldChar w:fldCharType="end"/>
        </w:r>
      </w:hyperlink>
    </w:p>
    <w:p>
      <w:pPr>
        <w:pStyle w:val="TOC2"/>
        <w:tabs>
          <w:tab w:val="right" w:leader="dot" w:pos="8306"/>
        </w:tabs>
      </w:pPr>
      <w:hyperlink w:anchor="_Toc20637" w:history="1">
        <w:r>
          <w:rPr>
            <w:rFonts w:ascii="仿宋" w:eastAsia="仿宋" w:hAnsi="仿宋" w:cs="仿宋" w:hint="eastAsia"/>
            <w:lang w:eastAsia="zh-CN"/>
          </w:rPr>
          <w:t>(一)、经济费用效益或费用效果分析</w:t>
        </w:r>
        <w:r>
          <w:tab/>
        </w:r>
        <w:r>
          <w:fldChar w:fldCharType="begin"/>
        </w:r>
        <w:r>
          <w:instrText xml:space="preserve"> PAGEREF _Toc20637 \h </w:instrText>
        </w:r>
        <w:r>
          <w:fldChar w:fldCharType="separate"/>
        </w:r>
        <w:r>
          <w:t>13</w:t>
        </w:r>
        <w:r>
          <w:fldChar w:fldCharType="end"/>
        </w:r>
      </w:hyperlink>
    </w:p>
    <w:p>
      <w:pPr>
        <w:pStyle w:val="TOC2"/>
        <w:tabs>
          <w:tab w:val="right" w:leader="dot" w:pos="8306"/>
        </w:tabs>
      </w:pPr>
      <w:hyperlink w:anchor="_Toc30784" w:history="1">
        <w:r>
          <w:rPr>
            <w:rFonts w:ascii="仿宋" w:eastAsia="仿宋" w:hAnsi="仿宋" w:cs="仿宋" w:hint="eastAsia"/>
            <w:lang w:eastAsia="zh-CN"/>
          </w:rPr>
          <w:t>(二)、行业影响分析</w:t>
        </w:r>
        <w:r>
          <w:tab/>
        </w:r>
        <w:r>
          <w:fldChar w:fldCharType="begin"/>
        </w:r>
        <w:r>
          <w:instrText xml:space="preserve"> PAGEREF _Toc30784 \h </w:instrText>
        </w:r>
        <w:r>
          <w:fldChar w:fldCharType="separate"/>
        </w:r>
        <w:r>
          <w:t>15</w:t>
        </w:r>
        <w:r>
          <w:fldChar w:fldCharType="end"/>
        </w:r>
      </w:hyperlink>
    </w:p>
    <w:p>
      <w:pPr>
        <w:pStyle w:val="TOC2"/>
        <w:tabs>
          <w:tab w:val="right" w:leader="dot" w:pos="8306"/>
        </w:tabs>
      </w:pPr>
      <w:hyperlink w:anchor="_Toc31092" w:history="1">
        <w:r>
          <w:rPr>
            <w:rFonts w:ascii="仿宋" w:eastAsia="仿宋" w:hAnsi="仿宋" w:cs="仿宋" w:hint="eastAsia"/>
            <w:lang w:eastAsia="zh-CN"/>
          </w:rPr>
          <w:t>(三)、区域经济影响分析</w:t>
        </w:r>
        <w:r>
          <w:tab/>
        </w:r>
        <w:r>
          <w:fldChar w:fldCharType="begin"/>
        </w:r>
        <w:r>
          <w:instrText xml:space="preserve"> PAGEREF _Toc31092 \h </w:instrText>
        </w:r>
        <w:r>
          <w:fldChar w:fldCharType="separate"/>
        </w:r>
        <w:r>
          <w:t>17</w:t>
        </w:r>
        <w:r>
          <w:fldChar w:fldCharType="end"/>
        </w:r>
      </w:hyperlink>
    </w:p>
    <w:p>
      <w:pPr>
        <w:pStyle w:val="TOC2"/>
        <w:tabs>
          <w:tab w:val="right" w:leader="dot" w:pos="8306"/>
        </w:tabs>
      </w:pPr>
      <w:hyperlink w:anchor="_Toc12780" w:history="1">
        <w:r>
          <w:rPr>
            <w:rFonts w:ascii="仿宋" w:eastAsia="仿宋" w:hAnsi="仿宋" w:cs="仿宋" w:hint="eastAsia"/>
            <w:lang w:eastAsia="zh-CN"/>
          </w:rPr>
          <w:t>(四)、宏观经济影响分析</w:t>
        </w:r>
        <w:r>
          <w:tab/>
        </w:r>
        <w:r>
          <w:fldChar w:fldCharType="begin"/>
        </w:r>
        <w:r>
          <w:instrText xml:space="preserve"> PAGEREF _Toc12780 \h </w:instrText>
        </w:r>
        <w:r>
          <w:fldChar w:fldCharType="separate"/>
        </w:r>
        <w:r>
          <w:t>18</w:t>
        </w:r>
        <w:r>
          <w:fldChar w:fldCharType="end"/>
        </w:r>
      </w:hyperlink>
    </w:p>
    <w:p>
      <w:pPr>
        <w:pStyle w:val="TOC1"/>
        <w:tabs>
          <w:tab w:val="right" w:leader="dot" w:pos="8306"/>
        </w:tabs>
      </w:pPr>
      <w:hyperlink w:anchor="_Toc9973" w:history="1">
        <w:r>
          <w:rPr>
            <w:rFonts w:ascii="仿宋" w:eastAsia="仿宋" w:hAnsi="仿宋" w:cs="仿宋" w:hint="eastAsia"/>
            <w:lang w:eastAsia="zh-CN"/>
          </w:rPr>
          <w:t>五、项目选址研究</w:t>
        </w:r>
        <w:r>
          <w:tab/>
        </w:r>
        <w:r>
          <w:fldChar w:fldCharType="begin"/>
        </w:r>
        <w:r>
          <w:instrText xml:space="preserve"> PAGEREF _Toc9973 \h </w:instrText>
        </w:r>
        <w:r>
          <w:fldChar w:fldCharType="separate"/>
        </w:r>
        <w:r>
          <w:t>19</w:t>
        </w:r>
        <w:r>
          <w:fldChar w:fldCharType="end"/>
        </w:r>
      </w:hyperlink>
    </w:p>
    <w:p>
      <w:pPr>
        <w:pStyle w:val="TOC2"/>
        <w:tabs>
          <w:tab w:val="right" w:leader="dot" w:pos="8306"/>
        </w:tabs>
      </w:pPr>
      <w:hyperlink w:anchor="_Toc13431" w:history="1">
        <w:r>
          <w:rPr>
            <w:rFonts w:ascii="仿宋" w:eastAsia="仿宋" w:hAnsi="仿宋" w:cs="仿宋" w:hint="eastAsia"/>
            <w:lang w:eastAsia="zh-CN"/>
          </w:rPr>
          <w:t>(一)、项目选址原则</w:t>
        </w:r>
        <w:r>
          <w:tab/>
        </w:r>
        <w:r>
          <w:fldChar w:fldCharType="begin"/>
        </w:r>
        <w:r>
          <w:instrText xml:space="preserve"> PAGEREF _Toc13431 \h </w:instrText>
        </w:r>
        <w:r>
          <w:fldChar w:fldCharType="separate"/>
        </w:r>
        <w:r>
          <w:t>19</w:t>
        </w:r>
        <w:r>
          <w:fldChar w:fldCharType="end"/>
        </w:r>
      </w:hyperlink>
    </w:p>
    <w:p>
      <w:pPr>
        <w:pStyle w:val="TOC2"/>
        <w:tabs>
          <w:tab w:val="right" w:leader="dot" w:pos="8306"/>
        </w:tabs>
      </w:pPr>
      <w:hyperlink w:anchor="_Toc11854" w:history="1">
        <w:r>
          <w:rPr>
            <w:rFonts w:ascii="仿宋" w:eastAsia="仿宋" w:hAnsi="仿宋" w:cs="仿宋" w:hint="eastAsia"/>
            <w:lang w:eastAsia="zh-CN"/>
          </w:rPr>
          <w:t>(二)、项目选址</w:t>
        </w:r>
        <w:r>
          <w:tab/>
        </w:r>
        <w:r>
          <w:fldChar w:fldCharType="begin"/>
        </w:r>
        <w:r>
          <w:instrText xml:space="preserve"> PAGEREF _Toc11854 \h </w:instrText>
        </w:r>
        <w:r>
          <w:fldChar w:fldCharType="separate"/>
        </w:r>
        <w:r>
          <w:t>23</w:t>
        </w:r>
        <w:r>
          <w:fldChar w:fldCharType="end"/>
        </w:r>
      </w:hyperlink>
    </w:p>
    <w:p>
      <w:pPr>
        <w:pStyle w:val="TOC2"/>
        <w:tabs>
          <w:tab w:val="right" w:leader="dot" w:pos="8306"/>
        </w:tabs>
      </w:pPr>
      <w:hyperlink w:anchor="_Toc24871" w:history="1">
        <w:r>
          <w:rPr>
            <w:rFonts w:ascii="仿宋" w:eastAsia="仿宋" w:hAnsi="仿宋" w:cs="仿宋" w:hint="eastAsia"/>
            <w:lang w:eastAsia="zh-CN"/>
          </w:rPr>
          <w:t>(三)、建设条件分析</w:t>
        </w:r>
        <w:r>
          <w:tab/>
        </w:r>
        <w:r>
          <w:fldChar w:fldCharType="begin"/>
        </w:r>
        <w:r>
          <w:instrText xml:space="preserve"> PAGEREF _Toc24871 \h </w:instrText>
        </w:r>
        <w:r>
          <w:fldChar w:fldCharType="separate"/>
        </w:r>
        <w:r>
          <w:t>25</w:t>
        </w:r>
        <w:r>
          <w:fldChar w:fldCharType="end"/>
        </w:r>
      </w:hyperlink>
    </w:p>
    <w:p>
      <w:pPr>
        <w:pStyle w:val="TOC2"/>
        <w:tabs>
          <w:tab w:val="right" w:leader="dot" w:pos="8306"/>
        </w:tabs>
      </w:pPr>
      <w:hyperlink w:anchor="_Toc4401" w:history="1">
        <w:r>
          <w:rPr>
            <w:rFonts w:ascii="仿宋" w:eastAsia="仿宋" w:hAnsi="仿宋" w:cs="仿宋" w:hint="eastAsia"/>
            <w:lang w:eastAsia="zh-CN"/>
          </w:rPr>
          <w:t>(四)、用地控制指标</w:t>
        </w:r>
        <w:r>
          <w:tab/>
        </w:r>
        <w:r>
          <w:fldChar w:fldCharType="begin"/>
        </w:r>
        <w:r>
          <w:instrText xml:space="preserve"> PAGEREF _Toc4401 \h </w:instrText>
        </w:r>
        <w:r>
          <w:fldChar w:fldCharType="separate"/>
        </w:r>
        <w:r>
          <w:t>26</w:t>
        </w:r>
        <w:r>
          <w:fldChar w:fldCharType="end"/>
        </w:r>
      </w:hyperlink>
    </w:p>
    <w:p>
      <w:pPr>
        <w:pStyle w:val="TOC2"/>
        <w:tabs>
          <w:tab w:val="right" w:leader="dot" w:pos="8306"/>
        </w:tabs>
      </w:pPr>
      <w:hyperlink w:anchor="_Toc27207" w:history="1">
        <w:r>
          <w:rPr>
            <w:rFonts w:ascii="仿宋" w:eastAsia="仿宋" w:hAnsi="仿宋" w:cs="仿宋" w:hint="eastAsia"/>
            <w:lang w:eastAsia="zh-CN"/>
          </w:rPr>
          <w:t>(五)、地总体要求</w:t>
        </w:r>
        <w:r>
          <w:tab/>
        </w:r>
        <w:r>
          <w:fldChar w:fldCharType="begin"/>
        </w:r>
        <w:r>
          <w:instrText xml:space="preserve"> PAGEREF _Toc27207 \h </w:instrText>
        </w:r>
        <w:r>
          <w:fldChar w:fldCharType="separate"/>
        </w:r>
        <w:r>
          <w:t>27</w:t>
        </w:r>
        <w:r>
          <w:fldChar w:fldCharType="end"/>
        </w:r>
      </w:hyperlink>
    </w:p>
    <w:p>
      <w:pPr>
        <w:pStyle w:val="TOC2"/>
        <w:tabs>
          <w:tab w:val="right" w:leader="dot" w:pos="8306"/>
        </w:tabs>
      </w:pPr>
      <w:hyperlink w:anchor="_Toc6807" w:history="1">
        <w:r>
          <w:rPr>
            <w:rFonts w:ascii="仿宋" w:eastAsia="仿宋" w:hAnsi="仿宋" w:cs="仿宋" w:hint="eastAsia"/>
            <w:lang w:eastAsia="zh-CN"/>
          </w:rPr>
          <w:t>(六)、节约用地措施</w:t>
        </w:r>
        <w:r>
          <w:tab/>
        </w:r>
        <w:r>
          <w:fldChar w:fldCharType="begin"/>
        </w:r>
        <w:r>
          <w:instrText xml:space="preserve"> PAGEREF _Toc6807 \h </w:instrText>
        </w:r>
        <w:r>
          <w:fldChar w:fldCharType="separate"/>
        </w:r>
        <w:r>
          <w:t>29</w:t>
        </w:r>
        <w:r>
          <w:fldChar w:fldCharType="end"/>
        </w:r>
      </w:hyperlink>
    </w:p>
    <w:p>
      <w:pPr>
        <w:pStyle w:val="TOC2"/>
        <w:tabs>
          <w:tab w:val="right" w:leader="dot" w:pos="8306"/>
        </w:tabs>
      </w:pPr>
      <w:hyperlink w:anchor="_Toc12636" w:history="1">
        <w:r>
          <w:rPr>
            <w:rFonts w:ascii="仿宋" w:eastAsia="仿宋" w:hAnsi="仿宋" w:cs="仿宋" w:hint="eastAsia"/>
            <w:lang w:eastAsia="zh-CN"/>
          </w:rPr>
          <w:t>(七)、选址综合评价</w:t>
        </w:r>
        <w:r>
          <w:tab/>
        </w:r>
        <w:r>
          <w:fldChar w:fldCharType="begin"/>
        </w:r>
        <w:r>
          <w:instrText xml:space="preserve"> PAGEREF _Toc12636 \h </w:instrText>
        </w:r>
        <w:r>
          <w:fldChar w:fldCharType="separate"/>
        </w:r>
        <w:r>
          <w:t>30</w:t>
        </w:r>
        <w:r>
          <w:fldChar w:fldCharType="end"/>
        </w:r>
      </w:hyperlink>
    </w:p>
    <w:p>
      <w:pPr>
        <w:pStyle w:val="TOC1"/>
        <w:tabs>
          <w:tab w:val="right" w:leader="dot" w:pos="8306"/>
        </w:tabs>
      </w:pPr>
      <w:hyperlink w:anchor="_Toc9887" w:history="1">
        <w:r>
          <w:rPr>
            <w:rFonts w:ascii="仿宋" w:eastAsia="仿宋" w:hAnsi="仿宋" w:cs="仿宋" w:hint="eastAsia"/>
            <w:lang w:eastAsia="zh-CN"/>
          </w:rPr>
          <w:t>六、社会影响分析</w:t>
        </w:r>
        <w:r>
          <w:tab/>
        </w:r>
        <w:r>
          <w:fldChar w:fldCharType="begin"/>
        </w:r>
        <w:r>
          <w:instrText xml:space="preserve"> PAGEREF _Toc9887 \h </w:instrText>
        </w:r>
        <w:r>
          <w:fldChar w:fldCharType="separate"/>
        </w:r>
        <w:r>
          <w:t>31</w:t>
        </w:r>
        <w:r>
          <w:fldChar w:fldCharType="end"/>
        </w:r>
      </w:hyperlink>
    </w:p>
    <w:p>
      <w:pPr>
        <w:pStyle w:val="TOC2"/>
        <w:tabs>
          <w:tab w:val="right" w:leader="dot" w:pos="8306"/>
        </w:tabs>
      </w:pPr>
      <w:hyperlink w:anchor="_Toc18447" w:history="1">
        <w:r>
          <w:rPr>
            <w:rFonts w:ascii="仿宋" w:eastAsia="仿宋" w:hAnsi="仿宋" w:cs="仿宋" w:hint="eastAsia"/>
            <w:lang w:eastAsia="zh-CN"/>
          </w:rPr>
          <w:t>(一)、社会影响效果分析</w:t>
        </w:r>
        <w:r>
          <w:tab/>
        </w:r>
        <w:r>
          <w:fldChar w:fldCharType="begin"/>
        </w:r>
        <w:r>
          <w:instrText xml:space="preserve"> PAGEREF _Toc18447 \h </w:instrText>
        </w:r>
        <w:r>
          <w:fldChar w:fldCharType="separate"/>
        </w:r>
        <w:r>
          <w:t>31</w:t>
        </w:r>
        <w:r>
          <w:fldChar w:fldCharType="end"/>
        </w:r>
      </w:hyperlink>
    </w:p>
    <w:p>
      <w:pPr>
        <w:pStyle w:val="TOC2"/>
        <w:tabs>
          <w:tab w:val="right" w:leader="dot" w:pos="8306"/>
        </w:tabs>
      </w:pPr>
      <w:hyperlink w:anchor="_Toc5703" w:history="1">
        <w:r>
          <w:rPr>
            <w:rFonts w:ascii="仿宋" w:eastAsia="仿宋" w:hAnsi="仿宋" w:cs="仿宋" w:hint="eastAsia"/>
            <w:lang w:eastAsia="zh-CN"/>
          </w:rPr>
          <w:t>(二)、社会适应性分析</w:t>
        </w:r>
        <w:r>
          <w:tab/>
        </w:r>
        <w:r>
          <w:fldChar w:fldCharType="begin"/>
        </w:r>
        <w:r>
          <w:instrText xml:space="preserve"> PAGEREF _Toc5703 \h </w:instrText>
        </w:r>
        <w:r>
          <w:fldChar w:fldCharType="separate"/>
        </w:r>
        <w:r>
          <w:t>33</w:t>
        </w:r>
        <w:r>
          <w:fldChar w:fldCharType="end"/>
        </w:r>
      </w:hyperlink>
    </w:p>
    <w:p>
      <w:pPr>
        <w:pStyle w:val="TOC2"/>
        <w:tabs>
          <w:tab w:val="right" w:leader="dot" w:pos="8306"/>
        </w:tabs>
      </w:pPr>
      <w:hyperlink w:anchor="_Toc12663" w:history="1">
        <w:r>
          <w:rPr>
            <w:rFonts w:ascii="仿宋" w:eastAsia="仿宋" w:hAnsi="仿宋" w:cs="仿宋" w:hint="eastAsia"/>
            <w:lang w:eastAsia="zh-CN"/>
          </w:rPr>
          <w:t>(三)、社会风险及对策分析</w:t>
        </w:r>
        <w:r>
          <w:tab/>
        </w:r>
        <w:r>
          <w:fldChar w:fldCharType="begin"/>
        </w:r>
        <w:r>
          <w:instrText xml:space="preserve"> PAGEREF _Toc12663 \h </w:instrText>
        </w:r>
        <w:r>
          <w:fldChar w:fldCharType="separate"/>
        </w:r>
        <w:r>
          <w:t>35</w:t>
        </w:r>
        <w:r>
          <w:fldChar w:fldCharType="end"/>
        </w:r>
      </w:hyperlink>
    </w:p>
    <w:p>
      <w:pPr>
        <w:pStyle w:val="TOC1"/>
        <w:tabs>
          <w:tab w:val="right" w:leader="dot" w:pos="8306"/>
        </w:tabs>
      </w:pPr>
      <w:hyperlink w:anchor="_Toc13843" w:history="1">
        <w:r>
          <w:rPr>
            <w:rFonts w:ascii="仿宋" w:eastAsia="仿宋" w:hAnsi="仿宋" w:cs="仿宋" w:hint="eastAsia"/>
            <w:lang w:eastAsia="zh-CN"/>
          </w:rPr>
          <w:t>七、土地利用与规划方案</w:t>
        </w:r>
        <w:r>
          <w:tab/>
        </w:r>
        <w:r>
          <w:fldChar w:fldCharType="begin"/>
        </w:r>
        <w:r>
          <w:instrText xml:space="preserve"> PAGEREF _Toc13843 \h </w:instrText>
        </w:r>
        <w:r>
          <w:fldChar w:fldCharType="separate"/>
        </w:r>
        <w:r>
          <w:t>38</w:t>
        </w:r>
        <w:r>
          <w:fldChar w:fldCharType="end"/>
        </w:r>
      </w:hyperlink>
    </w:p>
    <w:p>
      <w:pPr>
        <w:pStyle w:val="TOC2"/>
        <w:tabs>
          <w:tab w:val="right" w:leader="dot" w:pos="8306"/>
        </w:tabs>
      </w:pPr>
      <w:hyperlink w:anchor="_Toc11941" w:history="1">
        <w:r>
          <w:rPr>
            <w:rFonts w:ascii="仿宋" w:eastAsia="仿宋" w:hAnsi="仿宋" w:cs="仿宋" w:hint="eastAsia"/>
            <w:lang w:eastAsia="zh-CN"/>
          </w:rPr>
          <w:t>(一)、项目用地情况分析</w:t>
        </w:r>
        <w:r>
          <w:tab/>
        </w:r>
        <w:r>
          <w:fldChar w:fldCharType="begin"/>
        </w:r>
        <w:r>
          <w:instrText xml:space="preserve"> PAGEREF _Toc11941 \h </w:instrText>
        </w:r>
        <w:r>
          <w:fldChar w:fldCharType="separate"/>
        </w:r>
        <w:r>
          <w:t>38</w:t>
        </w:r>
        <w:r>
          <w:fldChar w:fldCharType="end"/>
        </w:r>
      </w:hyperlink>
    </w:p>
    <w:p>
      <w:pPr>
        <w:pStyle w:val="TOC2"/>
        <w:tabs>
          <w:tab w:val="right" w:leader="dot" w:pos="8306"/>
        </w:tabs>
      </w:pPr>
      <w:hyperlink w:anchor="_Toc22249" w:history="1">
        <w:r>
          <w:rPr>
            <w:rFonts w:ascii="仿宋" w:eastAsia="仿宋" w:hAnsi="仿宋" w:cs="仿宋" w:hint="eastAsia"/>
            <w:lang w:eastAsia="zh-CN"/>
          </w:rPr>
          <w:t>(二)、土地利用规划方案</w:t>
        </w:r>
        <w:r>
          <w:tab/>
        </w:r>
        <w:r>
          <w:fldChar w:fldCharType="begin"/>
        </w:r>
        <w:r>
          <w:instrText xml:space="preserve"> PAGEREF _Toc22249 \h </w:instrText>
        </w:r>
        <w:r>
          <w:fldChar w:fldCharType="separate"/>
        </w:r>
        <w:r>
          <w:t>39</w:t>
        </w:r>
        <w:r>
          <w:fldChar w:fldCharType="end"/>
        </w:r>
      </w:hyperlink>
    </w:p>
    <w:p>
      <w:pPr>
        <w:pStyle w:val="TOC1"/>
        <w:tabs>
          <w:tab w:val="right" w:leader="dot" w:pos="8306"/>
        </w:tabs>
      </w:pPr>
      <w:hyperlink w:anchor="_Toc30883" w:history="1">
        <w:r>
          <w:rPr>
            <w:rFonts w:ascii="仿宋" w:eastAsia="仿宋" w:hAnsi="仿宋" w:cs="仿宋" w:hint="eastAsia"/>
            <w:lang w:eastAsia="zh-CN"/>
          </w:rPr>
          <w:t>八、项目质量与标准</w:t>
        </w:r>
        <w:r>
          <w:tab/>
        </w:r>
        <w:r>
          <w:fldChar w:fldCharType="begin"/>
        </w:r>
        <w:r>
          <w:instrText xml:space="preserve"> PAGEREF _Toc30883 \h </w:instrText>
        </w:r>
        <w:r>
          <w:fldChar w:fldCharType="separate"/>
        </w:r>
        <w:r>
          <w:t>40</w:t>
        </w:r>
        <w:r>
          <w:fldChar w:fldCharType="end"/>
        </w:r>
      </w:hyperlink>
    </w:p>
    <w:p>
      <w:pPr>
        <w:pStyle w:val="TOC2"/>
        <w:tabs>
          <w:tab w:val="right" w:leader="dot" w:pos="8306"/>
        </w:tabs>
      </w:pPr>
      <w:hyperlink w:anchor="_Toc4759" w:history="1">
        <w:r>
          <w:rPr>
            <w:rFonts w:ascii="仿宋" w:eastAsia="仿宋" w:hAnsi="仿宋" w:cs="仿宋" w:hint="eastAsia"/>
            <w:lang w:eastAsia="zh-CN"/>
          </w:rPr>
          <w:t>(一)、质量保障体系</w:t>
        </w:r>
        <w:r>
          <w:tab/>
        </w:r>
        <w:r>
          <w:fldChar w:fldCharType="begin"/>
        </w:r>
        <w:r>
          <w:instrText xml:space="preserve"> PAGEREF _Toc4759 \h </w:instrText>
        </w:r>
        <w:r>
          <w:fldChar w:fldCharType="separate"/>
        </w:r>
        <w:r>
          <w:t>40</w:t>
        </w:r>
        <w:r>
          <w:fldChar w:fldCharType="end"/>
        </w:r>
      </w:hyperlink>
    </w:p>
    <w:p>
      <w:pPr>
        <w:pStyle w:val="TOC2"/>
        <w:tabs>
          <w:tab w:val="right" w:leader="dot" w:pos="8306"/>
        </w:tabs>
      </w:pPr>
      <w:hyperlink w:anchor="_Toc6974" w:history="1">
        <w:r>
          <w:rPr>
            <w:rFonts w:ascii="仿宋" w:eastAsia="仿宋" w:hAnsi="仿宋" w:cs="仿宋" w:hint="eastAsia"/>
            <w:lang w:eastAsia="zh-CN"/>
          </w:rPr>
          <w:t>(二)、标准化作业流程</w:t>
        </w:r>
        <w:r>
          <w:tab/>
        </w:r>
        <w:r>
          <w:fldChar w:fldCharType="begin"/>
        </w:r>
        <w:r>
          <w:instrText xml:space="preserve"> PAGEREF _Toc6974 \h </w:instrText>
        </w:r>
        <w:r>
          <w:fldChar w:fldCharType="separate"/>
        </w:r>
        <w:r>
          <w:t>42</w:t>
        </w:r>
        <w:r>
          <w:fldChar w:fldCharType="end"/>
        </w:r>
      </w:hyperlink>
    </w:p>
    <w:p>
      <w:pPr>
        <w:pStyle w:val="TOC2"/>
        <w:tabs>
          <w:tab w:val="right" w:leader="dot" w:pos="8306"/>
        </w:tabs>
      </w:pPr>
      <w:hyperlink w:anchor="_Toc16881" w:history="1">
        <w:r>
          <w:rPr>
            <w:rFonts w:ascii="仿宋" w:eastAsia="仿宋" w:hAnsi="仿宋" w:cs="仿宋" w:hint="eastAsia"/>
            <w:lang w:eastAsia="zh-CN"/>
          </w:rPr>
          <w:t>(三)、质量监控与评估</w:t>
        </w:r>
        <w:r>
          <w:tab/>
        </w:r>
        <w:r>
          <w:fldChar w:fldCharType="begin"/>
        </w:r>
        <w:r>
          <w:instrText xml:space="preserve"> PAGEREF _Toc16881 \h </w:instrText>
        </w:r>
        <w:r>
          <w:fldChar w:fldCharType="separate"/>
        </w:r>
        <w:r>
          <w:t>43</w:t>
        </w:r>
        <w:r>
          <w:fldChar w:fldCharType="end"/>
        </w:r>
      </w:hyperlink>
    </w:p>
    <w:p>
      <w:pPr>
        <w:pStyle w:val="TOC2"/>
        <w:tabs>
          <w:tab w:val="right" w:leader="dot" w:pos="8306"/>
        </w:tabs>
      </w:pPr>
      <w:hyperlink w:anchor="_Toc32597" w:history="1">
        <w:r>
          <w:rPr>
            <w:rFonts w:ascii="仿宋" w:eastAsia="仿宋" w:hAnsi="仿宋" w:cs="仿宋" w:hint="eastAsia"/>
            <w:lang w:eastAsia="zh-CN"/>
          </w:rPr>
          <w:t>(四)、质量改进计划</w:t>
        </w:r>
        <w:r>
          <w:tab/>
        </w:r>
        <w:r>
          <w:fldChar w:fldCharType="begin"/>
        </w:r>
        <w:r>
          <w:instrText xml:space="preserve"> PAGEREF _Toc32597 \h </w:instrText>
        </w:r>
        <w:r>
          <w:fldChar w:fldCharType="separate"/>
        </w:r>
        <w:r>
          <w:t>44</w:t>
        </w:r>
        <w:r>
          <w:fldChar w:fldCharType="end"/>
        </w:r>
      </w:hyperlink>
    </w:p>
    <w:p>
      <w:pPr>
        <w:pStyle w:val="TOC1"/>
        <w:tabs>
          <w:tab w:val="right" w:leader="dot" w:pos="8306"/>
        </w:tabs>
      </w:pPr>
      <w:hyperlink w:anchor="_Toc6239" w:history="1">
        <w:r>
          <w:rPr>
            <w:rFonts w:ascii="仿宋" w:eastAsia="仿宋" w:hAnsi="仿宋" w:cs="仿宋" w:hint="eastAsia"/>
            <w:lang w:eastAsia="zh-CN"/>
          </w:rPr>
          <w:t>九、客户关系管理与市场拓展</w:t>
        </w:r>
        <w:r>
          <w:tab/>
        </w:r>
        <w:r>
          <w:fldChar w:fldCharType="begin"/>
        </w:r>
        <w:r>
          <w:instrText xml:space="preserve"> PAGEREF _Toc6239 \h </w:instrText>
        </w:r>
        <w:r>
          <w:fldChar w:fldCharType="separate"/>
        </w:r>
        <w:r>
          <w:t>46</w:t>
        </w:r>
        <w:r>
          <w:fldChar w:fldCharType="end"/>
        </w:r>
      </w:hyperlink>
    </w:p>
    <w:p>
      <w:pPr>
        <w:pStyle w:val="TOC2"/>
        <w:tabs>
          <w:tab w:val="right" w:leader="dot" w:pos="8306"/>
        </w:tabs>
      </w:pPr>
      <w:hyperlink w:anchor="_Toc26766" w:history="1">
        <w:r>
          <w:rPr>
            <w:rFonts w:ascii="仿宋" w:eastAsia="仿宋" w:hAnsi="仿宋" w:cs="仿宋" w:hint="eastAsia"/>
            <w:lang w:eastAsia="zh-CN"/>
          </w:rPr>
          <w:t>(一)、客户关系管理策略</w:t>
        </w:r>
        <w:r>
          <w:tab/>
        </w:r>
        <w:r>
          <w:fldChar w:fldCharType="begin"/>
        </w:r>
        <w:r>
          <w:instrText xml:space="preserve"> PAGEREF _Toc26766 \h </w:instrText>
        </w:r>
        <w:r>
          <w:fldChar w:fldCharType="separate"/>
        </w:r>
        <w:r>
          <w:t>46</w:t>
        </w:r>
        <w:r>
          <w:fldChar w:fldCharType="end"/>
        </w:r>
      </w:hyperlink>
    </w:p>
    <w:p>
      <w:pPr>
        <w:pStyle w:val="TOC2"/>
        <w:tabs>
          <w:tab w:val="right" w:leader="dot" w:pos="8306"/>
        </w:tabs>
      </w:pPr>
      <w:hyperlink w:anchor="_Toc14672" w:history="1">
        <w:r>
          <w:rPr>
            <w:rFonts w:ascii="仿宋" w:eastAsia="仿宋" w:hAnsi="仿宋" w:cs="仿宋" w:hint="eastAsia"/>
            <w:lang w:eastAsia="zh-CN"/>
          </w:rPr>
          <w:t>(二)、市场拓展方案</w:t>
        </w:r>
        <w:r>
          <w:tab/>
        </w:r>
        <w:r>
          <w:fldChar w:fldCharType="begin"/>
        </w:r>
        <w:r>
          <w:instrText xml:space="preserve"> PAGEREF _Toc14672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5" w:history="1">
        <w:r>
          <w:rPr>
            <w:rFonts w:ascii="仿宋" w:eastAsia="仿宋" w:hAnsi="仿宋" w:cs="仿宋" w:hint="eastAsia"/>
            <w:lang w:eastAsia="zh-CN"/>
          </w:rPr>
          <w:t>十、项目实施与管理方案</w:t>
        </w:r>
        <w:r>
          <w:tab/>
        </w:r>
        <w:r>
          <w:fldChar w:fldCharType="begin"/>
        </w:r>
        <w:r>
          <w:instrText xml:space="preserve"> PAGEREF _Toc2445 \h </w:instrText>
        </w:r>
        <w:r>
          <w:fldChar w:fldCharType="separate"/>
        </w:r>
        <w:r>
          <w:t>48</w:t>
        </w:r>
        <w:r>
          <w:fldChar w:fldCharType="end"/>
        </w:r>
      </w:hyperlink>
    </w:p>
    <w:p>
      <w:pPr>
        <w:pStyle w:val="TOC2"/>
        <w:tabs>
          <w:tab w:val="right" w:leader="dot" w:pos="8306"/>
        </w:tabs>
      </w:pPr>
      <w:hyperlink w:anchor="_Toc32251" w:history="1">
        <w:r>
          <w:rPr>
            <w:rFonts w:ascii="仿宋" w:eastAsia="仿宋" w:hAnsi="仿宋" w:cs="仿宋" w:hint="eastAsia"/>
            <w:lang w:eastAsia="zh-CN"/>
          </w:rPr>
          <w:t>(一)、项目实施计划</w:t>
        </w:r>
        <w:r>
          <w:tab/>
        </w:r>
        <w:r>
          <w:fldChar w:fldCharType="begin"/>
        </w:r>
        <w:r>
          <w:instrText xml:space="preserve"> PAGEREF _Toc32251 \h </w:instrText>
        </w:r>
        <w:r>
          <w:fldChar w:fldCharType="separate"/>
        </w:r>
        <w:r>
          <w:t>48</w:t>
        </w:r>
        <w:r>
          <w:fldChar w:fldCharType="end"/>
        </w:r>
      </w:hyperlink>
    </w:p>
    <w:p>
      <w:pPr>
        <w:pStyle w:val="TOC2"/>
        <w:tabs>
          <w:tab w:val="right" w:leader="dot" w:pos="8306"/>
        </w:tabs>
      </w:pPr>
      <w:hyperlink w:anchor="_Toc11056" w:history="1">
        <w:r>
          <w:rPr>
            <w:rFonts w:ascii="仿宋" w:eastAsia="仿宋" w:hAnsi="仿宋" w:cs="仿宋" w:hint="eastAsia"/>
            <w:lang w:eastAsia="zh-CN"/>
          </w:rPr>
          <w:t>(二)、项目组织机构与职责</w:t>
        </w:r>
        <w:r>
          <w:tab/>
        </w:r>
        <w:r>
          <w:fldChar w:fldCharType="begin"/>
        </w:r>
        <w:r>
          <w:instrText xml:space="preserve"> PAGEREF _Toc11056 \h </w:instrText>
        </w:r>
        <w:r>
          <w:fldChar w:fldCharType="separate"/>
        </w:r>
        <w:r>
          <w:t>49</w:t>
        </w:r>
        <w:r>
          <w:fldChar w:fldCharType="end"/>
        </w:r>
      </w:hyperlink>
    </w:p>
    <w:p>
      <w:pPr>
        <w:pStyle w:val="TOC2"/>
        <w:tabs>
          <w:tab w:val="right" w:leader="dot" w:pos="8306"/>
        </w:tabs>
      </w:pPr>
      <w:hyperlink w:anchor="_Toc5702" w:history="1">
        <w:r>
          <w:rPr>
            <w:rFonts w:ascii="仿宋" w:eastAsia="仿宋" w:hAnsi="仿宋" w:cs="仿宋" w:hint="eastAsia"/>
            <w:lang w:eastAsia="zh-CN"/>
          </w:rPr>
          <w:t>(三)、项目管理与监控体系</w:t>
        </w:r>
        <w:r>
          <w:tab/>
        </w:r>
        <w:r>
          <w:fldChar w:fldCharType="begin"/>
        </w:r>
        <w:r>
          <w:instrText xml:space="preserve"> PAGEREF _Toc5702 \h </w:instrText>
        </w:r>
        <w:r>
          <w:fldChar w:fldCharType="separate"/>
        </w:r>
        <w:r>
          <w:t>52</w:t>
        </w:r>
        <w:r>
          <w:fldChar w:fldCharType="end"/>
        </w:r>
      </w:hyperlink>
    </w:p>
    <w:p>
      <w:pPr>
        <w:pStyle w:val="TOC1"/>
        <w:tabs>
          <w:tab w:val="right" w:leader="dot" w:pos="8306"/>
        </w:tabs>
      </w:pPr>
      <w:hyperlink w:anchor="_Toc1625" w:history="1">
        <w:r>
          <w:rPr>
            <w:rFonts w:ascii="仿宋" w:eastAsia="仿宋" w:hAnsi="仿宋" w:cs="仿宋" w:hint="eastAsia"/>
            <w:lang w:eastAsia="zh-CN"/>
          </w:rPr>
          <w:t>十一、项目变更管理</w:t>
        </w:r>
        <w:r>
          <w:tab/>
        </w:r>
        <w:r>
          <w:fldChar w:fldCharType="begin"/>
        </w:r>
        <w:r>
          <w:instrText xml:space="preserve"> PAGEREF _Toc1625 \h </w:instrText>
        </w:r>
        <w:r>
          <w:fldChar w:fldCharType="separate"/>
        </w:r>
        <w:r>
          <w:t>54</w:t>
        </w:r>
        <w:r>
          <w:fldChar w:fldCharType="end"/>
        </w:r>
      </w:hyperlink>
    </w:p>
    <w:p>
      <w:pPr>
        <w:pStyle w:val="TOC2"/>
        <w:tabs>
          <w:tab w:val="right" w:leader="dot" w:pos="8306"/>
        </w:tabs>
      </w:pPr>
      <w:hyperlink w:anchor="_Toc17872" w:history="1">
        <w:r>
          <w:rPr>
            <w:rFonts w:ascii="仿宋" w:eastAsia="仿宋" w:hAnsi="仿宋" w:cs="仿宋" w:hint="eastAsia"/>
            <w:lang w:eastAsia="zh-CN"/>
          </w:rPr>
          <w:t>(一)、变更控制流程</w:t>
        </w:r>
        <w:r>
          <w:tab/>
        </w:r>
        <w:r>
          <w:fldChar w:fldCharType="begin"/>
        </w:r>
        <w:r>
          <w:instrText xml:space="preserve"> PAGEREF _Toc17872 \h </w:instrText>
        </w:r>
        <w:r>
          <w:fldChar w:fldCharType="separate"/>
        </w:r>
        <w:r>
          <w:t>54</w:t>
        </w:r>
        <w:r>
          <w:fldChar w:fldCharType="end"/>
        </w:r>
      </w:hyperlink>
    </w:p>
    <w:p>
      <w:pPr>
        <w:pStyle w:val="TOC2"/>
        <w:tabs>
          <w:tab w:val="right" w:leader="dot" w:pos="8306"/>
        </w:tabs>
      </w:pPr>
      <w:hyperlink w:anchor="_Toc11591" w:history="1">
        <w:r>
          <w:rPr>
            <w:rFonts w:ascii="仿宋" w:eastAsia="仿宋" w:hAnsi="仿宋" w:cs="仿宋" w:hint="eastAsia"/>
            <w:lang w:eastAsia="zh-CN"/>
          </w:rPr>
          <w:t>(二)、影响评估与处理</w:t>
        </w:r>
        <w:r>
          <w:tab/>
        </w:r>
        <w:r>
          <w:fldChar w:fldCharType="begin"/>
        </w:r>
        <w:r>
          <w:instrText xml:space="preserve"> PAGEREF _Toc11591 \h </w:instrText>
        </w:r>
        <w:r>
          <w:fldChar w:fldCharType="separate"/>
        </w:r>
        <w:r>
          <w:t>54</w:t>
        </w:r>
        <w:r>
          <w:fldChar w:fldCharType="end"/>
        </w:r>
      </w:hyperlink>
    </w:p>
    <w:p>
      <w:pPr>
        <w:pStyle w:val="TOC2"/>
        <w:tabs>
          <w:tab w:val="right" w:leader="dot" w:pos="8306"/>
        </w:tabs>
      </w:pPr>
      <w:hyperlink w:anchor="_Toc18039" w:history="1">
        <w:r>
          <w:rPr>
            <w:rFonts w:ascii="仿宋" w:eastAsia="仿宋" w:hAnsi="仿宋" w:cs="仿宋" w:hint="eastAsia"/>
            <w:lang w:eastAsia="zh-CN"/>
          </w:rPr>
          <w:t>(三)、变更记录与追踪</w:t>
        </w:r>
        <w:r>
          <w:tab/>
        </w:r>
        <w:r>
          <w:fldChar w:fldCharType="begin"/>
        </w:r>
        <w:r>
          <w:instrText xml:space="preserve"> PAGEREF _Toc18039 \h </w:instrText>
        </w:r>
        <w:r>
          <w:fldChar w:fldCharType="separate"/>
        </w:r>
        <w:r>
          <w:t>56</w:t>
        </w:r>
        <w:r>
          <w:fldChar w:fldCharType="end"/>
        </w:r>
      </w:hyperlink>
    </w:p>
    <w:p>
      <w:pPr>
        <w:pStyle w:val="TOC2"/>
        <w:tabs>
          <w:tab w:val="right" w:leader="dot" w:pos="8306"/>
        </w:tabs>
      </w:pPr>
      <w:hyperlink w:anchor="_Toc2202" w:history="1">
        <w:r>
          <w:rPr>
            <w:rFonts w:ascii="仿宋" w:eastAsia="仿宋" w:hAnsi="仿宋" w:cs="仿宋" w:hint="eastAsia"/>
            <w:lang w:eastAsia="zh-CN"/>
          </w:rPr>
          <w:t>(四)、变更管理策略</w:t>
        </w:r>
        <w:r>
          <w:tab/>
        </w:r>
        <w:r>
          <w:fldChar w:fldCharType="begin"/>
        </w:r>
        <w:r>
          <w:instrText xml:space="preserve"> PAGEREF _Toc2202 \h </w:instrText>
        </w:r>
        <w:r>
          <w:fldChar w:fldCharType="separate"/>
        </w:r>
        <w:r>
          <w:t>58</w:t>
        </w:r>
        <w:r>
          <w:fldChar w:fldCharType="end"/>
        </w:r>
      </w:hyperlink>
    </w:p>
    <w:p>
      <w:pPr>
        <w:pStyle w:val="TOC1"/>
        <w:tabs>
          <w:tab w:val="right" w:leader="dot" w:pos="8306"/>
        </w:tabs>
      </w:pPr>
      <w:hyperlink w:anchor="_Toc25545" w:history="1">
        <w:r>
          <w:rPr>
            <w:rFonts w:ascii="仿宋" w:eastAsia="仿宋" w:hAnsi="仿宋" w:cs="仿宋" w:hint="eastAsia"/>
            <w:lang w:eastAsia="zh-CN"/>
          </w:rPr>
          <w:t>十二、安全与应急管理</w:t>
        </w:r>
        <w:r>
          <w:tab/>
        </w:r>
        <w:r>
          <w:fldChar w:fldCharType="begin"/>
        </w:r>
        <w:r>
          <w:instrText xml:space="preserve"> PAGEREF _Toc25545 \h </w:instrText>
        </w:r>
        <w:r>
          <w:fldChar w:fldCharType="separate"/>
        </w:r>
        <w:r>
          <w:t>59</w:t>
        </w:r>
        <w:r>
          <w:fldChar w:fldCharType="end"/>
        </w:r>
      </w:hyperlink>
    </w:p>
    <w:p>
      <w:pPr>
        <w:pStyle w:val="TOC2"/>
        <w:tabs>
          <w:tab w:val="right" w:leader="dot" w:pos="8306"/>
        </w:tabs>
      </w:pPr>
      <w:hyperlink w:anchor="_Toc19814" w:history="1">
        <w:r>
          <w:rPr>
            <w:rFonts w:ascii="仿宋" w:eastAsia="仿宋" w:hAnsi="仿宋" w:cs="仿宋" w:hint="eastAsia"/>
            <w:lang w:eastAsia="zh-CN"/>
          </w:rPr>
          <w:t>(一)、安全生产管理</w:t>
        </w:r>
        <w:r>
          <w:tab/>
        </w:r>
        <w:r>
          <w:fldChar w:fldCharType="begin"/>
        </w:r>
        <w:r>
          <w:instrText xml:space="preserve"> PAGEREF _Toc19814 \h </w:instrText>
        </w:r>
        <w:r>
          <w:fldChar w:fldCharType="separate"/>
        </w:r>
        <w:r>
          <w:t>59</w:t>
        </w:r>
        <w:r>
          <w:fldChar w:fldCharType="end"/>
        </w:r>
      </w:hyperlink>
    </w:p>
    <w:p>
      <w:pPr>
        <w:pStyle w:val="TOC2"/>
        <w:tabs>
          <w:tab w:val="right" w:leader="dot" w:pos="8306"/>
        </w:tabs>
      </w:pPr>
      <w:hyperlink w:anchor="_Toc16194" w:history="1">
        <w:r>
          <w:rPr>
            <w:rFonts w:ascii="仿宋" w:eastAsia="仿宋" w:hAnsi="仿宋" w:cs="仿宋" w:hint="eastAsia"/>
            <w:lang w:eastAsia="zh-CN"/>
          </w:rPr>
          <w:t>(二)、应急预案与响应</w:t>
        </w:r>
        <w:r>
          <w:tab/>
        </w:r>
        <w:r>
          <w:fldChar w:fldCharType="begin"/>
        </w:r>
        <w:r>
          <w:instrText xml:space="preserve"> PAGEREF _Toc16194 \h </w:instrText>
        </w:r>
        <w:r>
          <w:fldChar w:fldCharType="separate"/>
        </w:r>
        <w:r>
          <w:t>61</w:t>
        </w:r>
        <w:r>
          <w:fldChar w:fldCharType="end"/>
        </w:r>
      </w:hyperlink>
    </w:p>
    <w:p>
      <w:pPr>
        <w:pStyle w:val="TOC1"/>
        <w:tabs>
          <w:tab w:val="right" w:leader="dot" w:pos="8306"/>
        </w:tabs>
      </w:pPr>
      <w:hyperlink w:anchor="_Toc15626" w:history="1">
        <w:r>
          <w:rPr>
            <w:rFonts w:ascii="仿宋" w:eastAsia="仿宋" w:hAnsi="仿宋" w:cs="仿宋" w:hint="eastAsia"/>
            <w:lang w:eastAsia="zh-CN"/>
          </w:rPr>
          <w:t>十三、合作与交流机制建立</w:t>
        </w:r>
        <w:r>
          <w:tab/>
        </w:r>
        <w:r>
          <w:fldChar w:fldCharType="begin"/>
        </w:r>
        <w:r>
          <w:instrText xml:space="preserve"> PAGEREF _Toc15626 \h </w:instrText>
        </w:r>
        <w:r>
          <w:fldChar w:fldCharType="separate"/>
        </w:r>
        <w:r>
          <w:t>63</w:t>
        </w:r>
        <w:r>
          <w:fldChar w:fldCharType="end"/>
        </w:r>
      </w:hyperlink>
    </w:p>
    <w:p>
      <w:pPr>
        <w:pStyle w:val="TOC2"/>
        <w:tabs>
          <w:tab w:val="right" w:leader="dot" w:pos="8306"/>
        </w:tabs>
      </w:pPr>
      <w:hyperlink w:anchor="_Toc27466" w:history="1">
        <w:r>
          <w:rPr>
            <w:rFonts w:ascii="仿宋" w:eastAsia="仿宋" w:hAnsi="仿宋" w:cs="仿宋" w:hint="eastAsia"/>
            <w:lang w:eastAsia="zh-CN"/>
          </w:rPr>
          <w:t>(一)、合作伙伴选择与合作方式</w:t>
        </w:r>
        <w:r>
          <w:tab/>
        </w:r>
        <w:r>
          <w:fldChar w:fldCharType="begin"/>
        </w:r>
        <w:r>
          <w:instrText xml:space="preserve"> PAGEREF _Toc27466 \h </w:instrText>
        </w:r>
        <w:r>
          <w:fldChar w:fldCharType="separate"/>
        </w:r>
        <w:r>
          <w:t>63</w:t>
        </w:r>
        <w:r>
          <w:fldChar w:fldCharType="end"/>
        </w:r>
      </w:hyperlink>
    </w:p>
    <w:p>
      <w:pPr>
        <w:pStyle w:val="TOC2"/>
        <w:tabs>
          <w:tab w:val="right" w:leader="dot" w:pos="8306"/>
        </w:tabs>
      </w:pPr>
      <w:hyperlink w:anchor="_Toc17581" w:history="1">
        <w:r>
          <w:rPr>
            <w:rFonts w:ascii="仿宋" w:eastAsia="仿宋" w:hAnsi="仿宋" w:cs="仿宋" w:hint="eastAsia"/>
            <w:lang w:eastAsia="zh-CN"/>
          </w:rPr>
          <w:t>(二)、交流与合作平台搭建</w:t>
        </w:r>
        <w:r>
          <w:tab/>
        </w:r>
        <w:r>
          <w:fldChar w:fldCharType="begin"/>
        </w:r>
        <w:r>
          <w:instrText xml:space="preserve"> PAGEREF _Toc17581 \h </w:instrText>
        </w:r>
        <w:r>
          <w:fldChar w:fldCharType="separate"/>
        </w:r>
        <w:r>
          <w:t>64</w:t>
        </w:r>
        <w:r>
          <w:fldChar w:fldCharType="end"/>
        </w:r>
      </w:hyperlink>
    </w:p>
    <w:p>
      <w:pPr>
        <w:pStyle w:val="TOC1"/>
        <w:tabs>
          <w:tab w:val="right" w:leader="dot" w:pos="8306"/>
        </w:tabs>
      </w:pPr>
      <w:hyperlink w:anchor="_Toc15182" w:history="1">
        <w:r>
          <w:rPr>
            <w:rFonts w:ascii="仿宋" w:eastAsia="仿宋" w:hAnsi="仿宋" w:cs="仿宋" w:hint="eastAsia"/>
            <w:lang w:eastAsia="zh-CN"/>
          </w:rPr>
          <w:t>十四、项目施工方案</w:t>
        </w:r>
        <w:r>
          <w:tab/>
        </w:r>
        <w:r>
          <w:fldChar w:fldCharType="begin"/>
        </w:r>
        <w:r>
          <w:instrText xml:space="preserve"> PAGEREF _Toc15182 \h </w:instrText>
        </w:r>
        <w:r>
          <w:fldChar w:fldCharType="separate"/>
        </w:r>
        <w:r>
          <w:t>66</w:t>
        </w:r>
        <w:r>
          <w:fldChar w:fldCharType="end"/>
        </w:r>
      </w:hyperlink>
    </w:p>
    <w:p>
      <w:pPr>
        <w:pStyle w:val="TOC2"/>
        <w:tabs>
          <w:tab w:val="right" w:leader="dot" w:pos="8306"/>
        </w:tabs>
      </w:pPr>
      <w:hyperlink w:anchor="_Toc382" w:history="1">
        <w:r>
          <w:rPr>
            <w:rFonts w:ascii="仿宋" w:eastAsia="仿宋" w:hAnsi="仿宋" w:cs="仿宋" w:hint="eastAsia"/>
            <w:lang w:eastAsia="zh-CN"/>
          </w:rPr>
          <w:t>(一)、施工组织设计</w:t>
        </w:r>
        <w:r>
          <w:tab/>
        </w:r>
        <w:r>
          <w:fldChar w:fldCharType="begin"/>
        </w:r>
        <w:r>
          <w:instrText xml:space="preserve"> PAGEREF _Toc382 \h </w:instrText>
        </w:r>
        <w:r>
          <w:fldChar w:fldCharType="separate"/>
        </w:r>
        <w:r>
          <w:t>66</w:t>
        </w:r>
        <w:r>
          <w:fldChar w:fldCharType="end"/>
        </w:r>
      </w:hyperlink>
    </w:p>
    <w:p>
      <w:pPr>
        <w:pStyle w:val="TOC2"/>
        <w:tabs>
          <w:tab w:val="right" w:leader="dot" w:pos="8306"/>
        </w:tabs>
      </w:pPr>
      <w:hyperlink w:anchor="_Toc22886" w:history="1">
        <w:r>
          <w:rPr>
            <w:rFonts w:ascii="仿宋" w:eastAsia="仿宋" w:hAnsi="仿宋" w:cs="仿宋" w:hint="eastAsia"/>
            <w:lang w:eastAsia="zh-CN"/>
          </w:rPr>
          <w:t>(二)、施工工艺与技术路线</w:t>
        </w:r>
        <w:r>
          <w:tab/>
        </w:r>
        <w:r>
          <w:fldChar w:fldCharType="begin"/>
        </w:r>
        <w:r>
          <w:instrText xml:space="preserve"> PAGEREF _Toc22886 \h </w:instrText>
        </w:r>
        <w:r>
          <w:fldChar w:fldCharType="separate"/>
        </w:r>
        <w:r>
          <w:t>67</w:t>
        </w:r>
        <w:r>
          <w:fldChar w:fldCharType="end"/>
        </w:r>
      </w:hyperlink>
    </w:p>
    <w:p>
      <w:pPr>
        <w:pStyle w:val="TOC2"/>
        <w:tabs>
          <w:tab w:val="right" w:leader="dot" w:pos="8306"/>
        </w:tabs>
      </w:pPr>
      <w:hyperlink w:anchor="_Toc6197" w:history="1">
        <w:r>
          <w:rPr>
            <w:rFonts w:ascii="仿宋" w:eastAsia="仿宋" w:hAnsi="仿宋" w:cs="仿宋" w:hint="eastAsia"/>
            <w:lang w:eastAsia="zh-CN"/>
          </w:rPr>
          <w:t>(三)、关键节点施工计划</w:t>
        </w:r>
        <w:r>
          <w:tab/>
        </w:r>
        <w:r>
          <w:fldChar w:fldCharType="begin"/>
        </w:r>
        <w:r>
          <w:instrText xml:space="preserve"> PAGEREF _Toc6197 \h </w:instrText>
        </w:r>
        <w:r>
          <w:fldChar w:fldCharType="separate"/>
        </w:r>
        <w:r>
          <w:t>68</w:t>
        </w:r>
        <w:r>
          <w:fldChar w:fldCharType="end"/>
        </w:r>
      </w:hyperlink>
    </w:p>
    <w:p>
      <w:pPr>
        <w:pStyle w:val="TOC2"/>
        <w:tabs>
          <w:tab w:val="right" w:leader="dot" w:pos="8306"/>
        </w:tabs>
      </w:pPr>
      <w:hyperlink w:anchor="_Toc30309" w:history="1">
        <w:r>
          <w:rPr>
            <w:rFonts w:ascii="仿宋" w:eastAsia="仿宋" w:hAnsi="仿宋" w:cs="仿宋" w:hint="eastAsia"/>
            <w:lang w:eastAsia="zh-CN"/>
          </w:rPr>
          <w:t>(四)、施工现场管理</w:t>
        </w:r>
        <w:r>
          <w:tab/>
        </w:r>
        <w:r>
          <w:fldChar w:fldCharType="begin"/>
        </w:r>
        <w:r>
          <w:instrText xml:space="preserve"> PAGEREF _Toc30309 \h </w:instrText>
        </w:r>
        <w:r>
          <w:fldChar w:fldCharType="separate"/>
        </w:r>
        <w:r>
          <w:t>70</w:t>
        </w:r>
        <w:r>
          <w:fldChar w:fldCharType="end"/>
        </w:r>
      </w:hyperlink>
    </w:p>
    <w:p>
      <w:pPr>
        <w:pStyle w:val="TOC1"/>
        <w:tabs>
          <w:tab w:val="right" w:leader="dot" w:pos="8306"/>
        </w:tabs>
      </w:pPr>
      <w:hyperlink w:anchor="_Toc361" w:history="1">
        <w:r>
          <w:rPr>
            <w:rFonts w:ascii="仿宋" w:eastAsia="仿宋" w:hAnsi="仿宋" w:cs="仿宋" w:hint="eastAsia"/>
            <w:lang w:eastAsia="zh-CN"/>
          </w:rPr>
          <w:t>十五、人力资源管理与开发</w:t>
        </w:r>
        <w:r>
          <w:tab/>
        </w:r>
        <w:r>
          <w:fldChar w:fldCharType="begin"/>
        </w:r>
        <w:r>
          <w:instrText xml:space="preserve"> PAGEREF _Toc361 \h </w:instrText>
        </w:r>
        <w:r>
          <w:fldChar w:fldCharType="separate"/>
        </w:r>
        <w:r>
          <w:t>72</w:t>
        </w:r>
        <w:r>
          <w:fldChar w:fldCharType="end"/>
        </w:r>
      </w:hyperlink>
    </w:p>
    <w:p>
      <w:pPr>
        <w:pStyle w:val="TOC2"/>
        <w:tabs>
          <w:tab w:val="right" w:leader="dot" w:pos="8306"/>
        </w:tabs>
      </w:pPr>
      <w:hyperlink w:anchor="_Toc20305" w:history="1">
        <w:r>
          <w:rPr>
            <w:rFonts w:ascii="仿宋" w:eastAsia="仿宋" w:hAnsi="仿宋" w:cs="仿宋" w:hint="eastAsia"/>
            <w:lang w:eastAsia="zh-CN"/>
          </w:rPr>
          <w:t>(一)、人力资源规划</w:t>
        </w:r>
        <w:r>
          <w:tab/>
        </w:r>
        <w:r>
          <w:fldChar w:fldCharType="begin"/>
        </w:r>
        <w:r>
          <w:instrText xml:space="preserve"> PAGEREF _Toc20305 \h </w:instrText>
        </w:r>
        <w:r>
          <w:fldChar w:fldCharType="separate"/>
        </w:r>
        <w:r>
          <w:t>72</w:t>
        </w:r>
        <w:r>
          <w:fldChar w:fldCharType="end"/>
        </w:r>
      </w:hyperlink>
    </w:p>
    <w:p>
      <w:pPr>
        <w:pStyle w:val="TOC2"/>
        <w:tabs>
          <w:tab w:val="right" w:leader="dot" w:pos="8306"/>
        </w:tabs>
      </w:pPr>
      <w:hyperlink w:anchor="_Toc14767" w:history="1">
        <w:r>
          <w:rPr>
            <w:rFonts w:ascii="仿宋" w:eastAsia="仿宋" w:hAnsi="仿宋" w:cs="仿宋" w:hint="eastAsia"/>
            <w:lang w:eastAsia="zh-CN"/>
          </w:rPr>
          <w:t>(二)、人力资源开发与培训</w:t>
        </w:r>
        <w:r>
          <w:tab/>
        </w:r>
        <w:r>
          <w:fldChar w:fldCharType="begin"/>
        </w:r>
        <w:r>
          <w:instrText xml:space="preserve"> PAGEREF _Toc14767 \h </w:instrText>
        </w:r>
        <w:r>
          <w:fldChar w:fldCharType="separate"/>
        </w:r>
        <w:r>
          <w:t>74</w:t>
        </w:r>
        <w:r>
          <w:fldChar w:fldCharType="end"/>
        </w:r>
      </w:hyperlink>
    </w:p>
    <w:p>
      <w:pPr>
        <w:pStyle w:val="TOC1"/>
        <w:tabs>
          <w:tab w:val="right" w:leader="dot" w:pos="8306"/>
        </w:tabs>
      </w:pPr>
      <w:hyperlink w:anchor="_Toc23430" w:history="1">
        <w:r>
          <w:rPr>
            <w:rFonts w:ascii="仿宋" w:eastAsia="仿宋" w:hAnsi="仿宋" w:cs="仿宋" w:hint="eastAsia"/>
            <w:lang w:eastAsia="zh-CN"/>
          </w:rPr>
          <w:t>十六、产业协同与集群发展</w:t>
        </w:r>
        <w:r>
          <w:tab/>
        </w:r>
        <w:r>
          <w:fldChar w:fldCharType="begin"/>
        </w:r>
        <w:r>
          <w:instrText xml:space="preserve"> PAGEREF _Toc23430 \h </w:instrText>
        </w:r>
        <w:r>
          <w:fldChar w:fldCharType="separate"/>
        </w:r>
        <w:r>
          <w:t>76</w:t>
        </w:r>
        <w:r>
          <w:fldChar w:fldCharType="end"/>
        </w:r>
      </w:hyperlink>
    </w:p>
    <w:p>
      <w:pPr>
        <w:pStyle w:val="TOC2"/>
        <w:tabs>
          <w:tab w:val="right" w:leader="dot" w:pos="8306"/>
        </w:tabs>
      </w:pPr>
      <w:hyperlink w:anchor="_Toc31650" w:history="1">
        <w:r>
          <w:rPr>
            <w:rFonts w:ascii="仿宋" w:eastAsia="仿宋" w:hAnsi="仿宋" w:cs="仿宋" w:hint="eastAsia"/>
            <w:lang w:eastAsia="zh-CN"/>
          </w:rPr>
          <w:t>(一)、产业协同机制建设</w:t>
        </w:r>
        <w:r>
          <w:tab/>
        </w:r>
        <w:r>
          <w:fldChar w:fldCharType="begin"/>
        </w:r>
        <w:r>
          <w:instrText xml:space="preserve"> PAGEREF _Toc31650 \h </w:instrText>
        </w:r>
        <w:r>
          <w:fldChar w:fldCharType="separate"/>
        </w:r>
        <w:r>
          <w:t>76</w:t>
        </w:r>
        <w:r>
          <w:fldChar w:fldCharType="end"/>
        </w:r>
      </w:hyperlink>
    </w:p>
    <w:p>
      <w:pPr>
        <w:pStyle w:val="TOC2"/>
        <w:tabs>
          <w:tab w:val="right" w:leader="dot" w:pos="8306"/>
        </w:tabs>
      </w:pPr>
      <w:hyperlink w:anchor="_Toc20760" w:history="1">
        <w:r>
          <w:rPr>
            <w:rFonts w:ascii="仿宋" w:eastAsia="仿宋" w:hAnsi="仿宋" w:cs="仿宋" w:hint="eastAsia"/>
            <w:lang w:eastAsia="zh-CN"/>
          </w:rPr>
          <w:t>(二)、产业集群培育与发展</w:t>
        </w:r>
        <w:r>
          <w:tab/>
        </w:r>
        <w:r>
          <w:fldChar w:fldCharType="begin"/>
        </w:r>
        <w:r>
          <w:instrText xml:space="preserve"> PAGEREF _Toc20760 \h </w:instrText>
        </w:r>
        <w:r>
          <w:fldChar w:fldCharType="separate"/>
        </w:r>
        <w:r>
          <w:t>77</w:t>
        </w:r>
        <w:r>
          <w:fldChar w:fldCharType="end"/>
        </w:r>
      </w:hyperlink>
    </w:p>
    <w:p>
      <w:pPr>
        <w:pStyle w:val="TOC1"/>
        <w:tabs>
          <w:tab w:val="right" w:leader="dot" w:pos="8306"/>
        </w:tabs>
      </w:pPr>
      <w:hyperlink w:anchor="_Toc6983" w:history="1">
        <w:r>
          <w:rPr>
            <w:rFonts w:ascii="仿宋" w:eastAsia="仿宋" w:hAnsi="仿宋" w:cs="仿宋" w:hint="eastAsia"/>
            <w:lang w:eastAsia="zh-CN"/>
          </w:rPr>
          <w:t>十七、法律法规与政策遵循</w:t>
        </w:r>
        <w:r>
          <w:tab/>
        </w:r>
        <w:r>
          <w:fldChar w:fldCharType="begin"/>
        </w:r>
        <w:r>
          <w:instrText xml:space="preserve"> PAGEREF _Toc6983 \h </w:instrText>
        </w:r>
        <w:r>
          <w:fldChar w:fldCharType="separate"/>
        </w:r>
        <w:r>
          <w:t>78</w:t>
        </w:r>
        <w:r>
          <w:fldChar w:fldCharType="end"/>
        </w:r>
      </w:hyperlink>
    </w:p>
    <w:p>
      <w:pPr>
        <w:pStyle w:val="TOC2"/>
        <w:tabs>
          <w:tab w:val="right" w:leader="dot" w:pos="8306"/>
        </w:tabs>
      </w:pPr>
      <w:hyperlink w:anchor="_Toc22837" w:history="1">
        <w:r>
          <w:rPr>
            <w:rFonts w:ascii="仿宋" w:eastAsia="仿宋" w:hAnsi="仿宋" w:cs="仿宋" w:hint="eastAsia"/>
            <w:lang w:eastAsia="zh-CN"/>
          </w:rPr>
          <w:t>(一)、法律法规遵守</w:t>
        </w:r>
        <w:r>
          <w:tab/>
        </w:r>
        <w:r>
          <w:fldChar w:fldCharType="begin"/>
        </w:r>
        <w:r>
          <w:instrText xml:space="preserve"> PAGEREF _Toc22837 \h </w:instrText>
        </w:r>
        <w:r>
          <w:fldChar w:fldCharType="separate"/>
        </w:r>
        <w:r>
          <w:t>78</w:t>
        </w:r>
        <w:r>
          <w:fldChar w:fldCharType="end"/>
        </w:r>
      </w:hyperlink>
    </w:p>
    <w:p>
      <w:pPr>
        <w:pStyle w:val="TOC2"/>
        <w:tabs>
          <w:tab w:val="right" w:leader="dot" w:pos="8306"/>
        </w:tabs>
      </w:pPr>
      <w:hyperlink w:anchor="_Toc5479" w:history="1">
        <w:r>
          <w:rPr>
            <w:rFonts w:ascii="仿宋" w:eastAsia="仿宋" w:hAnsi="仿宋" w:cs="仿宋" w:hint="eastAsia"/>
            <w:lang w:eastAsia="zh-CN"/>
          </w:rPr>
          <w:t>(二)、政策导向与利用</w:t>
        </w:r>
        <w:r>
          <w:tab/>
        </w:r>
        <w:r>
          <w:fldChar w:fldCharType="begin"/>
        </w:r>
        <w:r>
          <w:instrText xml:space="preserve"> PAGEREF _Toc5479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893"/>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6774"/>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9959"/>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6804"/>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一、光伏组件项目的市场准入条件分析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伏组件项目而言，市场准入条件首先取决于政策法规环境。政府对于[行业名称]领域的法规，如环保标准、税收政策、和技术使用规范，直接影响光伏组件项目的运营和成本结构。例如，若政府针对使用可再生能源的企业提供税收优惠，这将对光伏组件项目的财务规划产生重要影响。同时，考虑经济环境和消费者偏好的变化对光伏组件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二、光伏组件项目的行业规范与合规性要求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光伏组件项目来说，遵守行业规范和合规性要求是确保项目顺利进行的基础。这包括遵循质量控制标准、安全规定、数据保护法规等。例如，若光伏组件项目涉及数据处理，须严格遵守相关的数据保护法规。此外，行业内部的自律规范，如产品标准和服务流程，也对于提升光伏组件项目在行业内的认可度和竞争力至关重要。项目管理团队必须不断更新策略，以应对行业规范和法规的变化，确保光伏组件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三、光伏组件项目的竞争格局和战略定位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伏组件项目的发展规划中，理解行业的竞争格局对于制定有效的市场策略极为关键。这包括分析主要竞争对手的市场地位、优势及其业务模式。光伏组件项目面临的竞争对手可能包括大型成熟企业和创新型初创公司，各自采取不同的市场策略。因此，光伏组件项目需精确地定位自己的市场策略，如专注于产品创新、客户服务或成本效率，以在竞争中占据优势。通过深入的市场和竞争分析，光伏组件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5789"/>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30050"/>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14065"/>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13278"/>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9915"/>
      <w:r>
        <w:rPr>
          <w:rFonts w:ascii="仿宋" w:eastAsia="仿宋" w:hAnsi="仿宋" w:cs="仿宋" w:hint="eastAsia"/>
          <w:sz w:val="28"/>
          <w:lang w:eastAsia="zh-CN"/>
        </w:rPr>
        <w:t>三、资源开发及综合利用分析</w:t>
      </w:r>
      <w:bookmarkEnd w:id="10"/>
    </w:p>
    <w:p>
      <w:pPr>
        <w:pStyle w:val="Heading2"/>
        <w:rPr>
          <w:rFonts w:ascii="仿宋" w:eastAsia="仿宋" w:hAnsi="仿宋" w:cs="仿宋" w:hint="eastAsia"/>
          <w:lang w:eastAsia="zh-CN"/>
        </w:rPr>
      </w:pPr>
      <w:bookmarkStart w:id="11" w:name="_Toc17892"/>
      <w:r>
        <w:rPr>
          <w:rFonts w:ascii="仿宋" w:eastAsia="仿宋" w:hAnsi="仿宋" w:cs="仿宋" w:hint="eastAsia"/>
          <w:lang w:eastAsia="zh-CN"/>
        </w:rPr>
        <w:t>(一)、资源开发方案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一、光伏组件项目的技术资源开发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二、光伏组件项目的人力资源管理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光伏组件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三、光伏组件项目的资金资源筹措与优化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光伏组件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2" w:name="_Toc8987"/>
      <w:r>
        <w:rPr>
          <w:rFonts w:ascii="仿宋" w:eastAsia="仿宋" w:hAnsi="仿宋" w:cs="仿宋" w:hint="eastAsia"/>
          <w:sz w:val="28"/>
          <w:lang w:eastAsia="zh-CN"/>
        </w:rPr>
        <w:t>(二)、资源利用方案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光伏组件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光伏组件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https://d.book118.com/045103004110011111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9A2F6C"/>
    <w:rsid w:val="319A2F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45103004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2024-02-16T00:25:00Z</dcterms:created>
  <dcterms:modified xsi:type="dcterms:W3CDTF">2024-02-16T00:26:24Z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A8B2328EDD174F5CB1B2C9A9F0D7696F_11</vt:lpwstr>
  </property>
  <property fmtid="{D5CDD505-2E9C-101B-9397-08002B2CF9AE}" pid="3" name="KSOProductBuildVer">
    <vt:lpwstr>2052-12.1.0.16250</vt:lpwstr>
  </property>
</Properties>
</file>