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5" w:history="1">
        <w:r>
          <w:rPr>
            <w:rFonts w:ascii="仿宋" w:eastAsia="仿宋" w:hAnsi="仿宋" w:cs="仿宋" w:hint="eastAsia"/>
            <w:lang w:eastAsia="zh-CN"/>
          </w:rPr>
          <w:t>前言</w:t>
        </w:r>
        <w:r>
          <w:tab/>
        </w:r>
        <w:r>
          <w:fldChar w:fldCharType="begin"/>
        </w:r>
        <w:r>
          <w:instrText xml:space="preserve"> PAGEREF _Toc5335 \h </w:instrText>
        </w:r>
        <w:r>
          <w:fldChar w:fldCharType="separate"/>
        </w:r>
        <w:r>
          <w:t>3</w:t>
        </w:r>
        <w:r>
          <w:fldChar w:fldCharType="end"/>
        </w:r>
      </w:hyperlink>
    </w:p>
    <w:p>
      <w:pPr>
        <w:pStyle w:val="TOC1"/>
        <w:tabs>
          <w:tab w:val="right" w:leader="dot" w:pos="8306"/>
        </w:tabs>
      </w:pPr>
      <w:hyperlink w:anchor="_Toc23983" w:history="1">
        <w:r>
          <w:rPr>
            <w:rFonts w:ascii="仿宋" w:eastAsia="仿宋" w:hAnsi="仿宋" w:cs="仿宋" w:hint="eastAsia"/>
            <w:lang w:eastAsia="zh-CN"/>
          </w:rPr>
          <w:t>一、注塑制品项目可持续发展</w:t>
        </w:r>
        <w:r>
          <w:tab/>
        </w:r>
        <w:r>
          <w:fldChar w:fldCharType="begin"/>
        </w:r>
        <w:r>
          <w:instrText xml:space="preserve"> PAGEREF _Toc23983 \h </w:instrText>
        </w:r>
        <w:r>
          <w:fldChar w:fldCharType="separate"/>
        </w:r>
        <w:r>
          <w:t>3</w:t>
        </w:r>
        <w:r>
          <w:fldChar w:fldCharType="end"/>
        </w:r>
      </w:hyperlink>
    </w:p>
    <w:p>
      <w:pPr>
        <w:pStyle w:val="TOC2"/>
        <w:tabs>
          <w:tab w:val="right" w:leader="dot" w:pos="8306"/>
        </w:tabs>
      </w:pPr>
      <w:hyperlink w:anchor="_Toc29021" w:history="1">
        <w:r>
          <w:rPr>
            <w:rFonts w:ascii="仿宋" w:eastAsia="仿宋" w:hAnsi="仿宋" w:cs="仿宋" w:hint="eastAsia"/>
            <w:lang w:eastAsia="zh-CN"/>
          </w:rPr>
          <w:t>(一)、可持续战略与实践</w:t>
        </w:r>
        <w:r>
          <w:tab/>
        </w:r>
        <w:r>
          <w:fldChar w:fldCharType="begin"/>
        </w:r>
        <w:r>
          <w:instrText xml:space="preserve"> PAGEREF _Toc29021 \h </w:instrText>
        </w:r>
        <w:r>
          <w:fldChar w:fldCharType="separate"/>
        </w:r>
        <w:r>
          <w:t>3</w:t>
        </w:r>
        <w:r>
          <w:fldChar w:fldCharType="end"/>
        </w:r>
      </w:hyperlink>
    </w:p>
    <w:p>
      <w:pPr>
        <w:pStyle w:val="TOC2"/>
        <w:tabs>
          <w:tab w:val="right" w:leader="dot" w:pos="8306"/>
        </w:tabs>
      </w:pPr>
      <w:hyperlink w:anchor="_Toc21988" w:history="1">
        <w:r>
          <w:rPr>
            <w:rFonts w:ascii="仿宋" w:eastAsia="仿宋" w:hAnsi="仿宋" w:cs="仿宋" w:hint="eastAsia"/>
            <w:lang w:eastAsia="zh-CN"/>
          </w:rPr>
          <w:t>(二)、环保与社会责任</w:t>
        </w:r>
        <w:r>
          <w:tab/>
        </w:r>
        <w:r>
          <w:fldChar w:fldCharType="begin"/>
        </w:r>
        <w:r>
          <w:instrText xml:space="preserve"> PAGEREF _Toc21988 \h </w:instrText>
        </w:r>
        <w:r>
          <w:fldChar w:fldCharType="separate"/>
        </w:r>
        <w:r>
          <w:t>4</w:t>
        </w:r>
        <w:r>
          <w:fldChar w:fldCharType="end"/>
        </w:r>
      </w:hyperlink>
    </w:p>
    <w:p>
      <w:pPr>
        <w:pStyle w:val="TOC1"/>
        <w:tabs>
          <w:tab w:val="right" w:leader="dot" w:pos="8306"/>
        </w:tabs>
      </w:pPr>
      <w:hyperlink w:anchor="_Toc19210" w:history="1">
        <w:r>
          <w:rPr>
            <w:rFonts w:ascii="仿宋" w:eastAsia="仿宋" w:hAnsi="仿宋" w:cs="仿宋" w:hint="eastAsia"/>
            <w:lang w:eastAsia="zh-CN"/>
          </w:rPr>
          <w:t>二、注塑制品项目文档管理</w:t>
        </w:r>
        <w:r>
          <w:tab/>
        </w:r>
        <w:r>
          <w:fldChar w:fldCharType="begin"/>
        </w:r>
        <w:r>
          <w:instrText xml:space="preserve"> PAGEREF _Toc19210 \h </w:instrText>
        </w:r>
        <w:r>
          <w:fldChar w:fldCharType="separate"/>
        </w:r>
        <w:r>
          <w:t>5</w:t>
        </w:r>
        <w:r>
          <w:fldChar w:fldCharType="end"/>
        </w:r>
      </w:hyperlink>
    </w:p>
    <w:p>
      <w:pPr>
        <w:pStyle w:val="TOC2"/>
        <w:tabs>
          <w:tab w:val="right" w:leader="dot" w:pos="8306"/>
        </w:tabs>
      </w:pPr>
      <w:hyperlink w:anchor="_Toc16152" w:history="1">
        <w:r>
          <w:rPr>
            <w:rFonts w:ascii="仿宋" w:eastAsia="仿宋" w:hAnsi="仿宋" w:cs="仿宋" w:hint="eastAsia"/>
            <w:lang w:eastAsia="zh-CN"/>
          </w:rPr>
          <w:t>(一)、文档编制与审查</w:t>
        </w:r>
        <w:r>
          <w:tab/>
        </w:r>
        <w:r>
          <w:fldChar w:fldCharType="begin"/>
        </w:r>
        <w:r>
          <w:instrText xml:space="preserve"> PAGEREF _Toc16152 \h </w:instrText>
        </w:r>
        <w:r>
          <w:fldChar w:fldCharType="separate"/>
        </w:r>
        <w:r>
          <w:t>5</w:t>
        </w:r>
        <w:r>
          <w:fldChar w:fldCharType="end"/>
        </w:r>
      </w:hyperlink>
    </w:p>
    <w:p>
      <w:pPr>
        <w:pStyle w:val="TOC2"/>
        <w:tabs>
          <w:tab w:val="right" w:leader="dot" w:pos="8306"/>
        </w:tabs>
      </w:pPr>
      <w:hyperlink w:anchor="_Toc30050" w:history="1">
        <w:r>
          <w:rPr>
            <w:rFonts w:ascii="仿宋" w:eastAsia="仿宋" w:hAnsi="仿宋" w:cs="仿宋" w:hint="eastAsia"/>
            <w:lang w:eastAsia="zh-CN"/>
          </w:rPr>
          <w:t>(二)、文档发布与分发</w:t>
        </w:r>
        <w:r>
          <w:tab/>
        </w:r>
        <w:r>
          <w:fldChar w:fldCharType="begin"/>
        </w:r>
        <w:r>
          <w:instrText xml:space="preserve"> PAGEREF _Toc30050 \h </w:instrText>
        </w:r>
        <w:r>
          <w:fldChar w:fldCharType="separate"/>
        </w:r>
        <w:r>
          <w:t>6</w:t>
        </w:r>
        <w:r>
          <w:fldChar w:fldCharType="end"/>
        </w:r>
      </w:hyperlink>
    </w:p>
    <w:p>
      <w:pPr>
        <w:pStyle w:val="TOC2"/>
        <w:tabs>
          <w:tab w:val="right" w:leader="dot" w:pos="8306"/>
        </w:tabs>
      </w:pPr>
      <w:hyperlink w:anchor="_Toc13398" w:history="1">
        <w:r>
          <w:rPr>
            <w:rFonts w:ascii="仿宋" w:eastAsia="仿宋" w:hAnsi="仿宋" w:cs="仿宋" w:hint="eastAsia"/>
            <w:lang w:eastAsia="zh-CN"/>
          </w:rPr>
          <w:t>(三)、文档存档与归档</w:t>
        </w:r>
        <w:r>
          <w:tab/>
        </w:r>
        <w:r>
          <w:fldChar w:fldCharType="begin"/>
        </w:r>
        <w:r>
          <w:instrText xml:space="preserve"> PAGEREF _Toc13398 \h </w:instrText>
        </w:r>
        <w:r>
          <w:fldChar w:fldCharType="separate"/>
        </w:r>
        <w:r>
          <w:t>7</w:t>
        </w:r>
        <w:r>
          <w:fldChar w:fldCharType="end"/>
        </w:r>
      </w:hyperlink>
    </w:p>
    <w:p>
      <w:pPr>
        <w:pStyle w:val="TOC1"/>
        <w:tabs>
          <w:tab w:val="right" w:leader="dot" w:pos="8306"/>
        </w:tabs>
      </w:pPr>
      <w:hyperlink w:anchor="_Toc18036" w:history="1">
        <w:r>
          <w:rPr>
            <w:rFonts w:ascii="仿宋" w:eastAsia="仿宋" w:hAnsi="仿宋" w:cs="仿宋" w:hint="eastAsia"/>
            <w:lang w:eastAsia="zh-CN"/>
          </w:rPr>
          <w:t>三、市场分析、调研</w:t>
        </w:r>
        <w:r>
          <w:tab/>
        </w:r>
        <w:r>
          <w:fldChar w:fldCharType="begin"/>
        </w:r>
        <w:r>
          <w:instrText xml:space="preserve"> PAGEREF _Toc18036 \h </w:instrText>
        </w:r>
        <w:r>
          <w:fldChar w:fldCharType="separate"/>
        </w:r>
        <w:r>
          <w:t>8</w:t>
        </w:r>
        <w:r>
          <w:fldChar w:fldCharType="end"/>
        </w:r>
      </w:hyperlink>
    </w:p>
    <w:p>
      <w:pPr>
        <w:pStyle w:val="TOC2"/>
        <w:tabs>
          <w:tab w:val="right" w:leader="dot" w:pos="8306"/>
        </w:tabs>
      </w:pPr>
      <w:hyperlink w:anchor="_Toc1503" w:history="1">
        <w:r>
          <w:rPr>
            <w:rFonts w:ascii="仿宋" w:eastAsia="仿宋" w:hAnsi="仿宋" w:cs="仿宋" w:hint="eastAsia"/>
            <w:lang w:eastAsia="zh-CN"/>
          </w:rPr>
          <w:t>(一)、注塑制品行业分析</w:t>
        </w:r>
        <w:r>
          <w:tab/>
        </w:r>
        <w:r>
          <w:fldChar w:fldCharType="begin"/>
        </w:r>
        <w:r>
          <w:instrText xml:space="preserve"> PAGEREF _Toc1503 \h </w:instrText>
        </w:r>
        <w:r>
          <w:fldChar w:fldCharType="separate"/>
        </w:r>
        <w:r>
          <w:t>8</w:t>
        </w:r>
        <w:r>
          <w:fldChar w:fldCharType="end"/>
        </w:r>
      </w:hyperlink>
    </w:p>
    <w:p>
      <w:pPr>
        <w:pStyle w:val="TOC2"/>
        <w:tabs>
          <w:tab w:val="right" w:leader="dot" w:pos="8306"/>
        </w:tabs>
      </w:pPr>
      <w:hyperlink w:anchor="_Toc32316" w:history="1">
        <w:r>
          <w:rPr>
            <w:rFonts w:ascii="仿宋" w:eastAsia="仿宋" w:hAnsi="仿宋" w:cs="仿宋" w:hint="eastAsia"/>
            <w:lang w:eastAsia="zh-CN"/>
          </w:rPr>
          <w:t>(二)、注塑制品市场分析预测</w:t>
        </w:r>
        <w:r>
          <w:tab/>
        </w:r>
        <w:r>
          <w:fldChar w:fldCharType="begin"/>
        </w:r>
        <w:r>
          <w:instrText xml:space="preserve"> PAGEREF _Toc32316 \h </w:instrText>
        </w:r>
        <w:r>
          <w:fldChar w:fldCharType="separate"/>
        </w:r>
        <w:r>
          <w:t>9</w:t>
        </w:r>
        <w:r>
          <w:fldChar w:fldCharType="end"/>
        </w:r>
      </w:hyperlink>
    </w:p>
    <w:p>
      <w:pPr>
        <w:pStyle w:val="TOC1"/>
        <w:tabs>
          <w:tab w:val="right" w:leader="dot" w:pos="8306"/>
        </w:tabs>
      </w:pPr>
      <w:hyperlink w:anchor="_Toc26996" w:history="1">
        <w:r>
          <w:rPr>
            <w:rFonts w:ascii="仿宋" w:eastAsia="仿宋" w:hAnsi="仿宋" w:cs="仿宋" w:hint="eastAsia"/>
            <w:lang w:eastAsia="zh-CN"/>
          </w:rPr>
          <w:t>四、产品规划分析</w:t>
        </w:r>
        <w:r>
          <w:tab/>
        </w:r>
        <w:r>
          <w:fldChar w:fldCharType="begin"/>
        </w:r>
        <w:r>
          <w:instrText xml:space="preserve"> PAGEREF _Toc26996 \h </w:instrText>
        </w:r>
        <w:r>
          <w:fldChar w:fldCharType="separate"/>
        </w:r>
        <w:r>
          <w:t>10</w:t>
        </w:r>
        <w:r>
          <w:fldChar w:fldCharType="end"/>
        </w:r>
      </w:hyperlink>
    </w:p>
    <w:p>
      <w:pPr>
        <w:pStyle w:val="TOC2"/>
        <w:tabs>
          <w:tab w:val="right" w:leader="dot" w:pos="8306"/>
        </w:tabs>
      </w:pPr>
      <w:hyperlink w:anchor="_Toc592" w:history="1">
        <w:r>
          <w:rPr>
            <w:rFonts w:ascii="仿宋" w:eastAsia="仿宋" w:hAnsi="仿宋" w:cs="仿宋" w:hint="eastAsia"/>
            <w:lang w:eastAsia="zh-CN"/>
          </w:rPr>
          <w:t>(一)、产品规划</w:t>
        </w:r>
        <w:r>
          <w:tab/>
        </w:r>
        <w:r>
          <w:fldChar w:fldCharType="begin"/>
        </w:r>
        <w:r>
          <w:instrText xml:space="preserve"> PAGEREF _Toc592 \h </w:instrText>
        </w:r>
        <w:r>
          <w:fldChar w:fldCharType="separate"/>
        </w:r>
        <w:r>
          <w:t>10</w:t>
        </w:r>
        <w:r>
          <w:fldChar w:fldCharType="end"/>
        </w:r>
      </w:hyperlink>
    </w:p>
    <w:p>
      <w:pPr>
        <w:pStyle w:val="TOC2"/>
        <w:tabs>
          <w:tab w:val="right" w:leader="dot" w:pos="8306"/>
        </w:tabs>
      </w:pPr>
      <w:hyperlink w:anchor="_Toc25060" w:history="1">
        <w:r>
          <w:rPr>
            <w:rFonts w:ascii="仿宋" w:eastAsia="仿宋" w:hAnsi="仿宋" w:cs="仿宋" w:hint="eastAsia"/>
            <w:lang w:eastAsia="zh-CN"/>
          </w:rPr>
          <w:t>(二)、建设规模</w:t>
        </w:r>
        <w:r>
          <w:tab/>
        </w:r>
        <w:r>
          <w:fldChar w:fldCharType="begin"/>
        </w:r>
        <w:r>
          <w:instrText xml:space="preserve"> PAGEREF _Toc25060 \h </w:instrText>
        </w:r>
        <w:r>
          <w:fldChar w:fldCharType="separate"/>
        </w:r>
        <w:r>
          <w:t>10</w:t>
        </w:r>
        <w:r>
          <w:fldChar w:fldCharType="end"/>
        </w:r>
      </w:hyperlink>
    </w:p>
    <w:p>
      <w:pPr>
        <w:pStyle w:val="TOC1"/>
        <w:tabs>
          <w:tab w:val="right" w:leader="dot" w:pos="8306"/>
        </w:tabs>
      </w:pPr>
      <w:hyperlink w:anchor="_Toc22433" w:history="1">
        <w:r>
          <w:rPr>
            <w:rFonts w:ascii="仿宋" w:eastAsia="仿宋" w:hAnsi="仿宋" w:cs="仿宋" w:hint="eastAsia"/>
            <w:lang w:eastAsia="zh-CN"/>
          </w:rPr>
          <w:t>五、注塑制品项目危机管理</w:t>
        </w:r>
        <w:r>
          <w:tab/>
        </w:r>
        <w:r>
          <w:fldChar w:fldCharType="begin"/>
        </w:r>
        <w:r>
          <w:instrText xml:space="preserve"> PAGEREF _Toc22433 \h </w:instrText>
        </w:r>
        <w:r>
          <w:fldChar w:fldCharType="separate"/>
        </w:r>
        <w:r>
          <w:t>12</w:t>
        </w:r>
        <w:r>
          <w:fldChar w:fldCharType="end"/>
        </w:r>
      </w:hyperlink>
    </w:p>
    <w:p>
      <w:pPr>
        <w:pStyle w:val="TOC2"/>
        <w:tabs>
          <w:tab w:val="right" w:leader="dot" w:pos="8306"/>
        </w:tabs>
      </w:pPr>
      <w:hyperlink w:anchor="_Toc16434" w:history="1">
        <w:r>
          <w:rPr>
            <w:rFonts w:ascii="仿宋" w:eastAsia="仿宋" w:hAnsi="仿宋" w:cs="仿宋" w:hint="eastAsia"/>
            <w:lang w:eastAsia="zh-CN"/>
          </w:rPr>
          <w:t>(一)、危机预警与识别</w:t>
        </w:r>
        <w:r>
          <w:tab/>
        </w:r>
        <w:r>
          <w:fldChar w:fldCharType="begin"/>
        </w:r>
        <w:r>
          <w:instrText xml:space="preserve"> PAGEREF _Toc16434 \h </w:instrText>
        </w:r>
        <w:r>
          <w:fldChar w:fldCharType="separate"/>
        </w:r>
        <w:r>
          <w:t>12</w:t>
        </w:r>
        <w:r>
          <w:fldChar w:fldCharType="end"/>
        </w:r>
      </w:hyperlink>
    </w:p>
    <w:p>
      <w:pPr>
        <w:pStyle w:val="TOC2"/>
        <w:tabs>
          <w:tab w:val="right" w:leader="dot" w:pos="8306"/>
        </w:tabs>
      </w:pPr>
      <w:hyperlink w:anchor="_Toc21398" w:history="1">
        <w:r>
          <w:rPr>
            <w:rFonts w:ascii="仿宋" w:eastAsia="仿宋" w:hAnsi="仿宋" w:cs="仿宋" w:hint="eastAsia"/>
            <w:lang w:eastAsia="zh-CN"/>
          </w:rPr>
          <w:t>(二)、危机应对与恢复</w:t>
        </w:r>
        <w:r>
          <w:tab/>
        </w:r>
        <w:r>
          <w:fldChar w:fldCharType="begin"/>
        </w:r>
        <w:r>
          <w:instrText xml:space="preserve"> PAGEREF _Toc21398 \h </w:instrText>
        </w:r>
        <w:r>
          <w:fldChar w:fldCharType="separate"/>
        </w:r>
        <w:r>
          <w:t>13</w:t>
        </w:r>
        <w:r>
          <w:fldChar w:fldCharType="end"/>
        </w:r>
      </w:hyperlink>
    </w:p>
    <w:p>
      <w:pPr>
        <w:pStyle w:val="TOC1"/>
        <w:tabs>
          <w:tab w:val="right" w:leader="dot" w:pos="8306"/>
        </w:tabs>
      </w:pPr>
      <w:hyperlink w:anchor="_Toc29394" w:history="1">
        <w:r>
          <w:rPr>
            <w:rFonts w:ascii="仿宋" w:eastAsia="仿宋" w:hAnsi="仿宋" w:cs="仿宋" w:hint="eastAsia"/>
            <w:lang w:eastAsia="zh-CN"/>
          </w:rPr>
          <w:t>六、注塑制品项目土建工程</w:t>
        </w:r>
        <w:r>
          <w:tab/>
        </w:r>
        <w:r>
          <w:fldChar w:fldCharType="begin"/>
        </w:r>
        <w:r>
          <w:instrText xml:space="preserve"> PAGEREF _Toc29394 \h </w:instrText>
        </w:r>
        <w:r>
          <w:fldChar w:fldCharType="separate"/>
        </w:r>
        <w:r>
          <w:t>14</w:t>
        </w:r>
        <w:r>
          <w:fldChar w:fldCharType="end"/>
        </w:r>
      </w:hyperlink>
    </w:p>
    <w:p>
      <w:pPr>
        <w:pStyle w:val="TOC2"/>
        <w:tabs>
          <w:tab w:val="right" w:leader="dot" w:pos="8306"/>
        </w:tabs>
      </w:pPr>
      <w:hyperlink w:anchor="_Toc1752" w:history="1">
        <w:r>
          <w:rPr>
            <w:rFonts w:ascii="仿宋" w:eastAsia="仿宋" w:hAnsi="仿宋" w:cs="仿宋" w:hint="eastAsia"/>
            <w:lang w:eastAsia="zh-CN"/>
          </w:rPr>
          <w:t>(一)、建筑工程设计原则</w:t>
        </w:r>
        <w:r>
          <w:tab/>
        </w:r>
        <w:r>
          <w:fldChar w:fldCharType="begin"/>
        </w:r>
        <w:r>
          <w:instrText xml:space="preserve"> PAGEREF _Toc1752 \h </w:instrText>
        </w:r>
        <w:r>
          <w:fldChar w:fldCharType="separate"/>
        </w:r>
        <w:r>
          <w:t>14</w:t>
        </w:r>
        <w:r>
          <w:fldChar w:fldCharType="end"/>
        </w:r>
      </w:hyperlink>
    </w:p>
    <w:p>
      <w:pPr>
        <w:pStyle w:val="TOC2"/>
        <w:tabs>
          <w:tab w:val="right" w:leader="dot" w:pos="8306"/>
        </w:tabs>
      </w:pPr>
      <w:hyperlink w:anchor="_Toc15300" w:history="1">
        <w:r>
          <w:rPr>
            <w:rFonts w:ascii="仿宋" w:eastAsia="仿宋" w:hAnsi="仿宋" w:cs="仿宋" w:hint="eastAsia"/>
            <w:lang w:eastAsia="zh-CN"/>
          </w:rPr>
          <w:t>(二)、土建工程设计年限及安全等级</w:t>
        </w:r>
        <w:r>
          <w:tab/>
        </w:r>
        <w:r>
          <w:fldChar w:fldCharType="begin"/>
        </w:r>
        <w:r>
          <w:instrText xml:space="preserve"> PAGEREF _Toc15300 \h </w:instrText>
        </w:r>
        <w:r>
          <w:fldChar w:fldCharType="separate"/>
        </w:r>
        <w:r>
          <w:t>15</w:t>
        </w:r>
        <w:r>
          <w:fldChar w:fldCharType="end"/>
        </w:r>
      </w:hyperlink>
    </w:p>
    <w:p>
      <w:pPr>
        <w:pStyle w:val="TOC2"/>
        <w:tabs>
          <w:tab w:val="right" w:leader="dot" w:pos="8306"/>
        </w:tabs>
      </w:pPr>
      <w:hyperlink w:anchor="_Toc14202" w:history="1">
        <w:r>
          <w:rPr>
            <w:rFonts w:ascii="仿宋" w:eastAsia="仿宋" w:hAnsi="仿宋" w:cs="仿宋" w:hint="eastAsia"/>
            <w:lang w:eastAsia="zh-CN"/>
          </w:rPr>
          <w:t>(三)、建筑工程设计总体要求</w:t>
        </w:r>
        <w:r>
          <w:tab/>
        </w:r>
        <w:r>
          <w:fldChar w:fldCharType="begin"/>
        </w:r>
        <w:r>
          <w:instrText xml:space="preserve"> PAGEREF _Toc14202 \h </w:instrText>
        </w:r>
        <w:r>
          <w:fldChar w:fldCharType="separate"/>
        </w:r>
        <w:r>
          <w:t>16</w:t>
        </w:r>
        <w:r>
          <w:fldChar w:fldCharType="end"/>
        </w:r>
      </w:hyperlink>
    </w:p>
    <w:p>
      <w:pPr>
        <w:pStyle w:val="TOC2"/>
        <w:tabs>
          <w:tab w:val="right" w:leader="dot" w:pos="8306"/>
        </w:tabs>
      </w:pPr>
      <w:hyperlink w:anchor="_Toc27802" w:history="1">
        <w:r>
          <w:rPr>
            <w:rFonts w:ascii="仿宋" w:eastAsia="仿宋" w:hAnsi="仿宋" w:cs="仿宋" w:hint="eastAsia"/>
            <w:lang w:eastAsia="zh-CN"/>
          </w:rPr>
          <w:t>(四)、土建工程建设指标</w:t>
        </w:r>
        <w:r>
          <w:tab/>
        </w:r>
        <w:r>
          <w:fldChar w:fldCharType="begin"/>
        </w:r>
        <w:r>
          <w:instrText xml:space="preserve"> PAGEREF _Toc27802 \h </w:instrText>
        </w:r>
        <w:r>
          <w:fldChar w:fldCharType="separate"/>
        </w:r>
        <w:r>
          <w:t>17</w:t>
        </w:r>
        <w:r>
          <w:fldChar w:fldCharType="end"/>
        </w:r>
      </w:hyperlink>
    </w:p>
    <w:p>
      <w:pPr>
        <w:pStyle w:val="TOC1"/>
        <w:tabs>
          <w:tab w:val="right" w:leader="dot" w:pos="8306"/>
        </w:tabs>
      </w:pPr>
      <w:hyperlink w:anchor="_Toc11621" w:history="1">
        <w:r>
          <w:rPr>
            <w:rFonts w:ascii="仿宋" w:eastAsia="仿宋" w:hAnsi="仿宋" w:cs="仿宋" w:hint="eastAsia"/>
            <w:lang w:eastAsia="zh-CN"/>
          </w:rPr>
          <w:t>七、注塑制品项目人力资源管理</w:t>
        </w:r>
        <w:r>
          <w:tab/>
        </w:r>
        <w:r>
          <w:fldChar w:fldCharType="begin"/>
        </w:r>
        <w:r>
          <w:instrText xml:space="preserve"> PAGEREF _Toc11621 \h </w:instrText>
        </w:r>
        <w:r>
          <w:fldChar w:fldCharType="separate"/>
        </w:r>
        <w:r>
          <w:t>17</w:t>
        </w:r>
        <w:r>
          <w:fldChar w:fldCharType="end"/>
        </w:r>
      </w:hyperlink>
    </w:p>
    <w:p>
      <w:pPr>
        <w:pStyle w:val="TOC2"/>
        <w:tabs>
          <w:tab w:val="right" w:leader="dot" w:pos="8306"/>
        </w:tabs>
      </w:pPr>
      <w:hyperlink w:anchor="_Toc32689" w:history="1">
        <w:r>
          <w:rPr>
            <w:rFonts w:ascii="仿宋" w:eastAsia="仿宋" w:hAnsi="仿宋" w:cs="仿宋" w:hint="eastAsia"/>
            <w:lang w:eastAsia="zh-CN"/>
          </w:rPr>
          <w:t>(一)、建立健全的预算管理制度</w:t>
        </w:r>
        <w:r>
          <w:tab/>
        </w:r>
        <w:r>
          <w:fldChar w:fldCharType="begin"/>
        </w:r>
        <w:r>
          <w:instrText xml:space="preserve"> PAGEREF _Toc32689 \h </w:instrText>
        </w:r>
        <w:r>
          <w:fldChar w:fldCharType="separate"/>
        </w:r>
        <w:r>
          <w:t>17</w:t>
        </w:r>
        <w:r>
          <w:fldChar w:fldCharType="end"/>
        </w:r>
      </w:hyperlink>
    </w:p>
    <w:p>
      <w:pPr>
        <w:pStyle w:val="TOC2"/>
        <w:tabs>
          <w:tab w:val="right" w:leader="dot" w:pos="8306"/>
        </w:tabs>
      </w:pPr>
      <w:hyperlink w:anchor="_Toc27445" w:history="1">
        <w:r>
          <w:rPr>
            <w:rFonts w:ascii="仿宋" w:eastAsia="仿宋" w:hAnsi="仿宋" w:cs="仿宋" w:hint="eastAsia"/>
            <w:lang w:eastAsia="zh-CN"/>
          </w:rPr>
          <w:t>(二)、加强资金流动监控</w:t>
        </w:r>
        <w:r>
          <w:tab/>
        </w:r>
        <w:r>
          <w:fldChar w:fldCharType="begin"/>
        </w:r>
        <w:r>
          <w:instrText xml:space="preserve"> PAGEREF _Toc27445 \h </w:instrText>
        </w:r>
        <w:r>
          <w:fldChar w:fldCharType="separate"/>
        </w:r>
        <w:r>
          <w:t>19</w:t>
        </w:r>
        <w:r>
          <w:fldChar w:fldCharType="end"/>
        </w:r>
      </w:hyperlink>
    </w:p>
    <w:p>
      <w:pPr>
        <w:pStyle w:val="TOC2"/>
        <w:tabs>
          <w:tab w:val="right" w:leader="dot" w:pos="8306"/>
        </w:tabs>
      </w:pPr>
      <w:hyperlink w:anchor="_Toc24608" w:history="1">
        <w:r>
          <w:rPr>
            <w:rFonts w:ascii="仿宋" w:eastAsia="仿宋" w:hAnsi="仿宋" w:cs="仿宋" w:hint="eastAsia"/>
            <w:lang w:eastAsia="zh-CN"/>
          </w:rPr>
          <w:t>(三)、制定完善的风险控制机制</w:t>
        </w:r>
        <w:r>
          <w:tab/>
        </w:r>
        <w:r>
          <w:fldChar w:fldCharType="begin"/>
        </w:r>
        <w:r>
          <w:instrText xml:space="preserve"> PAGEREF _Toc24608 \h </w:instrText>
        </w:r>
        <w:r>
          <w:fldChar w:fldCharType="separate"/>
        </w:r>
        <w:r>
          <w:t>20</w:t>
        </w:r>
        <w:r>
          <w:fldChar w:fldCharType="end"/>
        </w:r>
      </w:hyperlink>
    </w:p>
    <w:p>
      <w:pPr>
        <w:pStyle w:val="TOC2"/>
        <w:tabs>
          <w:tab w:val="right" w:leader="dot" w:pos="8306"/>
        </w:tabs>
      </w:pPr>
      <w:hyperlink w:anchor="_Toc32488" w:history="1">
        <w:r>
          <w:rPr>
            <w:rFonts w:ascii="仿宋" w:eastAsia="仿宋" w:hAnsi="仿宋" w:cs="仿宋" w:hint="eastAsia"/>
            <w:lang w:eastAsia="zh-CN"/>
          </w:rPr>
          <w:t>(四)、优化成本管理</w:t>
        </w:r>
        <w:r>
          <w:tab/>
        </w:r>
        <w:r>
          <w:fldChar w:fldCharType="begin"/>
        </w:r>
        <w:r>
          <w:instrText xml:space="preserve"> PAGEREF _Toc32488 \h </w:instrText>
        </w:r>
        <w:r>
          <w:fldChar w:fldCharType="separate"/>
        </w:r>
        <w:r>
          <w:t>21</w:t>
        </w:r>
        <w:r>
          <w:fldChar w:fldCharType="end"/>
        </w:r>
      </w:hyperlink>
    </w:p>
    <w:p>
      <w:pPr>
        <w:pStyle w:val="TOC1"/>
        <w:tabs>
          <w:tab w:val="right" w:leader="dot" w:pos="8306"/>
        </w:tabs>
      </w:pPr>
      <w:hyperlink w:anchor="_Toc32297" w:history="1">
        <w:r>
          <w:rPr>
            <w:rFonts w:ascii="仿宋" w:eastAsia="仿宋" w:hAnsi="仿宋" w:cs="仿宋" w:hint="eastAsia"/>
            <w:lang w:eastAsia="zh-CN"/>
          </w:rPr>
          <w:t>八、注塑制品项目计划安排</w:t>
        </w:r>
        <w:r>
          <w:tab/>
        </w:r>
        <w:r>
          <w:fldChar w:fldCharType="begin"/>
        </w:r>
        <w:r>
          <w:instrText xml:space="preserve"> PAGEREF _Toc32297 \h </w:instrText>
        </w:r>
        <w:r>
          <w:fldChar w:fldCharType="separate"/>
        </w:r>
        <w:r>
          <w:t>23</w:t>
        </w:r>
        <w:r>
          <w:fldChar w:fldCharType="end"/>
        </w:r>
      </w:hyperlink>
    </w:p>
    <w:p>
      <w:pPr>
        <w:pStyle w:val="TOC2"/>
        <w:tabs>
          <w:tab w:val="right" w:leader="dot" w:pos="8306"/>
        </w:tabs>
      </w:pPr>
      <w:hyperlink w:anchor="_Toc12553" w:history="1">
        <w:r>
          <w:rPr>
            <w:rFonts w:ascii="仿宋" w:eastAsia="仿宋" w:hAnsi="仿宋" w:cs="仿宋" w:hint="eastAsia"/>
            <w:lang w:eastAsia="zh-CN"/>
          </w:rPr>
          <w:t>(一)、建设周期</w:t>
        </w:r>
        <w:r>
          <w:tab/>
        </w:r>
        <w:r>
          <w:fldChar w:fldCharType="begin"/>
        </w:r>
        <w:r>
          <w:instrText xml:space="preserve"> PAGEREF _Toc12553 \h </w:instrText>
        </w:r>
        <w:r>
          <w:fldChar w:fldCharType="separate"/>
        </w:r>
        <w:r>
          <w:t>23</w:t>
        </w:r>
        <w:r>
          <w:fldChar w:fldCharType="end"/>
        </w:r>
      </w:hyperlink>
    </w:p>
    <w:p>
      <w:pPr>
        <w:pStyle w:val="TOC2"/>
        <w:tabs>
          <w:tab w:val="right" w:leader="dot" w:pos="8306"/>
        </w:tabs>
      </w:pPr>
      <w:hyperlink w:anchor="_Toc31795" w:history="1">
        <w:r>
          <w:rPr>
            <w:rFonts w:ascii="仿宋" w:eastAsia="仿宋" w:hAnsi="仿宋" w:cs="仿宋" w:hint="eastAsia"/>
            <w:lang w:eastAsia="zh-CN"/>
          </w:rPr>
          <w:t>(二)、建设进度</w:t>
        </w:r>
        <w:r>
          <w:tab/>
        </w:r>
        <w:r>
          <w:fldChar w:fldCharType="begin"/>
        </w:r>
        <w:r>
          <w:instrText xml:space="preserve"> PAGEREF _Toc31795 \h </w:instrText>
        </w:r>
        <w:r>
          <w:fldChar w:fldCharType="separate"/>
        </w:r>
        <w:r>
          <w:t>23</w:t>
        </w:r>
        <w:r>
          <w:fldChar w:fldCharType="end"/>
        </w:r>
      </w:hyperlink>
    </w:p>
    <w:p>
      <w:pPr>
        <w:pStyle w:val="TOC2"/>
        <w:tabs>
          <w:tab w:val="right" w:leader="dot" w:pos="8306"/>
        </w:tabs>
      </w:pPr>
      <w:hyperlink w:anchor="_Toc20035" w:history="1">
        <w:r>
          <w:rPr>
            <w:rFonts w:ascii="仿宋" w:eastAsia="仿宋" w:hAnsi="仿宋" w:cs="仿宋" w:hint="eastAsia"/>
            <w:lang w:eastAsia="zh-CN"/>
          </w:rPr>
          <w:t>(三)、进度安排注意事项</w:t>
        </w:r>
        <w:r>
          <w:tab/>
        </w:r>
        <w:r>
          <w:fldChar w:fldCharType="begin"/>
        </w:r>
        <w:r>
          <w:instrText xml:space="preserve"> PAGEREF _Toc20035 \h </w:instrText>
        </w:r>
        <w:r>
          <w:fldChar w:fldCharType="separate"/>
        </w:r>
        <w:r>
          <w:t>24</w:t>
        </w:r>
        <w:r>
          <w:fldChar w:fldCharType="end"/>
        </w:r>
      </w:hyperlink>
    </w:p>
    <w:p>
      <w:pPr>
        <w:pStyle w:val="TOC2"/>
        <w:tabs>
          <w:tab w:val="right" w:leader="dot" w:pos="8306"/>
        </w:tabs>
      </w:pPr>
      <w:hyperlink w:anchor="_Toc24728" w:history="1">
        <w:r>
          <w:rPr>
            <w:rFonts w:ascii="仿宋" w:eastAsia="仿宋" w:hAnsi="仿宋" w:cs="仿宋" w:hint="eastAsia"/>
            <w:lang w:eastAsia="zh-CN"/>
          </w:rPr>
          <w:t>(四)、人力资源配置</w:t>
        </w:r>
        <w:r>
          <w:tab/>
        </w:r>
        <w:r>
          <w:fldChar w:fldCharType="begin"/>
        </w:r>
        <w:r>
          <w:instrText xml:space="preserve"> PAGEREF _Toc24728 \h </w:instrText>
        </w:r>
        <w:r>
          <w:fldChar w:fldCharType="separate"/>
        </w:r>
        <w:r>
          <w:t>26</w:t>
        </w:r>
        <w:r>
          <w:fldChar w:fldCharType="end"/>
        </w:r>
      </w:hyperlink>
    </w:p>
    <w:p>
      <w:pPr>
        <w:pStyle w:val="TOC1"/>
        <w:tabs>
          <w:tab w:val="right" w:leader="dot" w:pos="8306"/>
        </w:tabs>
      </w:pPr>
      <w:hyperlink w:anchor="_Toc26239" w:history="1">
        <w:r>
          <w:rPr>
            <w:rFonts w:ascii="仿宋" w:eastAsia="仿宋" w:hAnsi="仿宋" w:cs="仿宋" w:hint="eastAsia"/>
            <w:lang w:eastAsia="zh-CN"/>
          </w:rPr>
          <w:t>九、注塑制品项目社会影响</w:t>
        </w:r>
        <w:r>
          <w:tab/>
        </w:r>
        <w:r>
          <w:fldChar w:fldCharType="begin"/>
        </w:r>
        <w:r>
          <w:instrText xml:space="preserve"> PAGEREF _Toc26239 \h </w:instrText>
        </w:r>
        <w:r>
          <w:fldChar w:fldCharType="separate"/>
        </w:r>
        <w:r>
          <w:t>27</w:t>
        </w:r>
        <w:r>
          <w:fldChar w:fldCharType="end"/>
        </w:r>
      </w:hyperlink>
    </w:p>
    <w:p>
      <w:pPr>
        <w:pStyle w:val="TOC2"/>
        <w:tabs>
          <w:tab w:val="right" w:leader="dot" w:pos="8306"/>
        </w:tabs>
      </w:pPr>
      <w:hyperlink w:anchor="_Toc23235" w:history="1">
        <w:r>
          <w:rPr>
            <w:rFonts w:ascii="仿宋" w:eastAsia="仿宋" w:hAnsi="仿宋" w:cs="仿宋" w:hint="eastAsia"/>
            <w:lang w:eastAsia="zh-CN"/>
          </w:rPr>
          <w:t>(一)、社会责任与义务</w:t>
        </w:r>
        <w:r>
          <w:tab/>
        </w:r>
        <w:r>
          <w:fldChar w:fldCharType="begin"/>
        </w:r>
        <w:r>
          <w:instrText xml:space="preserve"> PAGEREF _Toc23235 \h </w:instrText>
        </w:r>
        <w:r>
          <w:fldChar w:fldCharType="separate"/>
        </w:r>
        <w:r>
          <w:t>27</w:t>
        </w:r>
        <w:r>
          <w:fldChar w:fldCharType="end"/>
        </w:r>
      </w:hyperlink>
    </w:p>
    <w:p>
      <w:pPr>
        <w:pStyle w:val="TOC2"/>
        <w:tabs>
          <w:tab w:val="right" w:leader="dot" w:pos="8306"/>
        </w:tabs>
      </w:pPr>
      <w:hyperlink w:anchor="_Toc30203" w:history="1">
        <w:r>
          <w:rPr>
            <w:rFonts w:ascii="仿宋" w:eastAsia="仿宋" w:hAnsi="仿宋" w:cs="仿宋" w:hint="eastAsia"/>
            <w:lang w:eastAsia="zh-CN"/>
          </w:rPr>
          <w:t>(二)、社会参与与沟通</w:t>
        </w:r>
        <w:r>
          <w:tab/>
        </w:r>
        <w:r>
          <w:fldChar w:fldCharType="begin"/>
        </w:r>
        <w:r>
          <w:instrText xml:space="preserve"> PAGEREF _Toc30203 \h </w:instrText>
        </w:r>
        <w:r>
          <w:fldChar w:fldCharType="separate"/>
        </w:r>
        <w:r>
          <w:t>28</w:t>
        </w:r>
        <w:r>
          <w:fldChar w:fldCharType="end"/>
        </w:r>
      </w:hyperlink>
    </w:p>
    <w:p>
      <w:pPr>
        <w:pStyle w:val="TOC1"/>
        <w:tabs>
          <w:tab w:val="right" w:leader="dot" w:pos="8306"/>
        </w:tabs>
      </w:pPr>
      <w:hyperlink w:anchor="_Toc24187" w:history="1">
        <w:r>
          <w:rPr>
            <w:rFonts w:ascii="仿宋" w:eastAsia="仿宋" w:hAnsi="仿宋" w:cs="仿宋" w:hint="eastAsia"/>
            <w:lang w:eastAsia="zh-CN"/>
          </w:rPr>
          <w:t>十、生产安全保护</w:t>
        </w:r>
        <w:r>
          <w:tab/>
        </w:r>
        <w:r>
          <w:fldChar w:fldCharType="begin"/>
        </w:r>
        <w:r>
          <w:instrText xml:space="preserve"> PAGEREF _Toc24187 \h </w:instrText>
        </w:r>
        <w:r>
          <w:fldChar w:fldCharType="separate"/>
        </w:r>
        <w:r>
          <w:t>28</w:t>
        </w:r>
        <w:r>
          <w:fldChar w:fldCharType="end"/>
        </w:r>
      </w:hyperlink>
    </w:p>
    <w:p>
      <w:pPr>
        <w:pStyle w:val="TOC2"/>
        <w:tabs>
          <w:tab w:val="right" w:leader="dot" w:pos="8306"/>
        </w:tabs>
      </w:pPr>
      <w:hyperlink w:anchor="_Toc20468" w:history="1">
        <w:r>
          <w:rPr>
            <w:rFonts w:ascii="仿宋" w:eastAsia="仿宋" w:hAnsi="仿宋" w:cs="仿宋" w:hint="eastAsia"/>
            <w:lang w:eastAsia="zh-CN"/>
          </w:rPr>
          <w:t>(一)、消防安全</w:t>
        </w:r>
        <w:r>
          <w:tab/>
        </w:r>
        <w:r>
          <w:fldChar w:fldCharType="begin"/>
        </w:r>
        <w:r>
          <w:instrText xml:space="preserve"> PAGEREF _Toc20468 \h </w:instrText>
        </w:r>
        <w:r>
          <w:fldChar w:fldCharType="separate"/>
        </w:r>
        <w:r>
          <w:t>28</w:t>
        </w:r>
        <w:r>
          <w:fldChar w:fldCharType="end"/>
        </w:r>
      </w:hyperlink>
    </w:p>
    <w:p>
      <w:pPr>
        <w:pStyle w:val="TOC2"/>
        <w:tabs>
          <w:tab w:val="right" w:leader="dot" w:pos="8306"/>
        </w:tabs>
      </w:pPr>
      <w:hyperlink w:anchor="_Toc11854" w:history="1">
        <w:r>
          <w:rPr>
            <w:rFonts w:ascii="仿宋" w:eastAsia="仿宋" w:hAnsi="仿宋" w:cs="仿宋" w:hint="eastAsia"/>
            <w:lang w:eastAsia="zh-CN"/>
          </w:rPr>
          <w:t>(二)、防火防爆总图布置措施</w:t>
        </w:r>
        <w:r>
          <w:tab/>
        </w:r>
        <w:r>
          <w:fldChar w:fldCharType="begin"/>
        </w:r>
        <w:r>
          <w:instrText xml:space="preserve"> PAGEREF _Toc11854 \h </w:instrText>
        </w:r>
        <w:r>
          <w:fldChar w:fldCharType="separate"/>
        </w:r>
        <w:r>
          <w:t>30</w:t>
        </w:r>
        <w:r>
          <w:fldChar w:fldCharType="end"/>
        </w:r>
      </w:hyperlink>
    </w:p>
    <w:p>
      <w:pPr>
        <w:pStyle w:val="TOC2"/>
        <w:tabs>
          <w:tab w:val="right" w:leader="dot" w:pos="8306"/>
        </w:tabs>
      </w:pPr>
      <w:hyperlink w:anchor="_Toc8161" w:history="1">
        <w:r>
          <w:rPr>
            <w:rFonts w:ascii="仿宋" w:eastAsia="仿宋" w:hAnsi="仿宋" w:cs="仿宋" w:hint="eastAsia"/>
            <w:lang w:eastAsia="zh-CN"/>
          </w:rPr>
          <w:t>(三)、自然灾害防范措施</w:t>
        </w:r>
        <w:r>
          <w:tab/>
        </w:r>
        <w:r>
          <w:fldChar w:fldCharType="begin"/>
        </w:r>
        <w:r>
          <w:instrText xml:space="preserve"> PAGEREF _Toc8161 \h </w:instrText>
        </w:r>
        <w:r>
          <w:fldChar w:fldCharType="separate"/>
        </w:r>
        <w:r>
          <w:t>31</w:t>
        </w:r>
        <w:r>
          <w:fldChar w:fldCharType="end"/>
        </w:r>
      </w:hyperlink>
    </w:p>
    <w:p>
      <w:pPr>
        <w:pStyle w:val="TOC2"/>
        <w:tabs>
          <w:tab w:val="right" w:leader="dot" w:pos="8306"/>
        </w:tabs>
      </w:pPr>
      <w:hyperlink w:anchor="_Toc30323" w:history="1">
        <w:r>
          <w:rPr>
            <w:rFonts w:ascii="仿宋" w:eastAsia="仿宋" w:hAnsi="仿宋" w:cs="仿宋" w:hint="eastAsia"/>
            <w:lang w:eastAsia="zh-CN"/>
          </w:rPr>
          <w:t>(四)、安全色及安全标志使用要求</w:t>
        </w:r>
        <w:r>
          <w:tab/>
        </w:r>
        <w:r>
          <w:fldChar w:fldCharType="begin"/>
        </w:r>
        <w:r>
          <w:instrText xml:space="preserve"> PAGEREF _Toc30323 \h </w:instrText>
        </w:r>
        <w:r>
          <w:fldChar w:fldCharType="separate"/>
        </w:r>
        <w:r>
          <w:t>32</w:t>
        </w:r>
        <w:r>
          <w:fldChar w:fldCharType="end"/>
        </w:r>
      </w:hyperlink>
    </w:p>
    <w:p>
      <w:pPr>
        <w:pStyle w:val="TOC2"/>
        <w:tabs>
          <w:tab w:val="right" w:leader="dot" w:pos="8306"/>
        </w:tabs>
      </w:pPr>
      <w:hyperlink w:anchor="_Toc15699" w:history="1">
        <w:r>
          <w:rPr>
            <w:rFonts w:ascii="仿宋" w:eastAsia="仿宋" w:hAnsi="仿宋" w:cs="仿宋" w:hint="eastAsia"/>
            <w:lang w:eastAsia="zh-CN"/>
          </w:rPr>
          <w:t>(五)、防尘防毒措施</w:t>
        </w:r>
        <w:r>
          <w:tab/>
        </w:r>
        <w:r>
          <w:fldChar w:fldCharType="begin"/>
        </w:r>
        <w:r>
          <w:instrText xml:space="preserve"> PAGEREF _Toc15699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0" w:history="1">
        <w:r>
          <w:rPr>
            <w:rFonts w:ascii="仿宋" w:eastAsia="仿宋" w:hAnsi="仿宋" w:cs="仿宋" w:hint="eastAsia"/>
            <w:lang w:eastAsia="zh-CN"/>
          </w:rPr>
          <w:t>(六)、防静电、触电防护及防雷措施</w:t>
        </w:r>
        <w:r>
          <w:tab/>
        </w:r>
        <w:r>
          <w:fldChar w:fldCharType="begin"/>
        </w:r>
        <w:r>
          <w:instrText xml:space="preserve"> PAGEREF _Toc25500 \h </w:instrText>
        </w:r>
        <w:r>
          <w:fldChar w:fldCharType="separate"/>
        </w:r>
        <w:r>
          <w:t>34</w:t>
        </w:r>
        <w:r>
          <w:fldChar w:fldCharType="end"/>
        </w:r>
      </w:hyperlink>
    </w:p>
    <w:p>
      <w:pPr>
        <w:pStyle w:val="TOC2"/>
        <w:tabs>
          <w:tab w:val="right" w:leader="dot" w:pos="8306"/>
        </w:tabs>
      </w:pPr>
      <w:hyperlink w:anchor="_Toc12273" w:history="1">
        <w:r>
          <w:rPr>
            <w:rFonts w:ascii="仿宋" w:eastAsia="仿宋" w:hAnsi="仿宋" w:cs="仿宋" w:hint="eastAsia"/>
            <w:lang w:eastAsia="zh-CN"/>
          </w:rPr>
          <w:t>(七)、机械设备安全保障措施</w:t>
        </w:r>
        <w:r>
          <w:tab/>
        </w:r>
        <w:r>
          <w:fldChar w:fldCharType="begin"/>
        </w:r>
        <w:r>
          <w:instrText xml:space="preserve"> PAGEREF _Toc12273 \h </w:instrText>
        </w:r>
        <w:r>
          <w:fldChar w:fldCharType="separate"/>
        </w:r>
        <w:r>
          <w:t>35</w:t>
        </w:r>
        <w:r>
          <w:fldChar w:fldCharType="end"/>
        </w:r>
      </w:hyperlink>
    </w:p>
    <w:p>
      <w:pPr>
        <w:pStyle w:val="TOC1"/>
        <w:tabs>
          <w:tab w:val="right" w:leader="dot" w:pos="8306"/>
        </w:tabs>
      </w:pPr>
      <w:hyperlink w:anchor="_Toc15767" w:history="1">
        <w:r>
          <w:rPr>
            <w:rFonts w:ascii="仿宋" w:eastAsia="仿宋" w:hAnsi="仿宋" w:cs="仿宋" w:hint="eastAsia"/>
            <w:lang w:eastAsia="zh-CN"/>
          </w:rPr>
          <w:t>十一、注塑制品项目环境影响分析</w:t>
        </w:r>
        <w:r>
          <w:tab/>
        </w:r>
        <w:r>
          <w:fldChar w:fldCharType="begin"/>
        </w:r>
        <w:r>
          <w:instrText xml:space="preserve"> PAGEREF _Toc15767 \h </w:instrText>
        </w:r>
        <w:r>
          <w:fldChar w:fldCharType="separate"/>
        </w:r>
        <w:r>
          <w:t>36</w:t>
        </w:r>
        <w:r>
          <w:fldChar w:fldCharType="end"/>
        </w:r>
      </w:hyperlink>
    </w:p>
    <w:p>
      <w:pPr>
        <w:pStyle w:val="TOC2"/>
        <w:tabs>
          <w:tab w:val="right" w:leader="dot" w:pos="8306"/>
        </w:tabs>
      </w:pPr>
      <w:hyperlink w:anchor="_Toc27684" w:history="1">
        <w:r>
          <w:rPr>
            <w:rFonts w:ascii="仿宋" w:eastAsia="仿宋" w:hAnsi="仿宋" w:cs="仿宋" w:hint="eastAsia"/>
            <w:lang w:eastAsia="zh-CN"/>
          </w:rPr>
          <w:t>(一)、建设区域环境质量现状</w:t>
        </w:r>
        <w:r>
          <w:tab/>
        </w:r>
        <w:r>
          <w:fldChar w:fldCharType="begin"/>
        </w:r>
        <w:r>
          <w:instrText xml:space="preserve"> PAGEREF _Toc27684 \h </w:instrText>
        </w:r>
        <w:r>
          <w:fldChar w:fldCharType="separate"/>
        </w:r>
        <w:r>
          <w:t>36</w:t>
        </w:r>
        <w:r>
          <w:fldChar w:fldCharType="end"/>
        </w:r>
      </w:hyperlink>
    </w:p>
    <w:p>
      <w:pPr>
        <w:pStyle w:val="TOC2"/>
        <w:tabs>
          <w:tab w:val="right" w:leader="dot" w:pos="8306"/>
        </w:tabs>
      </w:pPr>
      <w:hyperlink w:anchor="_Toc2988" w:history="1">
        <w:r>
          <w:rPr>
            <w:rFonts w:ascii="仿宋" w:eastAsia="仿宋" w:hAnsi="仿宋" w:cs="仿宋" w:hint="eastAsia"/>
            <w:lang w:eastAsia="zh-CN"/>
          </w:rPr>
          <w:t>(二)、建设期环境保护</w:t>
        </w:r>
        <w:r>
          <w:tab/>
        </w:r>
        <w:r>
          <w:fldChar w:fldCharType="begin"/>
        </w:r>
        <w:r>
          <w:instrText xml:space="preserve"> PAGEREF _Toc2988 \h </w:instrText>
        </w:r>
        <w:r>
          <w:fldChar w:fldCharType="separate"/>
        </w:r>
        <w:r>
          <w:t>38</w:t>
        </w:r>
        <w:r>
          <w:fldChar w:fldCharType="end"/>
        </w:r>
      </w:hyperlink>
    </w:p>
    <w:p>
      <w:pPr>
        <w:pStyle w:val="TOC2"/>
        <w:tabs>
          <w:tab w:val="right" w:leader="dot" w:pos="8306"/>
        </w:tabs>
      </w:pPr>
      <w:hyperlink w:anchor="_Toc22138" w:history="1">
        <w:r>
          <w:rPr>
            <w:rFonts w:ascii="仿宋" w:eastAsia="仿宋" w:hAnsi="仿宋" w:cs="仿宋" w:hint="eastAsia"/>
            <w:lang w:eastAsia="zh-CN"/>
          </w:rPr>
          <w:t>(三)、运营期环境保护</w:t>
        </w:r>
        <w:r>
          <w:tab/>
        </w:r>
        <w:r>
          <w:fldChar w:fldCharType="begin"/>
        </w:r>
        <w:r>
          <w:instrText xml:space="preserve"> PAGEREF _Toc22138 \h </w:instrText>
        </w:r>
        <w:r>
          <w:fldChar w:fldCharType="separate"/>
        </w:r>
        <w:r>
          <w:t>39</w:t>
        </w:r>
        <w:r>
          <w:fldChar w:fldCharType="end"/>
        </w:r>
      </w:hyperlink>
    </w:p>
    <w:p>
      <w:pPr>
        <w:pStyle w:val="TOC2"/>
        <w:tabs>
          <w:tab w:val="right" w:leader="dot" w:pos="8306"/>
        </w:tabs>
      </w:pPr>
      <w:hyperlink w:anchor="_Toc14607" w:history="1">
        <w:r>
          <w:rPr>
            <w:rFonts w:ascii="仿宋" w:eastAsia="仿宋" w:hAnsi="仿宋" w:cs="仿宋" w:hint="eastAsia"/>
            <w:lang w:eastAsia="zh-CN"/>
          </w:rPr>
          <w:t>(四)、注塑制品项目建设对区域经济的影响</w:t>
        </w:r>
        <w:r>
          <w:tab/>
        </w:r>
        <w:r>
          <w:fldChar w:fldCharType="begin"/>
        </w:r>
        <w:r>
          <w:instrText xml:space="preserve"> PAGEREF _Toc14607 \h </w:instrText>
        </w:r>
        <w:r>
          <w:fldChar w:fldCharType="separate"/>
        </w:r>
        <w:r>
          <w:t>40</w:t>
        </w:r>
        <w:r>
          <w:fldChar w:fldCharType="end"/>
        </w:r>
      </w:hyperlink>
    </w:p>
    <w:p>
      <w:pPr>
        <w:pStyle w:val="TOC2"/>
        <w:tabs>
          <w:tab w:val="right" w:leader="dot" w:pos="8306"/>
        </w:tabs>
      </w:pPr>
      <w:hyperlink w:anchor="_Toc19142" w:history="1">
        <w:r>
          <w:rPr>
            <w:rFonts w:ascii="仿宋" w:eastAsia="仿宋" w:hAnsi="仿宋" w:cs="仿宋" w:hint="eastAsia"/>
            <w:lang w:eastAsia="zh-CN"/>
          </w:rPr>
          <w:t>(五)、废弃物处理</w:t>
        </w:r>
        <w:r>
          <w:tab/>
        </w:r>
        <w:r>
          <w:fldChar w:fldCharType="begin"/>
        </w:r>
        <w:r>
          <w:instrText xml:space="preserve"> PAGEREF _Toc19142 \h </w:instrText>
        </w:r>
        <w:r>
          <w:fldChar w:fldCharType="separate"/>
        </w:r>
        <w:r>
          <w:t>42</w:t>
        </w:r>
        <w:r>
          <w:fldChar w:fldCharType="end"/>
        </w:r>
      </w:hyperlink>
    </w:p>
    <w:p>
      <w:pPr>
        <w:pStyle w:val="TOC2"/>
        <w:tabs>
          <w:tab w:val="right" w:leader="dot" w:pos="8306"/>
        </w:tabs>
      </w:pPr>
      <w:hyperlink w:anchor="_Toc8686" w:history="1">
        <w:r>
          <w:rPr>
            <w:rFonts w:ascii="仿宋" w:eastAsia="仿宋" w:hAnsi="仿宋" w:cs="仿宋" w:hint="eastAsia"/>
            <w:lang w:eastAsia="zh-CN"/>
          </w:rPr>
          <w:t>(六)、特殊环境影响分析</w:t>
        </w:r>
        <w:r>
          <w:tab/>
        </w:r>
        <w:r>
          <w:fldChar w:fldCharType="begin"/>
        </w:r>
        <w:r>
          <w:instrText xml:space="preserve"> PAGEREF _Toc8686 \h </w:instrText>
        </w:r>
        <w:r>
          <w:fldChar w:fldCharType="separate"/>
        </w:r>
        <w:r>
          <w:t>43</w:t>
        </w:r>
        <w:r>
          <w:fldChar w:fldCharType="end"/>
        </w:r>
      </w:hyperlink>
    </w:p>
    <w:p>
      <w:pPr>
        <w:pStyle w:val="TOC2"/>
        <w:tabs>
          <w:tab w:val="right" w:leader="dot" w:pos="8306"/>
        </w:tabs>
      </w:pPr>
      <w:hyperlink w:anchor="_Toc3455" w:history="1">
        <w:r>
          <w:rPr>
            <w:rFonts w:ascii="仿宋" w:eastAsia="仿宋" w:hAnsi="仿宋" w:cs="仿宋" w:hint="eastAsia"/>
            <w:lang w:eastAsia="zh-CN"/>
          </w:rPr>
          <w:t>(七)、清洁生产</w:t>
        </w:r>
        <w:r>
          <w:tab/>
        </w:r>
        <w:r>
          <w:fldChar w:fldCharType="begin"/>
        </w:r>
        <w:r>
          <w:instrText xml:space="preserve"> PAGEREF _Toc3455 \h </w:instrText>
        </w:r>
        <w:r>
          <w:fldChar w:fldCharType="separate"/>
        </w:r>
        <w:r>
          <w:t>44</w:t>
        </w:r>
        <w:r>
          <w:fldChar w:fldCharType="end"/>
        </w:r>
      </w:hyperlink>
    </w:p>
    <w:p>
      <w:pPr>
        <w:pStyle w:val="TOC2"/>
        <w:tabs>
          <w:tab w:val="right" w:leader="dot" w:pos="8306"/>
        </w:tabs>
      </w:pPr>
      <w:hyperlink w:anchor="_Toc30175" w:history="1">
        <w:r>
          <w:rPr>
            <w:rFonts w:ascii="仿宋" w:eastAsia="仿宋" w:hAnsi="仿宋" w:cs="仿宋" w:hint="eastAsia"/>
            <w:lang w:eastAsia="zh-CN"/>
          </w:rPr>
          <w:t>(八)、环境保护综合评价</w:t>
        </w:r>
        <w:r>
          <w:tab/>
        </w:r>
        <w:r>
          <w:fldChar w:fldCharType="begin"/>
        </w:r>
        <w:r>
          <w:instrText xml:space="preserve"> PAGEREF _Toc30175 \h </w:instrText>
        </w:r>
        <w:r>
          <w:fldChar w:fldCharType="separate"/>
        </w:r>
        <w:r>
          <w:t>46</w:t>
        </w:r>
        <w:r>
          <w:fldChar w:fldCharType="end"/>
        </w:r>
      </w:hyperlink>
    </w:p>
    <w:p>
      <w:pPr>
        <w:pStyle w:val="TOC1"/>
        <w:tabs>
          <w:tab w:val="right" w:leader="dot" w:pos="8306"/>
        </w:tabs>
      </w:pPr>
      <w:hyperlink w:anchor="_Toc248" w:history="1">
        <w:r>
          <w:rPr>
            <w:rFonts w:ascii="仿宋" w:eastAsia="仿宋" w:hAnsi="仿宋" w:cs="仿宋" w:hint="eastAsia"/>
            <w:lang w:eastAsia="zh-CN"/>
          </w:rPr>
          <w:t>十二、注塑制品项目经营效益</w:t>
        </w:r>
        <w:r>
          <w:tab/>
        </w:r>
        <w:r>
          <w:fldChar w:fldCharType="begin"/>
        </w:r>
        <w:r>
          <w:instrText xml:space="preserve"> PAGEREF _Toc248 \h </w:instrText>
        </w:r>
        <w:r>
          <w:fldChar w:fldCharType="separate"/>
        </w:r>
        <w:r>
          <w:t>47</w:t>
        </w:r>
        <w:r>
          <w:fldChar w:fldCharType="end"/>
        </w:r>
      </w:hyperlink>
    </w:p>
    <w:p>
      <w:pPr>
        <w:pStyle w:val="TOC2"/>
        <w:tabs>
          <w:tab w:val="right" w:leader="dot" w:pos="8306"/>
        </w:tabs>
      </w:pPr>
      <w:hyperlink w:anchor="_Toc691" w:history="1">
        <w:r>
          <w:rPr>
            <w:rFonts w:ascii="仿宋" w:eastAsia="仿宋" w:hAnsi="仿宋" w:cs="仿宋" w:hint="eastAsia"/>
            <w:lang w:eastAsia="zh-CN"/>
          </w:rPr>
          <w:t>(一)、经济评价财务测算</w:t>
        </w:r>
        <w:r>
          <w:tab/>
        </w:r>
        <w:r>
          <w:fldChar w:fldCharType="begin"/>
        </w:r>
        <w:r>
          <w:instrText xml:space="preserve"> PAGEREF _Toc691 \h </w:instrText>
        </w:r>
        <w:r>
          <w:fldChar w:fldCharType="separate"/>
        </w:r>
        <w:r>
          <w:t>47</w:t>
        </w:r>
        <w:r>
          <w:fldChar w:fldCharType="end"/>
        </w:r>
      </w:hyperlink>
    </w:p>
    <w:p>
      <w:pPr>
        <w:pStyle w:val="TOC2"/>
        <w:tabs>
          <w:tab w:val="right" w:leader="dot" w:pos="8306"/>
        </w:tabs>
      </w:pPr>
      <w:hyperlink w:anchor="_Toc1373" w:history="1">
        <w:r>
          <w:rPr>
            <w:rFonts w:ascii="仿宋" w:eastAsia="仿宋" w:hAnsi="仿宋" w:cs="仿宋" w:hint="eastAsia"/>
            <w:lang w:eastAsia="zh-CN"/>
          </w:rPr>
          <w:t>(二)、注塑制品项目盈利能力分析</w:t>
        </w:r>
        <w:r>
          <w:tab/>
        </w:r>
        <w:r>
          <w:fldChar w:fldCharType="begin"/>
        </w:r>
        <w:r>
          <w:instrText xml:space="preserve"> PAGEREF _Toc1373 \h </w:instrText>
        </w:r>
        <w:r>
          <w:fldChar w:fldCharType="separate"/>
        </w:r>
        <w:r>
          <w:t>48</w:t>
        </w:r>
        <w:r>
          <w:fldChar w:fldCharType="end"/>
        </w:r>
      </w:hyperlink>
    </w:p>
    <w:p>
      <w:pPr>
        <w:pStyle w:val="TOC1"/>
        <w:tabs>
          <w:tab w:val="right" w:leader="dot" w:pos="8306"/>
        </w:tabs>
      </w:pPr>
      <w:hyperlink w:anchor="_Toc21248" w:history="1">
        <w:r>
          <w:rPr>
            <w:rFonts w:ascii="仿宋" w:eastAsia="仿宋" w:hAnsi="仿宋" w:cs="仿宋" w:hint="eastAsia"/>
            <w:lang w:eastAsia="zh-CN"/>
          </w:rPr>
          <w:t>十三、风险识别与分类</w:t>
        </w:r>
        <w:r>
          <w:tab/>
        </w:r>
        <w:r>
          <w:fldChar w:fldCharType="begin"/>
        </w:r>
        <w:r>
          <w:instrText xml:space="preserve"> PAGEREF _Toc21248 \h </w:instrText>
        </w:r>
        <w:r>
          <w:fldChar w:fldCharType="separate"/>
        </w:r>
        <w:r>
          <w:t>49</w:t>
        </w:r>
        <w:r>
          <w:fldChar w:fldCharType="end"/>
        </w:r>
      </w:hyperlink>
    </w:p>
    <w:p>
      <w:pPr>
        <w:pStyle w:val="TOC2"/>
        <w:tabs>
          <w:tab w:val="right" w:leader="dot" w:pos="8306"/>
        </w:tabs>
      </w:pPr>
      <w:hyperlink w:anchor="_Toc24991" w:history="1">
        <w:r>
          <w:rPr>
            <w:rFonts w:ascii="仿宋" w:eastAsia="仿宋" w:hAnsi="仿宋" w:cs="仿宋" w:hint="eastAsia"/>
            <w:lang w:eastAsia="zh-CN"/>
          </w:rPr>
          <w:t>(一)、风险识别</w:t>
        </w:r>
        <w:r>
          <w:tab/>
        </w:r>
        <w:r>
          <w:fldChar w:fldCharType="begin"/>
        </w:r>
        <w:r>
          <w:instrText xml:space="preserve"> PAGEREF _Toc24991 \h </w:instrText>
        </w:r>
        <w:r>
          <w:fldChar w:fldCharType="separate"/>
        </w:r>
        <w:r>
          <w:t>49</w:t>
        </w:r>
        <w:r>
          <w:fldChar w:fldCharType="end"/>
        </w:r>
      </w:hyperlink>
    </w:p>
    <w:p>
      <w:pPr>
        <w:pStyle w:val="TOC2"/>
        <w:tabs>
          <w:tab w:val="right" w:leader="dot" w:pos="8306"/>
        </w:tabs>
      </w:pPr>
      <w:hyperlink w:anchor="_Toc9697" w:history="1">
        <w:r>
          <w:rPr>
            <w:rFonts w:ascii="仿宋" w:eastAsia="仿宋" w:hAnsi="仿宋" w:cs="仿宋" w:hint="eastAsia"/>
            <w:lang w:eastAsia="zh-CN"/>
          </w:rPr>
          <w:t>(二)、风险分类</w:t>
        </w:r>
        <w:r>
          <w:tab/>
        </w:r>
        <w:r>
          <w:fldChar w:fldCharType="begin"/>
        </w:r>
        <w:r>
          <w:instrText xml:space="preserve"> PAGEREF _Toc9697 \h </w:instrText>
        </w:r>
        <w:r>
          <w:fldChar w:fldCharType="separate"/>
        </w:r>
        <w:r>
          <w:t>50</w:t>
        </w:r>
        <w:r>
          <w:fldChar w:fldCharType="end"/>
        </w:r>
      </w:hyperlink>
    </w:p>
    <w:p>
      <w:pPr>
        <w:pStyle w:val="TOC1"/>
        <w:tabs>
          <w:tab w:val="right" w:leader="dot" w:pos="8306"/>
        </w:tabs>
      </w:pPr>
      <w:hyperlink w:anchor="_Toc17583" w:history="1">
        <w:r>
          <w:rPr>
            <w:rFonts w:ascii="仿宋" w:eastAsia="仿宋" w:hAnsi="仿宋" w:cs="仿宋" w:hint="eastAsia"/>
            <w:lang w:eastAsia="zh-CN"/>
          </w:rPr>
          <w:t>十四、利益相关者分析与沟通计划</w:t>
        </w:r>
        <w:r>
          <w:tab/>
        </w:r>
        <w:r>
          <w:fldChar w:fldCharType="begin"/>
        </w:r>
        <w:r>
          <w:instrText xml:space="preserve"> PAGEREF _Toc17583 \h </w:instrText>
        </w:r>
        <w:r>
          <w:fldChar w:fldCharType="separate"/>
        </w:r>
        <w:r>
          <w:t>52</w:t>
        </w:r>
        <w:r>
          <w:fldChar w:fldCharType="end"/>
        </w:r>
      </w:hyperlink>
    </w:p>
    <w:p>
      <w:pPr>
        <w:pStyle w:val="TOC2"/>
        <w:tabs>
          <w:tab w:val="right" w:leader="dot" w:pos="8306"/>
        </w:tabs>
      </w:pPr>
      <w:hyperlink w:anchor="_Toc12725" w:history="1">
        <w:r>
          <w:rPr>
            <w:rFonts w:ascii="仿宋" w:eastAsia="仿宋" w:hAnsi="仿宋" w:cs="仿宋" w:hint="eastAsia"/>
            <w:lang w:eastAsia="zh-CN"/>
          </w:rPr>
          <w:t>(一)、利益相关者分析</w:t>
        </w:r>
        <w:r>
          <w:tab/>
        </w:r>
        <w:r>
          <w:fldChar w:fldCharType="begin"/>
        </w:r>
        <w:r>
          <w:instrText xml:space="preserve"> PAGEREF _Toc12725 \h </w:instrText>
        </w:r>
        <w:r>
          <w:fldChar w:fldCharType="separate"/>
        </w:r>
        <w:r>
          <w:t>52</w:t>
        </w:r>
        <w:r>
          <w:fldChar w:fldCharType="end"/>
        </w:r>
      </w:hyperlink>
    </w:p>
    <w:p>
      <w:pPr>
        <w:pStyle w:val="TOC2"/>
        <w:tabs>
          <w:tab w:val="right" w:leader="dot" w:pos="8306"/>
        </w:tabs>
      </w:pPr>
      <w:hyperlink w:anchor="_Toc10691" w:history="1">
        <w:r>
          <w:rPr>
            <w:rFonts w:ascii="仿宋" w:eastAsia="仿宋" w:hAnsi="仿宋" w:cs="仿宋" w:hint="eastAsia"/>
            <w:lang w:eastAsia="zh-CN"/>
          </w:rPr>
          <w:t>(二)、沟通计划</w:t>
        </w:r>
        <w:r>
          <w:tab/>
        </w:r>
        <w:r>
          <w:fldChar w:fldCharType="begin"/>
        </w:r>
        <w:r>
          <w:instrText xml:space="preserve"> PAGEREF _Toc10691 \h </w:instrText>
        </w:r>
        <w:r>
          <w:fldChar w:fldCharType="separate"/>
        </w:r>
        <w:r>
          <w:t>53</w:t>
        </w:r>
        <w:r>
          <w:fldChar w:fldCharType="end"/>
        </w:r>
      </w:hyperlink>
    </w:p>
    <w:p>
      <w:pPr>
        <w:pStyle w:val="TOC1"/>
        <w:tabs>
          <w:tab w:val="right" w:leader="dot" w:pos="8306"/>
        </w:tabs>
      </w:pPr>
      <w:hyperlink w:anchor="_Toc29163" w:history="1">
        <w:r>
          <w:rPr>
            <w:rFonts w:ascii="仿宋" w:eastAsia="仿宋" w:hAnsi="仿宋" w:cs="仿宋" w:hint="eastAsia"/>
            <w:lang w:eastAsia="zh-CN"/>
          </w:rPr>
          <w:t>十五、注塑制品项目治理与监督</w:t>
        </w:r>
        <w:r>
          <w:tab/>
        </w:r>
        <w:r>
          <w:fldChar w:fldCharType="begin"/>
        </w:r>
        <w:r>
          <w:instrText xml:space="preserve"> PAGEREF _Toc29163 \h </w:instrText>
        </w:r>
        <w:r>
          <w:fldChar w:fldCharType="separate"/>
        </w:r>
        <w:r>
          <w:t>54</w:t>
        </w:r>
        <w:r>
          <w:fldChar w:fldCharType="end"/>
        </w:r>
      </w:hyperlink>
    </w:p>
    <w:p>
      <w:pPr>
        <w:pStyle w:val="TOC2"/>
        <w:tabs>
          <w:tab w:val="right" w:leader="dot" w:pos="8306"/>
        </w:tabs>
      </w:pPr>
      <w:hyperlink w:anchor="_Toc32623" w:history="1">
        <w:r>
          <w:rPr>
            <w:rFonts w:ascii="仿宋" w:eastAsia="仿宋" w:hAnsi="仿宋" w:cs="仿宋" w:hint="eastAsia"/>
            <w:lang w:eastAsia="zh-CN"/>
          </w:rPr>
          <w:t>(一)、注塑制品项目治理结构</w:t>
        </w:r>
        <w:r>
          <w:tab/>
        </w:r>
        <w:r>
          <w:fldChar w:fldCharType="begin"/>
        </w:r>
        <w:r>
          <w:instrText xml:space="preserve"> PAGEREF _Toc32623 \h </w:instrText>
        </w:r>
        <w:r>
          <w:fldChar w:fldCharType="separate"/>
        </w:r>
        <w:r>
          <w:t>54</w:t>
        </w:r>
        <w:r>
          <w:fldChar w:fldCharType="end"/>
        </w:r>
      </w:hyperlink>
    </w:p>
    <w:p>
      <w:pPr>
        <w:pStyle w:val="TOC2"/>
        <w:tabs>
          <w:tab w:val="right" w:leader="dot" w:pos="8306"/>
        </w:tabs>
      </w:pPr>
      <w:hyperlink w:anchor="_Toc28" w:history="1">
        <w:r>
          <w:rPr>
            <w:rFonts w:ascii="仿宋" w:eastAsia="仿宋" w:hAnsi="仿宋" w:cs="仿宋" w:hint="eastAsia"/>
            <w:lang w:eastAsia="zh-CN"/>
          </w:rPr>
          <w:t>(二)、监督与审计</w:t>
        </w:r>
        <w:r>
          <w:tab/>
        </w:r>
        <w:r>
          <w:fldChar w:fldCharType="begin"/>
        </w:r>
        <w:r>
          <w:instrText xml:space="preserve"> PAGEREF _Toc28 \h </w:instrText>
        </w:r>
        <w:r>
          <w:fldChar w:fldCharType="separate"/>
        </w:r>
        <w:r>
          <w:t>56</w:t>
        </w:r>
        <w:r>
          <w:fldChar w:fldCharType="end"/>
        </w:r>
      </w:hyperlink>
    </w:p>
    <w:p>
      <w:pPr>
        <w:pStyle w:val="TOC1"/>
        <w:tabs>
          <w:tab w:val="right" w:leader="dot" w:pos="8306"/>
        </w:tabs>
      </w:pPr>
      <w:hyperlink w:anchor="_Toc12506" w:history="1">
        <w:r>
          <w:rPr>
            <w:rFonts w:ascii="仿宋" w:eastAsia="仿宋" w:hAnsi="仿宋" w:cs="仿宋" w:hint="eastAsia"/>
            <w:lang w:eastAsia="zh-CN"/>
          </w:rPr>
          <w:t>十六、注塑制品项目工程方案分析</w:t>
        </w:r>
        <w:r>
          <w:tab/>
        </w:r>
        <w:r>
          <w:fldChar w:fldCharType="begin"/>
        </w:r>
        <w:r>
          <w:instrText xml:space="preserve"> PAGEREF _Toc12506 \h </w:instrText>
        </w:r>
        <w:r>
          <w:fldChar w:fldCharType="separate"/>
        </w:r>
        <w:r>
          <w:t>57</w:t>
        </w:r>
        <w:r>
          <w:fldChar w:fldCharType="end"/>
        </w:r>
      </w:hyperlink>
    </w:p>
    <w:p>
      <w:pPr>
        <w:pStyle w:val="TOC2"/>
        <w:tabs>
          <w:tab w:val="right" w:leader="dot" w:pos="8306"/>
        </w:tabs>
      </w:pPr>
      <w:hyperlink w:anchor="_Toc15104" w:history="1">
        <w:r>
          <w:rPr>
            <w:rFonts w:ascii="仿宋" w:eastAsia="仿宋" w:hAnsi="仿宋" w:cs="仿宋" w:hint="eastAsia"/>
            <w:lang w:eastAsia="zh-CN"/>
          </w:rPr>
          <w:t>(一)、建筑工程设计原则</w:t>
        </w:r>
        <w:r>
          <w:tab/>
        </w:r>
        <w:r>
          <w:fldChar w:fldCharType="begin"/>
        </w:r>
        <w:r>
          <w:instrText xml:space="preserve"> PAGEREF _Toc15104 \h </w:instrText>
        </w:r>
        <w:r>
          <w:fldChar w:fldCharType="separate"/>
        </w:r>
        <w:r>
          <w:t>57</w:t>
        </w:r>
        <w:r>
          <w:fldChar w:fldCharType="end"/>
        </w:r>
      </w:hyperlink>
    </w:p>
    <w:p>
      <w:pPr>
        <w:pStyle w:val="TOC2"/>
        <w:tabs>
          <w:tab w:val="right" w:leader="dot" w:pos="8306"/>
        </w:tabs>
      </w:pPr>
      <w:hyperlink w:anchor="_Toc26974" w:history="1">
        <w:r>
          <w:rPr>
            <w:rFonts w:ascii="仿宋" w:eastAsia="仿宋" w:hAnsi="仿宋" w:cs="仿宋" w:hint="eastAsia"/>
            <w:lang w:eastAsia="zh-CN"/>
          </w:rPr>
          <w:t>(二)、土建工程建设指标</w:t>
        </w:r>
        <w:r>
          <w:tab/>
        </w:r>
        <w:r>
          <w:fldChar w:fldCharType="begin"/>
        </w:r>
        <w:r>
          <w:instrText xml:space="preserve"> PAGEREF _Toc26974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83"/>
      <w:r>
        <w:rPr>
          <w:rFonts w:ascii="仿宋" w:eastAsia="仿宋" w:hAnsi="仿宋" w:cs="仿宋" w:hint="eastAsia"/>
          <w:sz w:val="28"/>
          <w:lang w:eastAsia="zh-CN"/>
        </w:rPr>
        <w:t>一、注塑制品项目可持续发展</w:t>
      </w:r>
      <w:bookmarkEnd w:id="2"/>
    </w:p>
    <w:p>
      <w:pPr>
        <w:pStyle w:val="Heading2"/>
        <w:rPr>
          <w:rFonts w:ascii="仿宋" w:eastAsia="仿宋" w:hAnsi="仿宋" w:cs="仿宋" w:hint="eastAsia"/>
          <w:lang w:eastAsia="zh-CN"/>
        </w:rPr>
      </w:pPr>
      <w:bookmarkStart w:id="3" w:name="_Toc290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项目中，注塑制品项目团队着眼于未来，明确了可持续发展的战略方向。制定的具体可持续发展目标包括降低资源使用、采用环保技术、最大化社会效益等。这一步骤不仅有助于注塑制品项目在环保和社会责任方面达到最高标准，也为未来提供了明确的指引，确保注塑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可持续实践的融入注塑制品项目管理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注塑制品项目管理周期。从注塑制品项目规划开始，注塑制品项目团队就考虑了环境和社会的因素。在执行阶段，注塑制品项目团队积极推动绿色技术的应用，优化资源利用。此外，关注员工的社会责任，通过培训和沟通活动提高员工对可持续发展的认知，使他们能够在日常工作中践行可持续实践。这些举措不仅为注塑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98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扎根于注塑制品项目的可持续发展理念，我们深信环保与社会责任是注塑制品项目成功的关键支柱。在注塑制品项目的每一步，我们都致力于通过创新和实践，履行对环境和社会的坚定责任。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团队通过引入先进的环保技术、建立高效的废物处理系统以及推动能源节约措施，积极履行环保责任。定期的环保监测和评估确保注塑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不仅致力于自身可持续发展，还注重对社会的回馈。通过支持社区注塑制品项目、参与慈善事业、提供培训机会等方式，注塑制品项目积极履行社会责任。与当地社区建立积极互动，关注员工的工作与生活平衡，以及员工的身心健康，是注塑制品项目在社会责任层面的关键举措。这样的实践不仅增强了注塑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210"/>
      <w:r>
        <w:rPr>
          <w:rFonts w:ascii="仿宋" w:eastAsia="仿宋" w:hAnsi="仿宋" w:cs="仿宋" w:hint="eastAsia"/>
          <w:sz w:val="28"/>
          <w:lang w:eastAsia="zh-CN"/>
        </w:rPr>
        <w:t>二、注塑制品项目文档管理</w:t>
      </w:r>
      <w:bookmarkEnd w:id="5"/>
    </w:p>
    <w:p>
      <w:pPr>
        <w:pStyle w:val="Heading2"/>
        <w:rPr>
          <w:rFonts w:ascii="仿宋" w:eastAsia="仿宋" w:hAnsi="仿宋" w:cs="仿宋" w:hint="eastAsia"/>
          <w:lang w:eastAsia="zh-CN"/>
        </w:rPr>
      </w:pPr>
      <w:bookmarkStart w:id="6" w:name="_Toc161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注塑制品项目高度重视文档的质量和准确性，以支持注塑制品项目的各项活动和决策。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文档的编制始于注塑制品项目计划的初期，我们制定了详细的文档编制计划，明确了每个文档的内容、格式和编写责任人。在注塑制品项目启动阶段，我们首先编制了注塑制品项目章程，明确定义了注塑制品项目的目标、范围、风险等关键要素。随后，注塑制品项目团队根据计划陆续编制了需求文档、设计文档、测试文档等各类文档，确保注塑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注塑制品项目管理中的重要环节，旨在确保注塑制品项目文档符合质量标准和注塑制品项目需求。在注塑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除了内部审查，我们还进行了外部审查，邀请注塑制品项目相关利益方和专业领域的专家对文档进行独立审查。这有助于获取更全面、客观的反馈，确保注塑制品项目文档不仅符合内部标准，也满足外部需求。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注塑制品项目在文档编制与审查方面建立了严格的管理机制，通过规范的流程和多维度的审查，确保注塑制品项目文档的质量、准确性和可靠性，为注塑制品项目的顺利推进提供了有力支持。</w:t>
      </w:r>
    </w:p>
    <w:p>
      <w:pPr>
        <w:pStyle w:val="Heading2"/>
        <w:ind w:firstLine="560" w:firstLineChars="200"/>
        <w:rPr>
          <w:rFonts w:ascii="仿宋" w:eastAsia="仿宋" w:hAnsi="仿宋" w:cs="仿宋" w:hint="eastAsia"/>
          <w:sz w:val="28"/>
          <w:lang w:eastAsia="zh-CN"/>
        </w:rPr>
      </w:pPr>
      <w:bookmarkStart w:id="7" w:name="_Toc3005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我们通过多渠道发布文档，包括电子邮件、注塑制品项目管理平台、内部网站等，以满足不同团队成员的偏好和需求。多渠道发布确保了信息的全面覆盖。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我们采用了精细的权限控制，确保只有授权人员可以访问敏感信息。这种安全措施保护了注塑制品项目文档的机密性，防止了未经授权的信息泄露。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3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文档存档与归档是注塑制品项目生命周期中一个至关重要的环节，直接关系到注塑制品项目信息的长期保存和历史记录的完整性。在注塑制品项目中，我们实施了一系列有效的文档存档与归档管理策略：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03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03"/>
      <w:r>
        <w:rPr>
          <w:rFonts w:ascii="仿宋" w:eastAsia="仿宋" w:hAnsi="仿宋" w:cs="仿宋" w:hint="eastAsia"/>
          <w:lang w:eastAsia="zh-CN"/>
        </w:rPr>
        <w:t>(一)、注塑制品行业分析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行业一直以来都是市场的关注焦点。行业内的发展趋势、竞争态势以及潜在机会都对注塑制品项目的推进产生深远的影响。通过深入研究行业的整体概貌，我们将更好地理解行业的核心特征，为注塑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行业，技术一直是推动创新和发展的关键因素。我们将对当前技术趋势进行详尽分析，包括但不限于人工智能、大数据应用、先进制造技术等。这有助于注塑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注塑制品项目成功的基础。我们将对主要竞争对手进行深入研究，包括其市场份额、产品特点、市场定位等。通过全面了解竞争对手的优势和劣势，注塑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316"/>
      <w:r>
        <w:rPr>
          <w:rFonts w:ascii="仿宋" w:eastAsia="仿宋" w:hAnsi="仿宋" w:cs="仿宋" w:hint="eastAsia"/>
          <w:sz w:val="28"/>
          <w:lang w:eastAsia="zh-CN"/>
        </w:rPr>
        <w:t>(二)、注塑制品市场分析预测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通过对市场规模的深入调研，我们将预测注塑制品市场未来的增长趋势。这包括市场的整体规模、各细分领域的发展趋势等。注塑制品项目可以根据市场的扩张速度和潜在机会，制定更符合市场需求的发展策略。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注塑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注塑制品项目实施过程中需要充分考虑的因素。我们将对市场风险进行全面评估，包括但不限于政策法规风险、市场竞争风险、技术变革风险等。通过对潜在风险的深入分析，注塑制品项目可以制定相应的风险缓解策略，降低不确定性对注塑制品项目的影响。</w:t>
      </w:r>
    </w:p>
    <w:p>
      <w:pPr>
        <w:pStyle w:val="Heading1"/>
        <w:ind w:firstLine="560" w:firstLineChars="200"/>
        <w:rPr>
          <w:rFonts w:ascii="仿宋" w:eastAsia="仿宋" w:hAnsi="仿宋" w:cs="仿宋" w:hint="eastAsia"/>
          <w:sz w:val="28"/>
          <w:lang w:eastAsia="zh-CN"/>
        </w:rPr>
      </w:pPr>
      <w:bookmarkStart w:id="12" w:name="_Toc2699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9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注塑制品项目的主要产品是XXXX，预计年产值为XXX万元。这一产品在市场中占据着重要的地位，其广泛的应用范围使得该注塑制品项目的市场前景非常广阔。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塑制品项目的xxx产品作为重要的原材料之一，将在多个领域发挥关键作用。其在建筑、交通、能源等方面的广泛应用将为整个产业链提供强大的支持，形成产业协同效应。注塑制品项目的年产值XXX万XXX万XXX万万元不仅反映了其在市场上的巨大潜力，更预示着它对国民经济的积极贡献。这种关联度高、涉及面广的产业关系，使得该注塑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06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总征地面积为XXXX平方米，相当于约XX.XX亩，其中净用地面积为XXXX平方米，红线范围内相当于约XX.XX亩。这一用地规模充分考虑了注塑制品项目的建设需求，保障了注塑制品项目在合适的空间内得以充分发展。注塑制品项目规划的总建筑面积为XXXX平方米，其中主体工程建设占XXXX平方米，计容建筑面积达XXXX平方米。预计建筑工程的投资将达到XXXX万元，为注塑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制品项目计划购置的设备共计XXXX台（套），设备购置费用为XXXX万元。这一设备购置计划充分考虑到注塑制品项目的生产需求和技术要求，确保了注塑制品项目在生产运营中具备先进的技术装备和高效的生产能力。设备的合理配置将为注塑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塑制品项目计划总投资为XXXX万元，预计年实现营业收入为XXXX万元。这一产能规模的设定旨在确保注塑制品项目能够在投资与回报之间取得平衡，实现长期可持续的发展。注塑制品项目的总投资充分考虑到各个方面的需求，包括用地建设、设备购置等多个环节，以确保注塑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433"/>
      <w:r>
        <w:rPr>
          <w:rFonts w:ascii="仿宋" w:eastAsia="仿宋" w:hAnsi="仿宋" w:cs="仿宋" w:hint="eastAsia"/>
          <w:sz w:val="28"/>
          <w:lang w:eastAsia="zh-CN"/>
        </w:rPr>
        <w:t>五、注塑制品项目危机管理</w:t>
      </w:r>
      <w:bookmarkEnd w:id="15"/>
    </w:p>
    <w:p>
      <w:pPr>
        <w:pStyle w:val="Heading2"/>
        <w:rPr>
          <w:rFonts w:ascii="仿宋" w:eastAsia="仿宋" w:hAnsi="仿宋" w:cs="仿宋" w:hint="eastAsia"/>
          <w:lang w:eastAsia="zh-CN"/>
        </w:rPr>
      </w:pPr>
      <w:bookmarkStart w:id="16" w:name="_Toc1643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项目危机管理中，危机预警与识别是确保注塑制品项目稳健运行的核心步骤。通过建立全面的监测机制，注塑制品项目团队旨在及时发现和理解潜在的风险和危机因素，以便采取及时的预防和应对措施，确保注塑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首先，通过深入的风险评估，注塑制品项目团队全面分析了整个注塑制品项目和各个阶段可能存在的威胁。这包括准确评估每个潜在风险的发生概率和可能影响的程度，为后续危机预警提供了有力支持。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注塑制品项目团队着重于明确定义注塑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注塑制品项目进展的持续监控，团队能够及时发现潜在问题并作出迅速反应。注塑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在这一阶段，团队的专业素养和反应速度将发挥至关重要的作用，以确保潜在危机能够在初期得到有效的处理，最大程度地减轻负面影响。通过危机预警与识别，注塑制品项目得以更有序、可控地推进。</w:t>
      </w:r>
    </w:p>
    <w:p>
      <w:pPr>
        <w:pStyle w:val="Heading2"/>
        <w:ind w:firstLine="560" w:firstLineChars="200"/>
        <w:rPr>
          <w:rFonts w:ascii="仿宋" w:eastAsia="仿宋" w:hAnsi="仿宋" w:cs="仿宋" w:hint="eastAsia"/>
          <w:sz w:val="28"/>
          <w:lang w:eastAsia="zh-CN"/>
        </w:rPr>
      </w:pPr>
      <w:bookmarkStart w:id="17" w:name="_Toc2139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在危机发生时，注塑制品项目团队立即行动，成立了应急小组。该小组的任务是迅速制定并实施紧急应对措施，以最小化潜在损失。以下是采取的主要措施：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暂停注塑制品项目进度：为遏制危机蔓延，注塑制品项目暂时停止进行，以便全面评估当前状况。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资源重新分配：重新评估注塑制品项目资源的分配，确保最大限度地减小损失。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实时沟通：与关键利益相关者建立实时沟通机制，向他们传递注塑制品项目危机的实际状况，保障注塑制品项目核心利益。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在紧急应对的同时，注塑制品项目团队强调了团队协作和有效沟通的重要性。以下是团队协作的关键举措：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信息共享机制：建立了信息共享平台，确保团队成员能够及时获取注塑制品项目危机的实时信息。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领导者沟通：注塑制品项目领导者通过定期会议和即时沟通工具，指导团队应对危机，保持团队稳定运行。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随着危机得到初步控制，注塑制品项目团队转向制定恢复计划，以确保注塑制品项目能够从中迅速恢复。主要恢复计划包括：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修复受损的进度计划：重新评估注塑制品项目进度，制定修复计划，确保注塑制品项目尽快回归正常进程。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重新调整资源分配：优化资源分配，确保注塑制品项目在有限资源下高效运转。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风险管理机制加强：对注塑制品项目风险进行全面评估，制定更强化的风险管理策略，以预防未来可能的危机。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394"/>
      <w:r>
        <w:rPr>
          <w:rFonts w:ascii="仿宋" w:eastAsia="仿宋" w:hAnsi="仿宋" w:cs="仿宋" w:hint="eastAsia"/>
          <w:sz w:val="28"/>
          <w:lang w:eastAsia="zh-CN"/>
        </w:rPr>
        <w:t>六、注塑制品项目土建工程</w:t>
      </w:r>
      <w:bookmarkEnd w:id="18"/>
    </w:p>
    <w:p>
      <w:pPr>
        <w:pStyle w:val="Heading2"/>
        <w:rPr>
          <w:rFonts w:ascii="仿宋" w:eastAsia="仿宋" w:hAnsi="仿宋" w:cs="仿宋" w:hint="eastAsia"/>
          <w:lang w:eastAsia="zh-CN"/>
        </w:rPr>
      </w:pPr>
      <w:bookmarkStart w:id="19" w:name="_Toc175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在注塑制品项目的建筑工程设计中，我们将秉承一系列重要的设计原则，以确保注塑制品项目建筑在功能、美观、可持续性等方面达到最佳效果。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首要原则是确保建筑的功能性得到最大化的发挥。我们将充分理解注塑制品项目的实际需求，合理布局各个功能区域，保证建筑在满足业务需求的同时，提供高效的工作环境。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在建筑设计中，我们将综合考虑建设和运营成本。通过精细的经济效益分析，确保设计方案在高效利用资源的同时，对注塑制品项目的长期盈利能力有积极的贡献。</w:t>
      </w:r>
    </w:p>
    <w:p>
      <w:pPr>
        <w:pStyle w:val="Heading2"/>
        <w:ind w:firstLine="560" w:firstLineChars="200"/>
        <w:rPr>
          <w:rFonts w:ascii="仿宋" w:eastAsia="仿宋" w:hAnsi="仿宋" w:cs="仿宋" w:hint="eastAsia"/>
          <w:sz w:val="28"/>
          <w:lang w:eastAsia="zh-CN"/>
        </w:rPr>
      </w:pPr>
      <w:bookmarkStart w:id="20" w:name="_Toc1530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塑制品项目的土建工程设计中，我们将精准设定设计年限，结合注塑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塑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4202"/>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https://d.book118.com/045104114122011040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B4237"/>
    <w:rsid w:val="755B4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04114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2024-01-06T08:07:00Z</dcterms:created>
  <dcterms:modified xsi:type="dcterms:W3CDTF">2024-01-06T08:07:41Z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E68EB48CAFF84E6AA751AA5B3BFB5F42_11</vt:lpwstr>
  </property>
  <property fmtid="{D5CDD505-2E9C-101B-9397-08002B2CF9AE}" pid="3" name="KSOProductBuildVer">
    <vt:lpwstr>2052-12.1.0.16120</vt:lpwstr>
  </property>
</Properties>
</file>