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分电器项目招商引资方案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8" w:history="1">
        <w:r>
          <w:rPr>
            <w:rFonts w:ascii="仿宋" w:eastAsia="仿宋" w:hAnsi="仿宋" w:cs="仿宋" w:hint="eastAsia"/>
            <w:lang w:eastAsia="zh-CN"/>
          </w:rPr>
          <w:t>一、分电器项目建设背景</w:t>
        </w:r>
        <w:r>
          <w:tab/>
        </w:r>
        <w:r>
          <w:fldChar w:fldCharType="begin"/>
        </w:r>
        <w:r>
          <w:instrText xml:space="preserve"> PAGEREF _Toc7718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(一)、分电器项目承办单位背景分析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_Toc10365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(三)、分电器项目建设对区域经济的影响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(四)、分电器项目必要性分析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9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_Toc19839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1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_Toc30061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8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_Toc19818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7" w:history="1">
        <w:r>
          <w:rPr>
            <w:rFonts w:ascii="仿宋" w:eastAsia="仿宋" w:hAnsi="仿宋" w:cs="仿宋" w:hint="eastAsia"/>
            <w:lang w:eastAsia="zh-CN"/>
          </w:rPr>
          <w:t>三、分电器项目选址研究</w:t>
        </w:r>
        <w:r>
          <w:tab/>
        </w:r>
        <w:r>
          <w:fldChar w:fldCharType="begin"/>
        </w:r>
        <w:r>
          <w:instrText xml:space="preserve"> PAGEREF _Toc23977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eastAsia="zh-CN"/>
          </w:rPr>
          <w:t>(一)、分电器项目选址的指导原则</w:t>
        </w:r>
        <w:r>
          <w:tab/>
        </w:r>
        <w:r>
          <w:fldChar w:fldCharType="begin"/>
        </w:r>
        <w:r>
          <w:instrText xml:space="preserve"> PAGEREF _Toc20148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6" w:history="1">
        <w:r>
          <w:rPr>
            <w:rFonts w:ascii="仿宋" w:eastAsia="仿宋" w:hAnsi="仿宋" w:cs="仿宋" w:hint="eastAsia"/>
            <w:lang w:eastAsia="zh-CN"/>
          </w:rPr>
          <w:t>(二)、分电器项目选址</w:t>
        </w:r>
        <w:r>
          <w:tab/>
        </w:r>
        <w:r>
          <w:fldChar w:fldCharType="begin"/>
        </w:r>
        <w:r>
          <w:instrText xml:space="preserve"> PAGEREF _Toc5866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5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_Toc10805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2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5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_Toc32585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5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_Toc7905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3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_Toc8923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7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_Toc27577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4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_Toc12424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_Toc17659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_Toc10199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(四)、分电器项目建设对区域经济的短期与长期影响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7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_Toc13897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4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_Toc26714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8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_Toc24508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0" w:history="1">
        <w:r>
          <w:rPr>
            <w:rFonts w:ascii="仿宋" w:eastAsia="仿宋" w:hAnsi="仿宋" w:cs="仿宋" w:hint="eastAsia"/>
            <w:lang w:eastAsia="zh-CN"/>
          </w:rPr>
          <w:t>(八)、分电器项目建设的经济效益与环境效益权衡分析</w:t>
        </w:r>
        <w:r>
          <w:tab/>
        </w:r>
        <w:r>
          <w:fldChar w:fldCharType="begin"/>
        </w:r>
        <w:r>
          <w:instrText xml:space="preserve"> PAGEREF _Toc19840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5" w:history="1">
        <w:r>
          <w:rPr>
            <w:rFonts w:ascii="仿宋" w:eastAsia="仿宋" w:hAnsi="仿宋" w:cs="仿宋" w:hint="eastAsia"/>
            <w:lang w:eastAsia="zh-CN"/>
          </w:rPr>
          <w:t>五、分电器项目投资方案分析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(一)、分电器项目估算说明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1" w:history="1">
        <w:r>
          <w:rPr>
            <w:rFonts w:ascii="仿宋" w:eastAsia="仿宋" w:hAnsi="仿宋" w:cs="仿宋" w:hint="eastAsia"/>
            <w:lang w:eastAsia="zh-CN"/>
          </w:rPr>
          <w:t>(二)、分电器项目总投资估算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2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_Toc21552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5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_Toc5425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2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_Toc14932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0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_Toc27180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2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7" w:history="1">
        <w:r>
          <w:rPr>
            <w:rFonts w:ascii="仿宋" w:eastAsia="仿宋" w:hAnsi="仿宋" w:cs="仿宋" w:hint="eastAsia"/>
            <w:lang w:eastAsia="zh-CN"/>
          </w:rPr>
          <w:t>七、分电器项目实施进度</w:t>
        </w:r>
        <w:r>
          <w:tab/>
        </w:r>
        <w:r>
          <w:fldChar w:fldCharType="begin"/>
        </w:r>
        <w:r>
          <w:instrText xml:space="preserve"> PAGEREF _Toc23757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_Toc19209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_Toc2108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_Toc26780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_Toc12420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_Toc19169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3" w:history="1">
        <w:r>
          <w:rPr>
            <w:rFonts w:ascii="仿宋" w:eastAsia="仿宋" w:hAnsi="仿宋" w:cs="仿宋" w:hint="eastAsia"/>
            <w:lang w:eastAsia="zh-CN"/>
          </w:rPr>
          <w:t>(六)、分电器项目实施保障</w:t>
        </w:r>
        <w:r>
          <w:tab/>
        </w:r>
        <w:r>
          <w:fldChar w:fldCharType="begin"/>
        </w:r>
        <w:r>
          <w:instrText xml:space="preserve"> PAGEREF _Toc24063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0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_Toc7259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_Toc20038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(三)、分电器项目盈利能力分析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九、分电器项目招投标方案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9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_Toc6749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0" w:history="1">
        <w:r>
          <w:rPr>
            <w:rFonts w:ascii="仿宋" w:eastAsia="仿宋" w:hAnsi="仿宋" w:cs="仿宋" w:hint="eastAsia"/>
            <w:lang w:eastAsia="zh-CN"/>
          </w:rPr>
          <w:t>(四)、分电器项目招投标要求</w:t>
        </w:r>
        <w:r>
          <w:tab/>
        </w:r>
        <w:r>
          <w:fldChar w:fldCharType="begin"/>
        </w:r>
        <w:r>
          <w:instrText xml:space="preserve"> PAGEREF _Toc17720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" w:history="1">
        <w:r>
          <w:rPr>
            <w:rFonts w:ascii="仿宋" w:eastAsia="仿宋" w:hAnsi="仿宋" w:cs="仿宋" w:hint="eastAsia"/>
            <w:lang w:eastAsia="zh-CN"/>
          </w:rPr>
          <w:t>(五)、分电器项目招标方式和招标程序</w:t>
        </w:r>
        <w:r>
          <w:tab/>
        </w:r>
        <w:r>
          <w:fldChar w:fldCharType="begin"/>
        </w:r>
        <w:r>
          <w:instrText xml:space="preserve"> PAGEREF _Toc2395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_Toc17950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十、分电器项目管理计划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(一)、分电器项目管理概述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7" w:history="1">
        <w:r>
          <w:rPr>
            <w:rFonts w:ascii="仿宋" w:eastAsia="仿宋" w:hAnsi="仿宋" w:cs="仿宋" w:hint="eastAsia"/>
            <w:lang w:eastAsia="zh-CN"/>
          </w:rPr>
          <w:t>(二)、分电器项目组织结构</w:t>
        </w:r>
        <w:r>
          <w:tab/>
        </w:r>
        <w:r>
          <w:fldChar w:fldCharType="begin"/>
        </w:r>
        <w:r>
          <w:instrText xml:space="preserve"> PAGEREF _Toc3727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6" w:history="1">
        <w:r>
          <w:rPr>
            <w:rFonts w:ascii="仿宋" w:eastAsia="仿宋" w:hAnsi="仿宋" w:cs="仿宋" w:hint="eastAsia"/>
            <w:lang w:eastAsia="zh-CN"/>
          </w:rPr>
          <w:t>(三)、分电器项目计划与进度</w:t>
        </w:r>
        <w:r>
          <w:tab/>
        </w:r>
        <w:r>
          <w:fldChar w:fldCharType="begin"/>
        </w:r>
        <w:r>
          <w:instrText xml:space="preserve"> PAGEREF _Toc16786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4" w:history="1">
        <w:r>
          <w:rPr>
            <w:rFonts w:ascii="仿宋" w:eastAsia="仿宋" w:hAnsi="仿宋" w:cs="仿宋" w:hint="eastAsia"/>
            <w:lang w:eastAsia="zh-CN"/>
          </w:rPr>
          <w:t>(四)、分电器项目质量管理</w:t>
        </w:r>
        <w:r>
          <w:tab/>
        </w:r>
        <w:r>
          <w:fldChar w:fldCharType="begin"/>
        </w:r>
        <w:r>
          <w:instrText xml:space="preserve"> PAGEREF _Toc26734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0" w:history="1">
        <w:r>
          <w:rPr>
            <w:rFonts w:ascii="仿宋" w:eastAsia="仿宋" w:hAnsi="仿宋" w:cs="仿宋" w:hint="eastAsia"/>
            <w:lang w:eastAsia="zh-CN"/>
          </w:rPr>
          <w:t>(五)、分电器项目风险管理</w:t>
        </w:r>
        <w:r>
          <w:tab/>
        </w:r>
        <w:r>
          <w:fldChar w:fldCharType="begin"/>
        </w:r>
        <w:r>
          <w:instrText xml:space="preserve"> PAGEREF _Toc18140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6" w:history="1">
        <w:r>
          <w:rPr>
            <w:rFonts w:ascii="仿宋" w:eastAsia="仿宋" w:hAnsi="仿宋" w:cs="仿宋" w:hint="eastAsia"/>
            <w:lang w:eastAsia="zh-CN"/>
          </w:rPr>
          <w:t>(六)、分电器项目成本管理</w:t>
        </w:r>
        <w:r>
          <w:tab/>
        </w:r>
        <w:r>
          <w:fldChar w:fldCharType="begin"/>
        </w:r>
        <w:r>
          <w:instrText xml:space="preserve"> PAGEREF _Toc14976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4" w:history="1">
        <w:r>
          <w:rPr>
            <w:rFonts w:ascii="仿宋" w:eastAsia="仿宋" w:hAnsi="仿宋" w:cs="仿宋" w:hint="eastAsia"/>
            <w:lang w:eastAsia="zh-CN"/>
          </w:rPr>
          <w:t>(七)、分电器项目人力资源管理</w:t>
        </w:r>
        <w:r>
          <w:tab/>
        </w:r>
        <w:r>
          <w:fldChar w:fldCharType="begin"/>
        </w:r>
        <w:r>
          <w:instrText xml:space="preserve"> PAGEREF _Toc23294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(八)、分电器项目沟通与合作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分电器项目的招商引资。项目分电器是一项具有巨大市场潜力的创业项目，专注于某一特定行业的技术创新和发展。本文档将详细展示项目分电器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18"/>
      <w:r>
        <w:rPr>
          <w:rFonts w:ascii="仿宋" w:eastAsia="仿宋" w:hAnsi="仿宋" w:cs="仿宋" w:hint="eastAsia"/>
          <w:sz w:val="28"/>
          <w:lang w:eastAsia="zh-CN"/>
        </w:rPr>
        <w:t>一、分电器项目建设背景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659"/>
      <w:r>
        <w:rPr>
          <w:rFonts w:ascii="仿宋" w:eastAsia="仿宋" w:hAnsi="仿宋" w:cs="仿宋" w:hint="eastAsia"/>
          <w:lang w:eastAsia="zh-CN"/>
        </w:rPr>
        <w:t>(一)、分电器项目承办单位背景分析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https://d.book118.com/045224204132011043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分电器项目招商引资方案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分电器项目招商引资方案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分电器项目招商引资方案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分电器项目招商引资方案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F70143"/>
    <w:rsid w:val="5BF701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522420413201104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2024-01-12T23:50:00Z</dcterms:created>
  <dcterms:modified xsi:type="dcterms:W3CDTF">2024-01-12T23:50:56Z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4D5B90EE1E714D8EA308E4AE7F05A16E_11</vt:lpwstr>
  </property>
  <property fmtid="{D5CDD505-2E9C-101B-9397-08002B2CF9AE}" pid="3" name="KSOProductBuildVer">
    <vt:lpwstr>2052-12.1.0.16120</vt:lpwstr>
  </property>
</Properties>
</file>