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敞篷艇项目规划设计方案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03" w:history="1">
        <w:r>
          <w:rPr>
            <w:rFonts w:ascii="仿宋" w:eastAsia="仿宋" w:hAnsi="仿宋" w:cs="仿宋" w:hint="eastAsia"/>
            <w:lang w:eastAsia="zh-CN"/>
          </w:rPr>
          <w:t>前言</w:t>
        </w:r>
        <w:r>
          <w:tab/>
        </w:r>
        <w:r>
          <w:fldChar w:fldCharType="begin"/>
        </w:r>
        <w:r>
          <w:instrText xml:space="preserve"> PAGEREF _Toc903 \h </w:instrText>
        </w:r>
        <w:r>
          <w:fldChar w:fldCharType="separate"/>
        </w:r>
        <w:r>
          <w:t>3</w:t>
        </w:r>
        <w:r>
          <w:fldChar w:fldCharType="end"/>
        </w:r>
      </w:hyperlink>
    </w:p>
    <w:p>
      <w:pPr>
        <w:pStyle w:val="TOC1"/>
        <w:tabs>
          <w:tab w:val="right" w:leader="dot" w:pos="8306"/>
        </w:tabs>
      </w:pPr>
      <w:hyperlink w:anchor="_Toc32739" w:history="1">
        <w:r>
          <w:rPr>
            <w:rFonts w:ascii="仿宋" w:eastAsia="仿宋" w:hAnsi="仿宋" w:cs="仿宋" w:hint="eastAsia"/>
            <w:lang w:eastAsia="zh-CN"/>
          </w:rPr>
          <w:t>一、敞篷艇项目可持续发展</w:t>
        </w:r>
        <w:r>
          <w:tab/>
        </w:r>
        <w:r>
          <w:fldChar w:fldCharType="begin"/>
        </w:r>
        <w:r>
          <w:instrText xml:space="preserve"> PAGEREF _Toc32739 \h </w:instrText>
        </w:r>
        <w:r>
          <w:fldChar w:fldCharType="separate"/>
        </w:r>
        <w:r>
          <w:t>3</w:t>
        </w:r>
        <w:r>
          <w:fldChar w:fldCharType="end"/>
        </w:r>
      </w:hyperlink>
    </w:p>
    <w:p>
      <w:pPr>
        <w:pStyle w:val="TOC2"/>
        <w:tabs>
          <w:tab w:val="right" w:leader="dot" w:pos="8306"/>
        </w:tabs>
      </w:pPr>
      <w:hyperlink w:anchor="_Toc4405" w:history="1">
        <w:r>
          <w:rPr>
            <w:rFonts w:ascii="仿宋" w:eastAsia="仿宋" w:hAnsi="仿宋" w:cs="仿宋" w:hint="eastAsia"/>
            <w:lang w:eastAsia="zh-CN"/>
          </w:rPr>
          <w:t>(一)、可持续战略与实践</w:t>
        </w:r>
        <w:r>
          <w:tab/>
        </w:r>
        <w:r>
          <w:fldChar w:fldCharType="begin"/>
        </w:r>
        <w:r>
          <w:instrText xml:space="preserve"> PAGEREF _Toc4405 \h </w:instrText>
        </w:r>
        <w:r>
          <w:fldChar w:fldCharType="separate"/>
        </w:r>
        <w:r>
          <w:t>3</w:t>
        </w:r>
        <w:r>
          <w:fldChar w:fldCharType="end"/>
        </w:r>
      </w:hyperlink>
    </w:p>
    <w:p>
      <w:pPr>
        <w:pStyle w:val="TOC2"/>
        <w:tabs>
          <w:tab w:val="right" w:leader="dot" w:pos="8306"/>
        </w:tabs>
      </w:pPr>
      <w:hyperlink w:anchor="_Toc28473" w:history="1">
        <w:r>
          <w:rPr>
            <w:rFonts w:ascii="仿宋" w:eastAsia="仿宋" w:hAnsi="仿宋" w:cs="仿宋" w:hint="eastAsia"/>
            <w:lang w:eastAsia="zh-CN"/>
          </w:rPr>
          <w:t>(二)、环保与社会责任</w:t>
        </w:r>
        <w:r>
          <w:tab/>
        </w:r>
        <w:r>
          <w:fldChar w:fldCharType="begin"/>
        </w:r>
        <w:r>
          <w:instrText xml:space="preserve"> PAGEREF _Toc28473 \h </w:instrText>
        </w:r>
        <w:r>
          <w:fldChar w:fldCharType="separate"/>
        </w:r>
        <w:r>
          <w:t>4</w:t>
        </w:r>
        <w:r>
          <w:fldChar w:fldCharType="end"/>
        </w:r>
      </w:hyperlink>
    </w:p>
    <w:p>
      <w:pPr>
        <w:pStyle w:val="TOC1"/>
        <w:tabs>
          <w:tab w:val="right" w:leader="dot" w:pos="8306"/>
        </w:tabs>
      </w:pPr>
      <w:hyperlink w:anchor="_Toc28595" w:history="1">
        <w:r>
          <w:rPr>
            <w:rFonts w:ascii="仿宋" w:eastAsia="仿宋" w:hAnsi="仿宋" w:cs="仿宋" w:hint="eastAsia"/>
            <w:lang w:eastAsia="zh-CN"/>
          </w:rPr>
          <w:t>二、敞篷艇项目概论</w:t>
        </w:r>
        <w:r>
          <w:tab/>
        </w:r>
        <w:r>
          <w:fldChar w:fldCharType="begin"/>
        </w:r>
        <w:r>
          <w:instrText xml:space="preserve"> PAGEREF _Toc28595 \h </w:instrText>
        </w:r>
        <w:r>
          <w:fldChar w:fldCharType="separate"/>
        </w:r>
        <w:r>
          <w:t>5</w:t>
        </w:r>
        <w:r>
          <w:fldChar w:fldCharType="end"/>
        </w:r>
      </w:hyperlink>
    </w:p>
    <w:p>
      <w:pPr>
        <w:pStyle w:val="TOC2"/>
        <w:tabs>
          <w:tab w:val="right" w:leader="dot" w:pos="8306"/>
        </w:tabs>
      </w:pPr>
      <w:hyperlink w:anchor="_Toc28007" w:history="1">
        <w:r>
          <w:rPr>
            <w:rFonts w:ascii="仿宋" w:eastAsia="仿宋" w:hAnsi="仿宋" w:cs="仿宋" w:hint="eastAsia"/>
            <w:lang w:eastAsia="zh-CN"/>
          </w:rPr>
          <w:t>(一)、敞篷艇项目概况</w:t>
        </w:r>
        <w:r>
          <w:tab/>
        </w:r>
        <w:r>
          <w:fldChar w:fldCharType="begin"/>
        </w:r>
        <w:r>
          <w:instrText xml:space="preserve"> PAGEREF _Toc28007 \h </w:instrText>
        </w:r>
        <w:r>
          <w:fldChar w:fldCharType="separate"/>
        </w:r>
        <w:r>
          <w:t>5</w:t>
        </w:r>
        <w:r>
          <w:fldChar w:fldCharType="end"/>
        </w:r>
      </w:hyperlink>
    </w:p>
    <w:p>
      <w:pPr>
        <w:pStyle w:val="TOC2"/>
        <w:tabs>
          <w:tab w:val="right" w:leader="dot" w:pos="8306"/>
        </w:tabs>
      </w:pPr>
      <w:hyperlink w:anchor="_Toc19150" w:history="1">
        <w:r>
          <w:rPr>
            <w:rFonts w:ascii="仿宋" w:eastAsia="仿宋" w:hAnsi="仿宋" w:cs="仿宋" w:hint="eastAsia"/>
            <w:lang w:eastAsia="zh-CN"/>
          </w:rPr>
          <w:t>(二)、敞篷艇项目目标</w:t>
        </w:r>
        <w:r>
          <w:tab/>
        </w:r>
        <w:r>
          <w:fldChar w:fldCharType="begin"/>
        </w:r>
        <w:r>
          <w:instrText xml:space="preserve"> PAGEREF _Toc19150 \h </w:instrText>
        </w:r>
        <w:r>
          <w:fldChar w:fldCharType="separate"/>
        </w:r>
        <w:r>
          <w:t>7</w:t>
        </w:r>
        <w:r>
          <w:fldChar w:fldCharType="end"/>
        </w:r>
      </w:hyperlink>
    </w:p>
    <w:p>
      <w:pPr>
        <w:pStyle w:val="TOC2"/>
        <w:tabs>
          <w:tab w:val="right" w:leader="dot" w:pos="8306"/>
        </w:tabs>
      </w:pPr>
      <w:hyperlink w:anchor="_Toc29505" w:history="1">
        <w:r>
          <w:rPr>
            <w:rFonts w:ascii="仿宋" w:eastAsia="仿宋" w:hAnsi="仿宋" w:cs="仿宋" w:hint="eastAsia"/>
            <w:lang w:eastAsia="zh-CN"/>
          </w:rPr>
          <w:t>(三)、敞篷艇项目提出的理由</w:t>
        </w:r>
        <w:r>
          <w:tab/>
        </w:r>
        <w:r>
          <w:fldChar w:fldCharType="begin"/>
        </w:r>
        <w:r>
          <w:instrText xml:space="preserve"> PAGEREF _Toc29505 \h </w:instrText>
        </w:r>
        <w:r>
          <w:fldChar w:fldCharType="separate"/>
        </w:r>
        <w:r>
          <w:t>8</w:t>
        </w:r>
        <w:r>
          <w:fldChar w:fldCharType="end"/>
        </w:r>
      </w:hyperlink>
    </w:p>
    <w:p>
      <w:pPr>
        <w:pStyle w:val="TOC2"/>
        <w:tabs>
          <w:tab w:val="right" w:leader="dot" w:pos="8306"/>
        </w:tabs>
      </w:pPr>
      <w:hyperlink w:anchor="_Toc11109" w:history="1">
        <w:r>
          <w:rPr>
            <w:rFonts w:ascii="仿宋" w:eastAsia="仿宋" w:hAnsi="仿宋" w:cs="仿宋" w:hint="eastAsia"/>
            <w:lang w:eastAsia="zh-CN"/>
          </w:rPr>
          <w:t>(四)、敞篷艇项目意义</w:t>
        </w:r>
        <w:r>
          <w:tab/>
        </w:r>
        <w:r>
          <w:fldChar w:fldCharType="begin"/>
        </w:r>
        <w:r>
          <w:instrText xml:space="preserve"> PAGEREF _Toc11109 \h </w:instrText>
        </w:r>
        <w:r>
          <w:fldChar w:fldCharType="separate"/>
        </w:r>
        <w:r>
          <w:t>9</w:t>
        </w:r>
        <w:r>
          <w:fldChar w:fldCharType="end"/>
        </w:r>
      </w:hyperlink>
    </w:p>
    <w:p>
      <w:pPr>
        <w:pStyle w:val="TOC2"/>
        <w:tabs>
          <w:tab w:val="right" w:leader="dot" w:pos="8306"/>
        </w:tabs>
      </w:pPr>
      <w:hyperlink w:anchor="_Toc21551" w:history="1">
        <w:r>
          <w:rPr>
            <w:rFonts w:ascii="仿宋" w:eastAsia="仿宋" w:hAnsi="仿宋" w:cs="仿宋" w:hint="eastAsia"/>
            <w:lang w:eastAsia="zh-CN"/>
          </w:rPr>
          <w:t>(五)、敞篷艇项目背景</w:t>
        </w:r>
        <w:r>
          <w:tab/>
        </w:r>
        <w:r>
          <w:fldChar w:fldCharType="begin"/>
        </w:r>
        <w:r>
          <w:instrText xml:space="preserve"> PAGEREF _Toc21551 \h </w:instrText>
        </w:r>
        <w:r>
          <w:fldChar w:fldCharType="separate"/>
        </w:r>
        <w:r>
          <w:t>10</w:t>
        </w:r>
        <w:r>
          <w:fldChar w:fldCharType="end"/>
        </w:r>
      </w:hyperlink>
    </w:p>
    <w:p>
      <w:pPr>
        <w:pStyle w:val="TOC1"/>
        <w:tabs>
          <w:tab w:val="right" w:leader="dot" w:pos="8306"/>
        </w:tabs>
      </w:pPr>
      <w:hyperlink w:anchor="_Toc29982" w:history="1">
        <w:r>
          <w:rPr>
            <w:rFonts w:ascii="仿宋" w:eastAsia="仿宋" w:hAnsi="仿宋" w:cs="仿宋" w:hint="eastAsia"/>
            <w:lang w:eastAsia="zh-CN"/>
          </w:rPr>
          <w:t>三、敞篷艇项目土建工程</w:t>
        </w:r>
        <w:r>
          <w:tab/>
        </w:r>
        <w:r>
          <w:fldChar w:fldCharType="begin"/>
        </w:r>
        <w:r>
          <w:instrText xml:space="preserve"> PAGEREF _Toc29982 \h </w:instrText>
        </w:r>
        <w:r>
          <w:fldChar w:fldCharType="separate"/>
        </w:r>
        <w:r>
          <w:t>11</w:t>
        </w:r>
        <w:r>
          <w:fldChar w:fldCharType="end"/>
        </w:r>
      </w:hyperlink>
    </w:p>
    <w:p>
      <w:pPr>
        <w:pStyle w:val="TOC2"/>
        <w:tabs>
          <w:tab w:val="right" w:leader="dot" w:pos="8306"/>
        </w:tabs>
      </w:pPr>
      <w:hyperlink w:anchor="_Toc21408" w:history="1">
        <w:r>
          <w:rPr>
            <w:rFonts w:ascii="仿宋" w:eastAsia="仿宋" w:hAnsi="仿宋" w:cs="仿宋" w:hint="eastAsia"/>
            <w:lang w:eastAsia="zh-CN"/>
          </w:rPr>
          <w:t>(一)、建筑工程设计原则</w:t>
        </w:r>
        <w:r>
          <w:tab/>
        </w:r>
        <w:r>
          <w:fldChar w:fldCharType="begin"/>
        </w:r>
        <w:r>
          <w:instrText xml:space="preserve"> PAGEREF _Toc21408 \h </w:instrText>
        </w:r>
        <w:r>
          <w:fldChar w:fldCharType="separate"/>
        </w:r>
        <w:r>
          <w:t>11</w:t>
        </w:r>
        <w:r>
          <w:fldChar w:fldCharType="end"/>
        </w:r>
      </w:hyperlink>
    </w:p>
    <w:p>
      <w:pPr>
        <w:pStyle w:val="TOC2"/>
        <w:tabs>
          <w:tab w:val="right" w:leader="dot" w:pos="8306"/>
        </w:tabs>
      </w:pPr>
      <w:hyperlink w:anchor="_Toc31389" w:history="1">
        <w:r>
          <w:rPr>
            <w:rFonts w:ascii="仿宋" w:eastAsia="仿宋" w:hAnsi="仿宋" w:cs="仿宋" w:hint="eastAsia"/>
            <w:lang w:eastAsia="zh-CN"/>
          </w:rPr>
          <w:t>(二)、土建工程设计年限及安全等级</w:t>
        </w:r>
        <w:r>
          <w:tab/>
        </w:r>
        <w:r>
          <w:fldChar w:fldCharType="begin"/>
        </w:r>
        <w:r>
          <w:instrText xml:space="preserve"> PAGEREF _Toc31389 \h </w:instrText>
        </w:r>
        <w:r>
          <w:fldChar w:fldCharType="separate"/>
        </w:r>
        <w:r>
          <w:t>12</w:t>
        </w:r>
        <w:r>
          <w:fldChar w:fldCharType="end"/>
        </w:r>
      </w:hyperlink>
    </w:p>
    <w:p>
      <w:pPr>
        <w:pStyle w:val="TOC2"/>
        <w:tabs>
          <w:tab w:val="right" w:leader="dot" w:pos="8306"/>
        </w:tabs>
      </w:pPr>
      <w:hyperlink w:anchor="_Toc27339" w:history="1">
        <w:r>
          <w:rPr>
            <w:rFonts w:ascii="仿宋" w:eastAsia="仿宋" w:hAnsi="仿宋" w:cs="仿宋" w:hint="eastAsia"/>
            <w:lang w:eastAsia="zh-CN"/>
          </w:rPr>
          <w:t>(三)、建筑工程设计总体要求</w:t>
        </w:r>
        <w:r>
          <w:tab/>
        </w:r>
        <w:r>
          <w:fldChar w:fldCharType="begin"/>
        </w:r>
        <w:r>
          <w:instrText xml:space="preserve"> PAGEREF _Toc27339 \h </w:instrText>
        </w:r>
        <w:r>
          <w:fldChar w:fldCharType="separate"/>
        </w:r>
        <w:r>
          <w:t>13</w:t>
        </w:r>
        <w:r>
          <w:fldChar w:fldCharType="end"/>
        </w:r>
      </w:hyperlink>
    </w:p>
    <w:p>
      <w:pPr>
        <w:pStyle w:val="TOC2"/>
        <w:tabs>
          <w:tab w:val="right" w:leader="dot" w:pos="8306"/>
        </w:tabs>
      </w:pPr>
      <w:hyperlink w:anchor="_Toc9408" w:history="1">
        <w:r>
          <w:rPr>
            <w:rFonts w:ascii="仿宋" w:eastAsia="仿宋" w:hAnsi="仿宋" w:cs="仿宋" w:hint="eastAsia"/>
            <w:lang w:eastAsia="zh-CN"/>
          </w:rPr>
          <w:t>(四)、土建工程建设指标</w:t>
        </w:r>
        <w:r>
          <w:tab/>
        </w:r>
        <w:r>
          <w:fldChar w:fldCharType="begin"/>
        </w:r>
        <w:r>
          <w:instrText xml:space="preserve"> PAGEREF _Toc9408 \h </w:instrText>
        </w:r>
        <w:r>
          <w:fldChar w:fldCharType="separate"/>
        </w:r>
        <w:r>
          <w:t>14</w:t>
        </w:r>
        <w:r>
          <w:fldChar w:fldCharType="end"/>
        </w:r>
      </w:hyperlink>
    </w:p>
    <w:p>
      <w:pPr>
        <w:pStyle w:val="TOC1"/>
        <w:tabs>
          <w:tab w:val="right" w:leader="dot" w:pos="8306"/>
        </w:tabs>
      </w:pPr>
      <w:hyperlink w:anchor="_Toc27030" w:history="1">
        <w:r>
          <w:rPr>
            <w:rFonts w:ascii="仿宋" w:eastAsia="仿宋" w:hAnsi="仿宋" w:cs="仿宋" w:hint="eastAsia"/>
            <w:lang w:eastAsia="zh-CN"/>
          </w:rPr>
          <w:t>四、敞篷艇项目建设单位说明</w:t>
        </w:r>
        <w:r>
          <w:tab/>
        </w:r>
        <w:r>
          <w:fldChar w:fldCharType="begin"/>
        </w:r>
        <w:r>
          <w:instrText xml:space="preserve"> PAGEREF _Toc27030 \h </w:instrText>
        </w:r>
        <w:r>
          <w:fldChar w:fldCharType="separate"/>
        </w:r>
        <w:r>
          <w:t>14</w:t>
        </w:r>
        <w:r>
          <w:fldChar w:fldCharType="end"/>
        </w:r>
      </w:hyperlink>
    </w:p>
    <w:p>
      <w:pPr>
        <w:pStyle w:val="TOC2"/>
        <w:tabs>
          <w:tab w:val="right" w:leader="dot" w:pos="8306"/>
        </w:tabs>
      </w:pPr>
      <w:hyperlink w:anchor="_Toc19561" w:history="1">
        <w:r>
          <w:rPr>
            <w:rFonts w:ascii="仿宋" w:eastAsia="仿宋" w:hAnsi="仿宋" w:cs="仿宋" w:hint="eastAsia"/>
            <w:lang w:eastAsia="zh-CN"/>
          </w:rPr>
          <w:t>(一)、敞篷艇项目承办单位基本情况</w:t>
        </w:r>
        <w:r>
          <w:tab/>
        </w:r>
        <w:r>
          <w:fldChar w:fldCharType="begin"/>
        </w:r>
        <w:r>
          <w:instrText xml:space="preserve"> PAGEREF _Toc19561 \h </w:instrText>
        </w:r>
        <w:r>
          <w:fldChar w:fldCharType="separate"/>
        </w:r>
        <w:r>
          <w:t>14</w:t>
        </w:r>
        <w:r>
          <w:fldChar w:fldCharType="end"/>
        </w:r>
      </w:hyperlink>
    </w:p>
    <w:p>
      <w:pPr>
        <w:pStyle w:val="TOC2"/>
        <w:tabs>
          <w:tab w:val="right" w:leader="dot" w:pos="8306"/>
        </w:tabs>
      </w:pPr>
      <w:hyperlink w:anchor="_Toc13216" w:history="1">
        <w:r>
          <w:rPr>
            <w:rFonts w:ascii="仿宋" w:eastAsia="仿宋" w:hAnsi="仿宋" w:cs="仿宋" w:hint="eastAsia"/>
            <w:lang w:eastAsia="zh-CN"/>
          </w:rPr>
          <w:t>(二)、公司经济效益分析</w:t>
        </w:r>
        <w:r>
          <w:tab/>
        </w:r>
        <w:r>
          <w:fldChar w:fldCharType="begin"/>
        </w:r>
        <w:r>
          <w:instrText xml:space="preserve"> PAGEREF _Toc13216 \h </w:instrText>
        </w:r>
        <w:r>
          <w:fldChar w:fldCharType="separate"/>
        </w:r>
        <w:r>
          <w:t>15</w:t>
        </w:r>
        <w:r>
          <w:fldChar w:fldCharType="end"/>
        </w:r>
      </w:hyperlink>
    </w:p>
    <w:p>
      <w:pPr>
        <w:pStyle w:val="TOC1"/>
        <w:tabs>
          <w:tab w:val="right" w:leader="dot" w:pos="8306"/>
        </w:tabs>
      </w:pPr>
      <w:hyperlink w:anchor="_Toc9175" w:history="1">
        <w:r>
          <w:rPr>
            <w:rFonts w:ascii="仿宋" w:eastAsia="仿宋" w:hAnsi="仿宋" w:cs="仿宋" w:hint="eastAsia"/>
            <w:lang w:eastAsia="zh-CN"/>
          </w:rPr>
          <w:t>五、敞篷艇项目选址可行性分析</w:t>
        </w:r>
        <w:r>
          <w:tab/>
        </w:r>
        <w:r>
          <w:fldChar w:fldCharType="begin"/>
        </w:r>
        <w:r>
          <w:instrText xml:space="preserve"> PAGEREF _Toc9175 \h </w:instrText>
        </w:r>
        <w:r>
          <w:fldChar w:fldCharType="separate"/>
        </w:r>
        <w:r>
          <w:t>16</w:t>
        </w:r>
        <w:r>
          <w:fldChar w:fldCharType="end"/>
        </w:r>
      </w:hyperlink>
    </w:p>
    <w:p>
      <w:pPr>
        <w:pStyle w:val="TOC2"/>
        <w:tabs>
          <w:tab w:val="right" w:leader="dot" w:pos="8306"/>
        </w:tabs>
      </w:pPr>
      <w:hyperlink w:anchor="_Toc8903" w:history="1">
        <w:r>
          <w:rPr>
            <w:rFonts w:ascii="仿宋" w:eastAsia="仿宋" w:hAnsi="仿宋" w:cs="仿宋" w:hint="eastAsia"/>
            <w:lang w:eastAsia="zh-CN"/>
          </w:rPr>
          <w:t>(一)、敞篷艇项目选址</w:t>
        </w:r>
        <w:r>
          <w:tab/>
        </w:r>
        <w:r>
          <w:fldChar w:fldCharType="begin"/>
        </w:r>
        <w:r>
          <w:instrText xml:space="preserve"> PAGEREF _Toc8903 \h </w:instrText>
        </w:r>
        <w:r>
          <w:fldChar w:fldCharType="separate"/>
        </w:r>
        <w:r>
          <w:t>16</w:t>
        </w:r>
        <w:r>
          <w:fldChar w:fldCharType="end"/>
        </w:r>
      </w:hyperlink>
    </w:p>
    <w:p>
      <w:pPr>
        <w:pStyle w:val="TOC2"/>
        <w:tabs>
          <w:tab w:val="right" w:leader="dot" w:pos="8306"/>
        </w:tabs>
      </w:pPr>
      <w:hyperlink w:anchor="_Toc13226" w:history="1">
        <w:r>
          <w:rPr>
            <w:rFonts w:ascii="仿宋" w:eastAsia="仿宋" w:hAnsi="仿宋" w:cs="仿宋" w:hint="eastAsia"/>
            <w:lang w:eastAsia="zh-CN"/>
          </w:rPr>
          <w:t>(二)、用地控制指标</w:t>
        </w:r>
        <w:r>
          <w:tab/>
        </w:r>
        <w:r>
          <w:fldChar w:fldCharType="begin"/>
        </w:r>
        <w:r>
          <w:instrText xml:space="preserve"> PAGEREF _Toc13226 \h </w:instrText>
        </w:r>
        <w:r>
          <w:fldChar w:fldCharType="separate"/>
        </w:r>
        <w:r>
          <w:t>16</w:t>
        </w:r>
        <w:r>
          <w:fldChar w:fldCharType="end"/>
        </w:r>
      </w:hyperlink>
    </w:p>
    <w:p>
      <w:pPr>
        <w:pStyle w:val="TOC2"/>
        <w:tabs>
          <w:tab w:val="right" w:leader="dot" w:pos="8306"/>
        </w:tabs>
      </w:pPr>
      <w:hyperlink w:anchor="_Toc8857" w:history="1">
        <w:r>
          <w:rPr>
            <w:rFonts w:ascii="仿宋" w:eastAsia="仿宋" w:hAnsi="仿宋" w:cs="仿宋" w:hint="eastAsia"/>
            <w:lang w:eastAsia="zh-CN"/>
          </w:rPr>
          <w:t>(三)、节约用地措施</w:t>
        </w:r>
        <w:r>
          <w:tab/>
        </w:r>
        <w:r>
          <w:fldChar w:fldCharType="begin"/>
        </w:r>
        <w:r>
          <w:instrText xml:space="preserve"> PAGEREF _Toc8857 \h </w:instrText>
        </w:r>
        <w:r>
          <w:fldChar w:fldCharType="separate"/>
        </w:r>
        <w:r>
          <w:t>18</w:t>
        </w:r>
        <w:r>
          <w:fldChar w:fldCharType="end"/>
        </w:r>
      </w:hyperlink>
    </w:p>
    <w:p>
      <w:pPr>
        <w:pStyle w:val="TOC2"/>
        <w:tabs>
          <w:tab w:val="right" w:leader="dot" w:pos="8306"/>
        </w:tabs>
      </w:pPr>
      <w:hyperlink w:anchor="_Toc20726" w:history="1">
        <w:r>
          <w:rPr>
            <w:rFonts w:ascii="仿宋" w:eastAsia="仿宋" w:hAnsi="仿宋" w:cs="仿宋" w:hint="eastAsia"/>
            <w:lang w:eastAsia="zh-CN"/>
          </w:rPr>
          <w:t>(四)、总图布置方案</w:t>
        </w:r>
        <w:r>
          <w:tab/>
        </w:r>
        <w:r>
          <w:fldChar w:fldCharType="begin"/>
        </w:r>
        <w:r>
          <w:instrText xml:space="preserve"> PAGEREF _Toc20726 \h </w:instrText>
        </w:r>
        <w:r>
          <w:fldChar w:fldCharType="separate"/>
        </w:r>
        <w:r>
          <w:t>19</w:t>
        </w:r>
        <w:r>
          <w:fldChar w:fldCharType="end"/>
        </w:r>
      </w:hyperlink>
    </w:p>
    <w:p>
      <w:pPr>
        <w:pStyle w:val="TOC2"/>
        <w:tabs>
          <w:tab w:val="right" w:leader="dot" w:pos="8306"/>
        </w:tabs>
      </w:pPr>
      <w:hyperlink w:anchor="_Toc29842" w:history="1">
        <w:r>
          <w:rPr>
            <w:rFonts w:ascii="仿宋" w:eastAsia="仿宋" w:hAnsi="仿宋" w:cs="仿宋" w:hint="eastAsia"/>
            <w:lang w:eastAsia="zh-CN"/>
          </w:rPr>
          <w:t>(五)、选址综合评价</w:t>
        </w:r>
        <w:r>
          <w:tab/>
        </w:r>
        <w:r>
          <w:fldChar w:fldCharType="begin"/>
        </w:r>
        <w:r>
          <w:instrText xml:space="preserve"> PAGEREF _Toc29842 \h </w:instrText>
        </w:r>
        <w:r>
          <w:fldChar w:fldCharType="separate"/>
        </w:r>
        <w:r>
          <w:t>20</w:t>
        </w:r>
        <w:r>
          <w:fldChar w:fldCharType="end"/>
        </w:r>
      </w:hyperlink>
    </w:p>
    <w:p>
      <w:pPr>
        <w:pStyle w:val="TOC1"/>
        <w:tabs>
          <w:tab w:val="right" w:leader="dot" w:pos="8306"/>
        </w:tabs>
      </w:pPr>
      <w:hyperlink w:anchor="_Toc23834" w:history="1">
        <w:r>
          <w:rPr>
            <w:rFonts w:ascii="仿宋" w:eastAsia="仿宋" w:hAnsi="仿宋" w:cs="仿宋" w:hint="eastAsia"/>
            <w:lang w:eastAsia="zh-CN"/>
          </w:rPr>
          <w:t>六、工艺说明</w:t>
        </w:r>
        <w:r>
          <w:tab/>
        </w:r>
        <w:r>
          <w:fldChar w:fldCharType="begin"/>
        </w:r>
        <w:r>
          <w:instrText xml:space="preserve"> PAGEREF _Toc23834 \h </w:instrText>
        </w:r>
        <w:r>
          <w:fldChar w:fldCharType="separate"/>
        </w:r>
        <w:r>
          <w:t>21</w:t>
        </w:r>
        <w:r>
          <w:fldChar w:fldCharType="end"/>
        </w:r>
      </w:hyperlink>
    </w:p>
    <w:p>
      <w:pPr>
        <w:pStyle w:val="TOC2"/>
        <w:tabs>
          <w:tab w:val="right" w:leader="dot" w:pos="8306"/>
        </w:tabs>
      </w:pPr>
      <w:hyperlink w:anchor="_Toc19226" w:history="1">
        <w:r>
          <w:rPr>
            <w:rFonts w:ascii="仿宋" w:eastAsia="仿宋" w:hAnsi="仿宋" w:cs="仿宋" w:hint="eastAsia"/>
            <w:lang w:eastAsia="zh-CN"/>
          </w:rPr>
          <w:t>(一)、技术管理特点</w:t>
        </w:r>
        <w:r>
          <w:tab/>
        </w:r>
        <w:r>
          <w:fldChar w:fldCharType="begin"/>
        </w:r>
        <w:r>
          <w:instrText xml:space="preserve"> PAGEREF _Toc19226 \h </w:instrText>
        </w:r>
        <w:r>
          <w:fldChar w:fldCharType="separate"/>
        </w:r>
        <w:r>
          <w:t>21</w:t>
        </w:r>
        <w:r>
          <w:fldChar w:fldCharType="end"/>
        </w:r>
      </w:hyperlink>
    </w:p>
    <w:p>
      <w:pPr>
        <w:pStyle w:val="TOC2"/>
        <w:tabs>
          <w:tab w:val="right" w:leader="dot" w:pos="8306"/>
        </w:tabs>
      </w:pPr>
      <w:hyperlink w:anchor="_Toc25917" w:history="1">
        <w:r>
          <w:rPr>
            <w:rFonts w:ascii="仿宋" w:eastAsia="仿宋" w:hAnsi="仿宋" w:cs="仿宋" w:hint="eastAsia"/>
            <w:lang w:eastAsia="zh-CN"/>
          </w:rPr>
          <w:t>(二)、敞篷艇项目工艺技术设计方案</w:t>
        </w:r>
        <w:r>
          <w:tab/>
        </w:r>
        <w:r>
          <w:fldChar w:fldCharType="begin"/>
        </w:r>
        <w:r>
          <w:instrText xml:space="preserve"> PAGEREF _Toc25917 \h </w:instrText>
        </w:r>
        <w:r>
          <w:fldChar w:fldCharType="separate"/>
        </w:r>
        <w:r>
          <w:t>22</w:t>
        </w:r>
        <w:r>
          <w:fldChar w:fldCharType="end"/>
        </w:r>
      </w:hyperlink>
    </w:p>
    <w:p>
      <w:pPr>
        <w:pStyle w:val="TOC2"/>
        <w:tabs>
          <w:tab w:val="right" w:leader="dot" w:pos="8306"/>
        </w:tabs>
      </w:pPr>
      <w:hyperlink w:anchor="_Toc6558" w:history="1">
        <w:r>
          <w:rPr>
            <w:rFonts w:ascii="仿宋" w:eastAsia="仿宋" w:hAnsi="仿宋" w:cs="仿宋" w:hint="eastAsia"/>
            <w:lang w:eastAsia="zh-CN"/>
          </w:rPr>
          <w:t>(三)、设备选型方案</w:t>
        </w:r>
        <w:r>
          <w:tab/>
        </w:r>
        <w:r>
          <w:fldChar w:fldCharType="begin"/>
        </w:r>
        <w:r>
          <w:instrText xml:space="preserve"> PAGEREF _Toc6558 \h </w:instrText>
        </w:r>
        <w:r>
          <w:fldChar w:fldCharType="separate"/>
        </w:r>
        <w:r>
          <w:t>23</w:t>
        </w:r>
        <w:r>
          <w:fldChar w:fldCharType="end"/>
        </w:r>
      </w:hyperlink>
    </w:p>
    <w:p>
      <w:pPr>
        <w:pStyle w:val="TOC1"/>
        <w:tabs>
          <w:tab w:val="right" w:leader="dot" w:pos="8306"/>
        </w:tabs>
      </w:pPr>
      <w:hyperlink w:anchor="_Toc9870" w:history="1">
        <w:r>
          <w:rPr>
            <w:rFonts w:ascii="仿宋" w:eastAsia="仿宋" w:hAnsi="仿宋" w:cs="仿宋" w:hint="eastAsia"/>
            <w:lang w:eastAsia="zh-CN"/>
          </w:rPr>
          <w:t>七、敞篷艇项目计划安排</w:t>
        </w:r>
        <w:r>
          <w:tab/>
        </w:r>
        <w:r>
          <w:fldChar w:fldCharType="begin"/>
        </w:r>
        <w:r>
          <w:instrText xml:space="preserve"> PAGEREF _Toc9870 \h </w:instrText>
        </w:r>
        <w:r>
          <w:fldChar w:fldCharType="separate"/>
        </w:r>
        <w:r>
          <w:t>25</w:t>
        </w:r>
        <w:r>
          <w:fldChar w:fldCharType="end"/>
        </w:r>
      </w:hyperlink>
    </w:p>
    <w:p>
      <w:pPr>
        <w:pStyle w:val="TOC2"/>
        <w:tabs>
          <w:tab w:val="right" w:leader="dot" w:pos="8306"/>
        </w:tabs>
      </w:pPr>
      <w:hyperlink w:anchor="_Toc10806" w:history="1">
        <w:r>
          <w:rPr>
            <w:rFonts w:ascii="仿宋" w:eastAsia="仿宋" w:hAnsi="仿宋" w:cs="仿宋" w:hint="eastAsia"/>
            <w:lang w:eastAsia="zh-CN"/>
          </w:rPr>
          <w:t>(一)、建设周期</w:t>
        </w:r>
        <w:r>
          <w:tab/>
        </w:r>
        <w:r>
          <w:fldChar w:fldCharType="begin"/>
        </w:r>
        <w:r>
          <w:instrText xml:space="preserve"> PAGEREF _Toc10806 \h </w:instrText>
        </w:r>
        <w:r>
          <w:fldChar w:fldCharType="separate"/>
        </w:r>
        <w:r>
          <w:t>25</w:t>
        </w:r>
        <w:r>
          <w:fldChar w:fldCharType="end"/>
        </w:r>
      </w:hyperlink>
    </w:p>
    <w:p>
      <w:pPr>
        <w:pStyle w:val="TOC2"/>
        <w:tabs>
          <w:tab w:val="right" w:leader="dot" w:pos="8306"/>
        </w:tabs>
      </w:pPr>
      <w:hyperlink w:anchor="_Toc26053" w:history="1">
        <w:r>
          <w:rPr>
            <w:rFonts w:ascii="仿宋" w:eastAsia="仿宋" w:hAnsi="仿宋" w:cs="仿宋" w:hint="eastAsia"/>
            <w:lang w:eastAsia="zh-CN"/>
          </w:rPr>
          <w:t>(二)、建设进度</w:t>
        </w:r>
        <w:r>
          <w:tab/>
        </w:r>
        <w:r>
          <w:fldChar w:fldCharType="begin"/>
        </w:r>
        <w:r>
          <w:instrText xml:space="preserve"> PAGEREF _Toc26053 \h </w:instrText>
        </w:r>
        <w:r>
          <w:fldChar w:fldCharType="separate"/>
        </w:r>
        <w:r>
          <w:t>25</w:t>
        </w:r>
        <w:r>
          <w:fldChar w:fldCharType="end"/>
        </w:r>
      </w:hyperlink>
    </w:p>
    <w:p>
      <w:pPr>
        <w:pStyle w:val="TOC2"/>
        <w:tabs>
          <w:tab w:val="right" w:leader="dot" w:pos="8306"/>
        </w:tabs>
      </w:pPr>
      <w:hyperlink w:anchor="_Toc19893" w:history="1">
        <w:r>
          <w:rPr>
            <w:rFonts w:ascii="仿宋" w:eastAsia="仿宋" w:hAnsi="仿宋" w:cs="仿宋" w:hint="eastAsia"/>
            <w:lang w:eastAsia="zh-CN"/>
          </w:rPr>
          <w:t>(三)、进度安排注意事项</w:t>
        </w:r>
        <w:r>
          <w:tab/>
        </w:r>
        <w:r>
          <w:fldChar w:fldCharType="begin"/>
        </w:r>
        <w:r>
          <w:instrText xml:space="preserve"> PAGEREF _Toc19893 \h </w:instrText>
        </w:r>
        <w:r>
          <w:fldChar w:fldCharType="separate"/>
        </w:r>
        <w:r>
          <w:t>26</w:t>
        </w:r>
        <w:r>
          <w:fldChar w:fldCharType="end"/>
        </w:r>
      </w:hyperlink>
    </w:p>
    <w:p>
      <w:pPr>
        <w:pStyle w:val="TOC2"/>
        <w:tabs>
          <w:tab w:val="right" w:leader="dot" w:pos="8306"/>
        </w:tabs>
      </w:pPr>
      <w:hyperlink w:anchor="_Toc15225" w:history="1">
        <w:r>
          <w:rPr>
            <w:rFonts w:ascii="仿宋" w:eastAsia="仿宋" w:hAnsi="仿宋" w:cs="仿宋" w:hint="eastAsia"/>
            <w:lang w:eastAsia="zh-CN"/>
          </w:rPr>
          <w:t>(四)、人力资源配置</w:t>
        </w:r>
        <w:r>
          <w:tab/>
        </w:r>
        <w:r>
          <w:fldChar w:fldCharType="begin"/>
        </w:r>
        <w:r>
          <w:instrText xml:space="preserve"> PAGEREF _Toc15225 \h </w:instrText>
        </w:r>
        <w:r>
          <w:fldChar w:fldCharType="separate"/>
        </w:r>
        <w:r>
          <w:t>28</w:t>
        </w:r>
        <w:r>
          <w:fldChar w:fldCharType="end"/>
        </w:r>
      </w:hyperlink>
    </w:p>
    <w:p>
      <w:pPr>
        <w:pStyle w:val="TOC1"/>
        <w:tabs>
          <w:tab w:val="right" w:leader="dot" w:pos="8306"/>
        </w:tabs>
      </w:pPr>
      <w:hyperlink w:anchor="_Toc24865" w:history="1">
        <w:r>
          <w:rPr>
            <w:rFonts w:ascii="仿宋" w:eastAsia="仿宋" w:hAnsi="仿宋" w:cs="仿宋" w:hint="eastAsia"/>
            <w:lang w:eastAsia="zh-CN"/>
          </w:rPr>
          <w:t>八、敞篷艇项目经营效益</w:t>
        </w:r>
        <w:r>
          <w:tab/>
        </w:r>
        <w:r>
          <w:fldChar w:fldCharType="begin"/>
        </w:r>
        <w:r>
          <w:instrText xml:space="preserve"> PAGEREF _Toc24865 \h </w:instrText>
        </w:r>
        <w:r>
          <w:fldChar w:fldCharType="separate"/>
        </w:r>
        <w:r>
          <w:t>29</w:t>
        </w:r>
        <w:r>
          <w:fldChar w:fldCharType="end"/>
        </w:r>
      </w:hyperlink>
    </w:p>
    <w:p>
      <w:pPr>
        <w:pStyle w:val="TOC2"/>
        <w:tabs>
          <w:tab w:val="right" w:leader="dot" w:pos="8306"/>
        </w:tabs>
      </w:pPr>
      <w:hyperlink w:anchor="_Toc17471" w:history="1">
        <w:r>
          <w:rPr>
            <w:rFonts w:ascii="仿宋" w:eastAsia="仿宋" w:hAnsi="仿宋" w:cs="仿宋" w:hint="eastAsia"/>
            <w:lang w:eastAsia="zh-CN"/>
          </w:rPr>
          <w:t>(一)、经济评价财务测算</w:t>
        </w:r>
        <w:r>
          <w:tab/>
        </w:r>
        <w:r>
          <w:fldChar w:fldCharType="begin"/>
        </w:r>
        <w:r>
          <w:instrText xml:space="preserve"> PAGEREF _Toc17471 \h </w:instrText>
        </w:r>
        <w:r>
          <w:fldChar w:fldCharType="separate"/>
        </w:r>
        <w:r>
          <w:t>29</w:t>
        </w:r>
        <w:r>
          <w:fldChar w:fldCharType="end"/>
        </w:r>
      </w:hyperlink>
    </w:p>
    <w:p>
      <w:pPr>
        <w:pStyle w:val="TOC2"/>
        <w:tabs>
          <w:tab w:val="right" w:leader="dot" w:pos="8306"/>
        </w:tabs>
      </w:pPr>
      <w:hyperlink w:anchor="_Toc31702" w:history="1">
        <w:r>
          <w:rPr>
            <w:rFonts w:ascii="仿宋" w:eastAsia="仿宋" w:hAnsi="仿宋" w:cs="仿宋" w:hint="eastAsia"/>
            <w:lang w:eastAsia="zh-CN"/>
          </w:rPr>
          <w:t>(二)、敞篷艇项目盈利能力分析</w:t>
        </w:r>
        <w:r>
          <w:tab/>
        </w:r>
        <w:r>
          <w:fldChar w:fldCharType="begin"/>
        </w:r>
        <w:r>
          <w:instrText xml:space="preserve"> PAGEREF _Toc31702 \h </w:instrText>
        </w:r>
        <w:r>
          <w:fldChar w:fldCharType="separate"/>
        </w:r>
        <w:r>
          <w:t>30</w:t>
        </w:r>
        <w:r>
          <w:fldChar w:fldCharType="end"/>
        </w:r>
      </w:hyperlink>
    </w:p>
    <w:p>
      <w:pPr>
        <w:pStyle w:val="TOC1"/>
        <w:tabs>
          <w:tab w:val="right" w:leader="dot" w:pos="8306"/>
        </w:tabs>
      </w:pPr>
      <w:hyperlink w:anchor="_Toc23218" w:history="1">
        <w:r>
          <w:rPr>
            <w:rFonts w:ascii="仿宋" w:eastAsia="仿宋" w:hAnsi="仿宋" w:cs="仿宋" w:hint="eastAsia"/>
            <w:lang w:eastAsia="zh-CN"/>
          </w:rPr>
          <w:t>九、敞篷艇项目财务管理</w:t>
        </w:r>
        <w:r>
          <w:tab/>
        </w:r>
        <w:r>
          <w:fldChar w:fldCharType="begin"/>
        </w:r>
        <w:r>
          <w:instrText xml:space="preserve"> PAGEREF _Toc23218 \h </w:instrText>
        </w:r>
        <w:r>
          <w:fldChar w:fldCharType="separate"/>
        </w:r>
        <w:r>
          <w:t>31</w:t>
        </w:r>
        <w:r>
          <w:fldChar w:fldCharType="end"/>
        </w:r>
      </w:hyperlink>
    </w:p>
    <w:p>
      <w:pPr>
        <w:pStyle w:val="TOC2"/>
        <w:tabs>
          <w:tab w:val="right" w:leader="dot" w:pos="8306"/>
        </w:tabs>
      </w:pPr>
      <w:hyperlink w:anchor="_Toc29672" w:history="1">
        <w:r>
          <w:rPr>
            <w:rFonts w:ascii="仿宋" w:eastAsia="仿宋" w:hAnsi="仿宋" w:cs="仿宋" w:hint="eastAsia"/>
            <w:lang w:eastAsia="zh-CN"/>
          </w:rPr>
          <w:t>(一)、资金需求大</w:t>
        </w:r>
        <w:r>
          <w:tab/>
        </w:r>
        <w:r>
          <w:fldChar w:fldCharType="begin"/>
        </w:r>
        <w:r>
          <w:instrText xml:space="preserve"> PAGEREF _Toc29672 \h </w:instrText>
        </w:r>
        <w:r>
          <w:fldChar w:fldCharType="separate"/>
        </w:r>
        <w:r>
          <w:t>31</w:t>
        </w:r>
        <w:r>
          <w:fldChar w:fldCharType="end"/>
        </w:r>
      </w:hyperlink>
    </w:p>
    <w:p>
      <w:pPr>
        <w:pStyle w:val="TOC2"/>
        <w:tabs>
          <w:tab w:val="right" w:leader="dot" w:pos="8306"/>
        </w:tabs>
      </w:pPr>
      <w:hyperlink w:anchor="_Toc29399" w:history="1">
        <w:r>
          <w:rPr>
            <w:rFonts w:ascii="仿宋" w:eastAsia="仿宋" w:hAnsi="仿宋" w:cs="仿宋" w:hint="eastAsia"/>
            <w:lang w:eastAsia="zh-CN"/>
          </w:rPr>
          <w:t>(二)、研发周期长</w:t>
        </w:r>
        <w:r>
          <w:tab/>
        </w:r>
        <w:r>
          <w:fldChar w:fldCharType="begin"/>
        </w:r>
        <w:r>
          <w:instrText xml:space="preserve"> PAGEREF _Toc29399 \h </w:instrText>
        </w:r>
        <w:r>
          <w:fldChar w:fldCharType="separate"/>
        </w:r>
        <w:r>
          <w:t>32</w:t>
        </w:r>
        <w:r>
          <w:fldChar w:fldCharType="end"/>
        </w:r>
      </w:hyperlink>
    </w:p>
    <w:p>
      <w:pPr>
        <w:pStyle w:val="TOC2"/>
        <w:tabs>
          <w:tab w:val="right" w:leader="dot" w:pos="8306"/>
        </w:tabs>
      </w:pPr>
      <w:hyperlink w:anchor="_Toc4741" w:history="1">
        <w:r>
          <w:rPr>
            <w:rFonts w:ascii="仿宋" w:eastAsia="仿宋" w:hAnsi="仿宋" w:cs="仿宋" w:hint="eastAsia"/>
            <w:lang w:eastAsia="zh-CN"/>
          </w:rPr>
          <w:t>(三)、市场风险大</w:t>
        </w:r>
        <w:r>
          <w:tab/>
        </w:r>
        <w:r>
          <w:fldChar w:fldCharType="begin"/>
        </w:r>
        <w:r>
          <w:instrText xml:space="preserve"> PAGEREF _Toc4741 \h </w:instrText>
        </w:r>
        <w:r>
          <w:fldChar w:fldCharType="separate"/>
        </w:r>
        <w:r>
          <w:t>33</w:t>
        </w:r>
        <w:r>
          <w:fldChar w:fldCharType="end"/>
        </w:r>
      </w:hyperlink>
    </w:p>
    <w:p>
      <w:pPr>
        <w:pStyle w:val="TOC2"/>
        <w:tabs>
          <w:tab w:val="right" w:leader="dot" w:pos="8306"/>
        </w:tabs>
      </w:pPr>
      <w:hyperlink w:anchor="_Toc10615" w:history="1">
        <w:r>
          <w:rPr>
            <w:rFonts w:ascii="仿宋" w:eastAsia="仿宋" w:hAnsi="仿宋" w:cs="仿宋" w:hint="eastAsia"/>
            <w:lang w:eastAsia="zh-CN"/>
          </w:rPr>
          <w:t>(四)、利润率高</w:t>
        </w:r>
        <w:r>
          <w:tab/>
        </w:r>
        <w:r>
          <w:fldChar w:fldCharType="begin"/>
        </w:r>
        <w:r>
          <w:instrText xml:space="preserve"> PAGEREF _Toc10615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671" w:history="1">
        <w:r>
          <w:rPr>
            <w:rFonts w:ascii="仿宋" w:eastAsia="仿宋" w:hAnsi="仿宋" w:cs="仿宋" w:hint="eastAsia"/>
            <w:lang w:eastAsia="zh-CN"/>
          </w:rPr>
          <w:t>十、生产安全保护</w:t>
        </w:r>
        <w:r>
          <w:tab/>
        </w:r>
        <w:r>
          <w:fldChar w:fldCharType="begin"/>
        </w:r>
        <w:r>
          <w:instrText xml:space="preserve"> PAGEREF _Toc24671 \h </w:instrText>
        </w:r>
        <w:r>
          <w:fldChar w:fldCharType="separate"/>
        </w:r>
        <w:r>
          <w:t>38</w:t>
        </w:r>
        <w:r>
          <w:fldChar w:fldCharType="end"/>
        </w:r>
      </w:hyperlink>
    </w:p>
    <w:p>
      <w:pPr>
        <w:pStyle w:val="TOC2"/>
        <w:tabs>
          <w:tab w:val="right" w:leader="dot" w:pos="8306"/>
        </w:tabs>
      </w:pPr>
      <w:hyperlink w:anchor="_Toc28511" w:history="1">
        <w:r>
          <w:rPr>
            <w:rFonts w:ascii="仿宋" w:eastAsia="仿宋" w:hAnsi="仿宋" w:cs="仿宋" w:hint="eastAsia"/>
            <w:lang w:eastAsia="zh-CN"/>
          </w:rPr>
          <w:t>(一)、消防安全</w:t>
        </w:r>
        <w:r>
          <w:tab/>
        </w:r>
        <w:r>
          <w:fldChar w:fldCharType="begin"/>
        </w:r>
        <w:r>
          <w:instrText xml:space="preserve"> PAGEREF _Toc28511 \h </w:instrText>
        </w:r>
        <w:r>
          <w:fldChar w:fldCharType="separate"/>
        </w:r>
        <w:r>
          <w:t>38</w:t>
        </w:r>
        <w:r>
          <w:fldChar w:fldCharType="end"/>
        </w:r>
      </w:hyperlink>
    </w:p>
    <w:p>
      <w:pPr>
        <w:pStyle w:val="TOC2"/>
        <w:tabs>
          <w:tab w:val="right" w:leader="dot" w:pos="8306"/>
        </w:tabs>
      </w:pPr>
      <w:hyperlink w:anchor="_Toc29286" w:history="1">
        <w:r>
          <w:rPr>
            <w:rFonts w:ascii="仿宋" w:eastAsia="仿宋" w:hAnsi="仿宋" w:cs="仿宋" w:hint="eastAsia"/>
            <w:lang w:eastAsia="zh-CN"/>
          </w:rPr>
          <w:t>(二)、防火防爆总图布置措施</w:t>
        </w:r>
        <w:r>
          <w:tab/>
        </w:r>
        <w:r>
          <w:fldChar w:fldCharType="begin"/>
        </w:r>
        <w:r>
          <w:instrText xml:space="preserve"> PAGEREF _Toc29286 \h </w:instrText>
        </w:r>
        <w:r>
          <w:fldChar w:fldCharType="separate"/>
        </w:r>
        <w:r>
          <w:t>39</w:t>
        </w:r>
        <w:r>
          <w:fldChar w:fldCharType="end"/>
        </w:r>
      </w:hyperlink>
    </w:p>
    <w:p>
      <w:pPr>
        <w:pStyle w:val="TOC2"/>
        <w:tabs>
          <w:tab w:val="right" w:leader="dot" w:pos="8306"/>
        </w:tabs>
      </w:pPr>
      <w:hyperlink w:anchor="_Toc14257" w:history="1">
        <w:r>
          <w:rPr>
            <w:rFonts w:ascii="仿宋" w:eastAsia="仿宋" w:hAnsi="仿宋" w:cs="仿宋" w:hint="eastAsia"/>
            <w:lang w:eastAsia="zh-CN"/>
          </w:rPr>
          <w:t>(三)、自然灾害防范措施</w:t>
        </w:r>
        <w:r>
          <w:tab/>
        </w:r>
        <w:r>
          <w:fldChar w:fldCharType="begin"/>
        </w:r>
        <w:r>
          <w:instrText xml:space="preserve"> PAGEREF _Toc14257 \h </w:instrText>
        </w:r>
        <w:r>
          <w:fldChar w:fldCharType="separate"/>
        </w:r>
        <w:r>
          <w:t>40</w:t>
        </w:r>
        <w:r>
          <w:fldChar w:fldCharType="end"/>
        </w:r>
      </w:hyperlink>
    </w:p>
    <w:p>
      <w:pPr>
        <w:pStyle w:val="TOC2"/>
        <w:tabs>
          <w:tab w:val="right" w:leader="dot" w:pos="8306"/>
        </w:tabs>
      </w:pPr>
      <w:hyperlink w:anchor="_Toc8539" w:history="1">
        <w:r>
          <w:rPr>
            <w:rFonts w:ascii="仿宋" w:eastAsia="仿宋" w:hAnsi="仿宋" w:cs="仿宋" w:hint="eastAsia"/>
            <w:lang w:eastAsia="zh-CN"/>
          </w:rPr>
          <w:t>(四)、安全色及安全标志使用要求</w:t>
        </w:r>
        <w:r>
          <w:tab/>
        </w:r>
        <w:r>
          <w:fldChar w:fldCharType="begin"/>
        </w:r>
        <w:r>
          <w:instrText xml:space="preserve"> PAGEREF _Toc8539 \h </w:instrText>
        </w:r>
        <w:r>
          <w:fldChar w:fldCharType="separate"/>
        </w:r>
        <w:r>
          <w:t>41</w:t>
        </w:r>
        <w:r>
          <w:fldChar w:fldCharType="end"/>
        </w:r>
      </w:hyperlink>
    </w:p>
    <w:p>
      <w:pPr>
        <w:pStyle w:val="TOC2"/>
        <w:tabs>
          <w:tab w:val="right" w:leader="dot" w:pos="8306"/>
        </w:tabs>
      </w:pPr>
      <w:hyperlink w:anchor="_Toc2473" w:history="1">
        <w:r>
          <w:rPr>
            <w:rFonts w:ascii="仿宋" w:eastAsia="仿宋" w:hAnsi="仿宋" w:cs="仿宋" w:hint="eastAsia"/>
            <w:lang w:eastAsia="zh-CN"/>
          </w:rPr>
          <w:t>(五)、防尘防毒措施</w:t>
        </w:r>
        <w:r>
          <w:tab/>
        </w:r>
        <w:r>
          <w:fldChar w:fldCharType="begin"/>
        </w:r>
        <w:r>
          <w:instrText xml:space="preserve"> PAGEREF _Toc2473 \h </w:instrText>
        </w:r>
        <w:r>
          <w:fldChar w:fldCharType="separate"/>
        </w:r>
        <w:r>
          <w:t>42</w:t>
        </w:r>
        <w:r>
          <w:fldChar w:fldCharType="end"/>
        </w:r>
      </w:hyperlink>
    </w:p>
    <w:p>
      <w:pPr>
        <w:pStyle w:val="TOC2"/>
        <w:tabs>
          <w:tab w:val="right" w:leader="dot" w:pos="8306"/>
        </w:tabs>
      </w:pPr>
      <w:hyperlink w:anchor="_Toc11018" w:history="1">
        <w:r>
          <w:rPr>
            <w:rFonts w:ascii="仿宋" w:eastAsia="仿宋" w:hAnsi="仿宋" w:cs="仿宋" w:hint="eastAsia"/>
            <w:lang w:eastAsia="zh-CN"/>
          </w:rPr>
          <w:t>(六)、防静电、触电防护及防雷措施</w:t>
        </w:r>
        <w:r>
          <w:tab/>
        </w:r>
        <w:r>
          <w:fldChar w:fldCharType="begin"/>
        </w:r>
        <w:r>
          <w:instrText xml:space="preserve"> PAGEREF _Toc11018 \h </w:instrText>
        </w:r>
        <w:r>
          <w:fldChar w:fldCharType="separate"/>
        </w:r>
        <w:r>
          <w:t>43</w:t>
        </w:r>
        <w:r>
          <w:fldChar w:fldCharType="end"/>
        </w:r>
      </w:hyperlink>
    </w:p>
    <w:p>
      <w:pPr>
        <w:pStyle w:val="TOC2"/>
        <w:tabs>
          <w:tab w:val="right" w:leader="dot" w:pos="8306"/>
        </w:tabs>
      </w:pPr>
      <w:hyperlink w:anchor="_Toc6521" w:history="1">
        <w:r>
          <w:rPr>
            <w:rFonts w:ascii="仿宋" w:eastAsia="仿宋" w:hAnsi="仿宋" w:cs="仿宋" w:hint="eastAsia"/>
            <w:lang w:eastAsia="zh-CN"/>
          </w:rPr>
          <w:t>(七)、机械设备安全保障措施</w:t>
        </w:r>
        <w:r>
          <w:tab/>
        </w:r>
        <w:r>
          <w:fldChar w:fldCharType="begin"/>
        </w:r>
        <w:r>
          <w:instrText xml:space="preserve"> PAGEREF _Toc6521 \h </w:instrText>
        </w:r>
        <w:r>
          <w:fldChar w:fldCharType="separate"/>
        </w:r>
        <w:r>
          <w:t>44</w:t>
        </w:r>
        <w:r>
          <w:fldChar w:fldCharType="end"/>
        </w:r>
      </w:hyperlink>
    </w:p>
    <w:p>
      <w:pPr>
        <w:pStyle w:val="TOC1"/>
        <w:tabs>
          <w:tab w:val="right" w:leader="dot" w:pos="8306"/>
        </w:tabs>
      </w:pPr>
      <w:hyperlink w:anchor="_Toc29218" w:history="1">
        <w:r>
          <w:rPr>
            <w:rFonts w:ascii="仿宋" w:eastAsia="仿宋" w:hAnsi="仿宋" w:cs="仿宋" w:hint="eastAsia"/>
            <w:lang w:eastAsia="zh-CN"/>
          </w:rPr>
          <w:t>十一、敞篷艇项目风险管理</w:t>
        </w:r>
        <w:r>
          <w:tab/>
        </w:r>
        <w:r>
          <w:fldChar w:fldCharType="begin"/>
        </w:r>
        <w:r>
          <w:instrText xml:space="preserve"> PAGEREF _Toc29218 \h </w:instrText>
        </w:r>
        <w:r>
          <w:fldChar w:fldCharType="separate"/>
        </w:r>
        <w:r>
          <w:t>46</w:t>
        </w:r>
        <w:r>
          <w:fldChar w:fldCharType="end"/>
        </w:r>
      </w:hyperlink>
    </w:p>
    <w:p>
      <w:pPr>
        <w:pStyle w:val="TOC2"/>
        <w:tabs>
          <w:tab w:val="right" w:leader="dot" w:pos="8306"/>
        </w:tabs>
      </w:pPr>
      <w:hyperlink w:anchor="_Toc26932" w:history="1">
        <w:r>
          <w:rPr>
            <w:rFonts w:ascii="仿宋" w:eastAsia="仿宋" w:hAnsi="仿宋" w:cs="仿宋" w:hint="eastAsia"/>
            <w:lang w:eastAsia="zh-CN"/>
          </w:rPr>
          <w:t>(一)、风险识别与评估</w:t>
        </w:r>
        <w:r>
          <w:tab/>
        </w:r>
        <w:r>
          <w:fldChar w:fldCharType="begin"/>
        </w:r>
        <w:r>
          <w:instrText xml:space="preserve"> PAGEREF _Toc26932 \h </w:instrText>
        </w:r>
        <w:r>
          <w:fldChar w:fldCharType="separate"/>
        </w:r>
        <w:r>
          <w:t>46</w:t>
        </w:r>
        <w:r>
          <w:fldChar w:fldCharType="end"/>
        </w:r>
      </w:hyperlink>
    </w:p>
    <w:p>
      <w:pPr>
        <w:pStyle w:val="TOC2"/>
        <w:tabs>
          <w:tab w:val="right" w:leader="dot" w:pos="8306"/>
        </w:tabs>
      </w:pPr>
      <w:hyperlink w:anchor="_Toc31241" w:history="1">
        <w:r>
          <w:rPr>
            <w:rFonts w:ascii="仿宋" w:eastAsia="仿宋" w:hAnsi="仿宋" w:cs="仿宋" w:hint="eastAsia"/>
            <w:lang w:eastAsia="zh-CN"/>
          </w:rPr>
          <w:t>(二)、风险应对策略</w:t>
        </w:r>
        <w:r>
          <w:tab/>
        </w:r>
        <w:r>
          <w:fldChar w:fldCharType="begin"/>
        </w:r>
        <w:r>
          <w:instrText xml:space="preserve"> PAGEREF _Toc31241 \h </w:instrText>
        </w:r>
        <w:r>
          <w:fldChar w:fldCharType="separate"/>
        </w:r>
        <w:r>
          <w:t>47</w:t>
        </w:r>
        <w:r>
          <w:fldChar w:fldCharType="end"/>
        </w:r>
      </w:hyperlink>
    </w:p>
    <w:p>
      <w:pPr>
        <w:pStyle w:val="TOC2"/>
        <w:tabs>
          <w:tab w:val="right" w:leader="dot" w:pos="8306"/>
        </w:tabs>
      </w:pPr>
      <w:hyperlink w:anchor="_Toc14812" w:history="1">
        <w:r>
          <w:rPr>
            <w:rFonts w:ascii="仿宋" w:eastAsia="仿宋" w:hAnsi="仿宋" w:cs="仿宋" w:hint="eastAsia"/>
            <w:lang w:eastAsia="zh-CN"/>
          </w:rPr>
          <w:t>(三)、风险监控与控制</w:t>
        </w:r>
        <w:r>
          <w:tab/>
        </w:r>
        <w:r>
          <w:fldChar w:fldCharType="begin"/>
        </w:r>
        <w:r>
          <w:instrText xml:space="preserve"> PAGEREF _Toc14812 \h </w:instrText>
        </w:r>
        <w:r>
          <w:fldChar w:fldCharType="separate"/>
        </w:r>
        <w:r>
          <w:t>49</w:t>
        </w:r>
        <w:r>
          <w:fldChar w:fldCharType="end"/>
        </w:r>
      </w:hyperlink>
    </w:p>
    <w:p>
      <w:pPr>
        <w:pStyle w:val="TOC1"/>
        <w:tabs>
          <w:tab w:val="right" w:leader="dot" w:pos="8306"/>
        </w:tabs>
      </w:pPr>
      <w:hyperlink w:anchor="_Toc26144" w:history="1">
        <w:r>
          <w:rPr>
            <w:rFonts w:ascii="仿宋" w:eastAsia="仿宋" w:hAnsi="仿宋" w:cs="仿宋" w:hint="eastAsia"/>
            <w:lang w:eastAsia="zh-CN"/>
          </w:rPr>
          <w:t>十二、敞篷艇项目技术管理</w:t>
        </w:r>
        <w:r>
          <w:tab/>
        </w:r>
        <w:r>
          <w:fldChar w:fldCharType="begin"/>
        </w:r>
        <w:r>
          <w:instrText xml:space="preserve"> PAGEREF _Toc26144 \h </w:instrText>
        </w:r>
        <w:r>
          <w:fldChar w:fldCharType="separate"/>
        </w:r>
        <w:r>
          <w:t>50</w:t>
        </w:r>
        <w:r>
          <w:fldChar w:fldCharType="end"/>
        </w:r>
      </w:hyperlink>
    </w:p>
    <w:p>
      <w:pPr>
        <w:pStyle w:val="TOC2"/>
        <w:tabs>
          <w:tab w:val="right" w:leader="dot" w:pos="8306"/>
        </w:tabs>
      </w:pPr>
      <w:hyperlink w:anchor="_Toc5643" w:history="1">
        <w:r>
          <w:rPr>
            <w:rFonts w:ascii="仿宋" w:eastAsia="仿宋" w:hAnsi="仿宋" w:cs="仿宋" w:hint="eastAsia"/>
            <w:lang w:eastAsia="zh-CN"/>
          </w:rPr>
          <w:t>(一)、技术方案选用方向</w:t>
        </w:r>
        <w:r>
          <w:tab/>
        </w:r>
        <w:r>
          <w:fldChar w:fldCharType="begin"/>
        </w:r>
        <w:r>
          <w:instrText xml:space="preserve"> PAGEREF _Toc5643 \h </w:instrText>
        </w:r>
        <w:r>
          <w:fldChar w:fldCharType="separate"/>
        </w:r>
        <w:r>
          <w:t>50</w:t>
        </w:r>
        <w:r>
          <w:fldChar w:fldCharType="end"/>
        </w:r>
      </w:hyperlink>
    </w:p>
    <w:p>
      <w:pPr>
        <w:pStyle w:val="TOC2"/>
        <w:tabs>
          <w:tab w:val="right" w:leader="dot" w:pos="8306"/>
        </w:tabs>
      </w:pPr>
      <w:hyperlink w:anchor="_Toc16465" w:history="1">
        <w:r>
          <w:rPr>
            <w:rFonts w:ascii="仿宋" w:eastAsia="仿宋" w:hAnsi="仿宋" w:cs="仿宋" w:hint="eastAsia"/>
            <w:lang w:eastAsia="zh-CN"/>
          </w:rPr>
          <w:t>(二)、工艺技术方案选用原则</w:t>
        </w:r>
        <w:r>
          <w:tab/>
        </w:r>
        <w:r>
          <w:fldChar w:fldCharType="begin"/>
        </w:r>
        <w:r>
          <w:instrText xml:space="preserve"> PAGEREF _Toc16465 \h </w:instrText>
        </w:r>
        <w:r>
          <w:fldChar w:fldCharType="separate"/>
        </w:r>
        <w:r>
          <w:t>51</w:t>
        </w:r>
        <w:r>
          <w:fldChar w:fldCharType="end"/>
        </w:r>
      </w:hyperlink>
    </w:p>
    <w:p>
      <w:pPr>
        <w:pStyle w:val="TOC2"/>
        <w:tabs>
          <w:tab w:val="right" w:leader="dot" w:pos="8306"/>
        </w:tabs>
      </w:pPr>
      <w:hyperlink w:anchor="_Toc19163" w:history="1">
        <w:r>
          <w:rPr>
            <w:rFonts w:ascii="仿宋" w:eastAsia="仿宋" w:hAnsi="仿宋" w:cs="仿宋" w:hint="eastAsia"/>
            <w:lang w:eastAsia="zh-CN"/>
          </w:rPr>
          <w:t>(三)、工艺技术方案要求</w:t>
        </w:r>
        <w:r>
          <w:tab/>
        </w:r>
        <w:r>
          <w:fldChar w:fldCharType="begin"/>
        </w:r>
        <w:r>
          <w:instrText xml:space="preserve"> PAGEREF _Toc19163 \h </w:instrText>
        </w:r>
        <w:r>
          <w:fldChar w:fldCharType="separate"/>
        </w:r>
        <w:r>
          <w:t>53</w:t>
        </w:r>
        <w:r>
          <w:fldChar w:fldCharType="end"/>
        </w:r>
      </w:hyperlink>
    </w:p>
    <w:p>
      <w:pPr>
        <w:pStyle w:val="TOC1"/>
        <w:tabs>
          <w:tab w:val="right" w:leader="dot" w:pos="8306"/>
        </w:tabs>
      </w:pPr>
      <w:hyperlink w:anchor="_Toc10460" w:history="1">
        <w:r>
          <w:rPr>
            <w:rFonts w:ascii="仿宋" w:eastAsia="仿宋" w:hAnsi="仿宋" w:cs="仿宋" w:hint="eastAsia"/>
            <w:lang w:eastAsia="zh-CN"/>
          </w:rPr>
          <w:t>十三、供应链管理</w:t>
        </w:r>
        <w:r>
          <w:tab/>
        </w:r>
        <w:r>
          <w:fldChar w:fldCharType="begin"/>
        </w:r>
        <w:r>
          <w:instrText xml:space="preserve"> PAGEREF _Toc10460 \h </w:instrText>
        </w:r>
        <w:r>
          <w:fldChar w:fldCharType="separate"/>
        </w:r>
        <w:r>
          <w:t>56</w:t>
        </w:r>
        <w:r>
          <w:fldChar w:fldCharType="end"/>
        </w:r>
      </w:hyperlink>
    </w:p>
    <w:p>
      <w:pPr>
        <w:pStyle w:val="TOC2"/>
        <w:tabs>
          <w:tab w:val="right" w:leader="dot" w:pos="8306"/>
        </w:tabs>
      </w:pPr>
      <w:hyperlink w:anchor="_Toc2283" w:history="1">
        <w:r>
          <w:rPr>
            <w:rFonts w:ascii="仿宋" w:eastAsia="仿宋" w:hAnsi="仿宋" w:cs="仿宋" w:hint="eastAsia"/>
            <w:lang w:eastAsia="zh-CN"/>
          </w:rPr>
          <w:t>(一)、供应链战略规划</w:t>
        </w:r>
        <w:r>
          <w:tab/>
        </w:r>
        <w:r>
          <w:fldChar w:fldCharType="begin"/>
        </w:r>
        <w:r>
          <w:instrText xml:space="preserve"> PAGEREF _Toc2283 \h </w:instrText>
        </w:r>
        <w:r>
          <w:fldChar w:fldCharType="separate"/>
        </w:r>
        <w:r>
          <w:t>56</w:t>
        </w:r>
        <w:r>
          <w:fldChar w:fldCharType="end"/>
        </w:r>
      </w:hyperlink>
    </w:p>
    <w:p>
      <w:pPr>
        <w:pStyle w:val="TOC2"/>
        <w:tabs>
          <w:tab w:val="right" w:leader="dot" w:pos="8306"/>
        </w:tabs>
      </w:pPr>
      <w:hyperlink w:anchor="_Toc25021" w:history="1">
        <w:r>
          <w:rPr>
            <w:rFonts w:ascii="仿宋" w:eastAsia="仿宋" w:hAnsi="仿宋" w:cs="仿宋" w:hint="eastAsia"/>
            <w:lang w:eastAsia="zh-CN"/>
          </w:rPr>
          <w:t>(二)、供应商选择与合作</w:t>
        </w:r>
        <w:r>
          <w:tab/>
        </w:r>
        <w:r>
          <w:fldChar w:fldCharType="begin"/>
        </w:r>
        <w:r>
          <w:instrText xml:space="preserve"> PAGEREF _Toc25021 \h </w:instrText>
        </w:r>
        <w:r>
          <w:fldChar w:fldCharType="separate"/>
        </w:r>
        <w:r>
          <w:t>57</w:t>
        </w:r>
        <w:r>
          <w:fldChar w:fldCharType="end"/>
        </w:r>
      </w:hyperlink>
    </w:p>
    <w:p>
      <w:pPr>
        <w:pStyle w:val="TOC2"/>
        <w:tabs>
          <w:tab w:val="right" w:leader="dot" w:pos="8306"/>
        </w:tabs>
      </w:pPr>
      <w:hyperlink w:anchor="_Toc30390" w:history="1">
        <w:r>
          <w:rPr>
            <w:rFonts w:ascii="仿宋" w:eastAsia="仿宋" w:hAnsi="仿宋" w:cs="仿宋" w:hint="eastAsia"/>
            <w:lang w:eastAsia="zh-CN"/>
          </w:rPr>
          <w:t>(三)、物流与库存管理</w:t>
        </w:r>
        <w:r>
          <w:tab/>
        </w:r>
        <w:r>
          <w:fldChar w:fldCharType="begin"/>
        </w:r>
        <w:r>
          <w:instrText xml:space="preserve"> PAGEREF _Toc30390 \h </w:instrText>
        </w:r>
        <w:r>
          <w:fldChar w:fldCharType="separate"/>
        </w:r>
        <w:r>
          <w:t>58</w:t>
        </w:r>
        <w:r>
          <w:fldChar w:fldCharType="end"/>
        </w:r>
      </w:hyperlink>
    </w:p>
    <w:p>
      <w:pPr>
        <w:pStyle w:val="TOC1"/>
        <w:tabs>
          <w:tab w:val="right" w:leader="dot" w:pos="8306"/>
        </w:tabs>
      </w:pPr>
      <w:hyperlink w:anchor="_Toc31274" w:history="1">
        <w:r>
          <w:rPr>
            <w:rFonts w:ascii="仿宋" w:eastAsia="仿宋" w:hAnsi="仿宋" w:cs="仿宋" w:hint="eastAsia"/>
            <w:lang w:eastAsia="zh-CN"/>
          </w:rPr>
          <w:t>十四、风险识别与分类</w:t>
        </w:r>
        <w:r>
          <w:tab/>
        </w:r>
        <w:r>
          <w:fldChar w:fldCharType="begin"/>
        </w:r>
        <w:r>
          <w:instrText xml:space="preserve"> PAGEREF _Toc31274 \h </w:instrText>
        </w:r>
        <w:r>
          <w:fldChar w:fldCharType="separate"/>
        </w:r>
        <w:r>
          <w:t>60</w:t>
        </w:r>
        <w:r>
          <w:fldChar w:fldCharType="end"/>
        </w:r>
      </w:hyperlink>
    </w:p>
    <w:p>
      <w:pPr>
        <w:pStyle w:val="TOC2"/>
        <w:tabs>
          <w:tab w:val="right" w:leader="dot" w:pos="8306"/>
        </w:tabs>
      </w:pPr>
      <w:hyperlink w:anchor="_Toc1700" w:history="1">
        <w:r>
          <w:rPr>
            <w:rFonts w:ascii="仿宋" w:eastAsia="仿宋" w:hAnsi="仿宋" w:cs="仿宋" w:hint="eastAsia"/>
            <w:lang w:eastAsia="zh-CN"/>
          </w:rPr>
          <w:t>(一)、风险识别</w:t>
        </w:r>
        <w:r>
          <w:tab/>
        </w:r>
        <w:r>
          <w:fldChar w:fldCharType="begin"/>
        </w:r>
        <w:r>
          <w:instrText xml:space="preserve"> PAGEREF _Toc1700 \h </w:instrText>
        </w:r>
        <w:r>
          <w:fldChar w:fldCharType="separate"/>
        </w:r>
        <w:r>
          <w:t>60</w:t>
        </w:r>
        <w:r>
          <w:fldChar w:fldCharType="end"/>
        </w:r>
      </w:hyperlink>
    </w:p>
    <w:p>
      <w:pPr>
        <w:pStyle w:val="TOC2"/>
        <w:tabs>
          <w:tab w:val="right" w:leader="dot" w:pos="8306"/>
        </w:tabs>
      </w:pPr>
      <w:hyperlink w:anchor="_Toc17130" w:history="1">
        <w:r>
          <w:rPr>
            <w:rFonts w:ascii="仿宋" w:eastAsia="仿宋" w:hAnsi="仿宋" w:cs="仿宋" w:hint="eastAsia"/>
            <w:lang w:eastAsia="zh-CN"/>
          </w:rPr>
          <w:t>(二)、风险分类</w:t>
        </w:r>
        <w:r>
          <w:tab/>
        </w:r>
        <w:r>
          <w:fldChar w:fldCharType="begin"/>
        </w:r>
        <w:r>
          <w:instrText xml:space="preserve"> PAGEREF _Toc17130 \h </w:instrText>
        </w:r>
        <w:r>
          <w:fldChar w:fldCharType="separate"/>
        </w:r>
        <w:r>
          <w:t>61</w:t>
        </w:r>
        <w:r>
          <w:fldChar w:fldCharType="end"/>
        </w:r>
      </w:hyperlink>
    </w:p>
    <w:p>
      <w:pPr>
        <w:pStyle w:val="TOC1"/>
        <w:tabs>
          <w:tab w:val="right" w:leader="dot" w:pos="8306"/>
        </w:tabs>
      </w:pPr>
      <w:hyperlink w:anchor="_Toc13931" w:history="1">
        <w:r>
          <w:rPr>
            <w:rFonts w:ascii="仿宋" w:eastAsia="仿宋" w:hAnsi="仿宋" w:cs="仿宋" w:hint="eastAsia"/>
            <w:lang w:eastAsia="zh-CN"/>
          </w:rPr>
          <w:t>十五、质量管理体系</w:t>
        </w:r>
        <w:r>
          <w:tab/>
        </w:r>
        <w:r>
          <w:fldChar w:fldCharType="begin"/>
        </w:r>
        <w:r>
          <w:instrText xml:space="preserve"> PAGEREF _Toc13931 \h </w:instrText>
        </w:r>
        <w:r>
          <w:fldChar w:fldCharType="separate"/>
        </w:r>
        <w:r>
          <w:t>63</w:t>
        </w:r>
        <w:r>
          <w:fldChar w:fldCharType="end"/>
        </w:r>
      </w:hyperlink>
    </w:p>
    <w:p>
      <w:pPr>
        <w:pStyle w:val="TOC2"/>
        <w:tabs>
          <w:tab w:val="right" w:leader="dot" w:pos="8306"/>
        </w:tabs>
      </w:pPr>
      <w:hyperlink w:anchor="_Toc15009" w:history="1">
        <w:r>
          <w:rPr>
            <w:rFonts w:ascii="仿宋" w:eastAsia="仿宋" w:hAnsi="仿宋" w:cs="仿宋" w:hint="eastAsia"/>
            <w:lang w:eastAsia="zh-CN"/>
          </w:rPr>
          <w:t>(一)、质量目标与方针</w:t>
        </w:r>
        <w:r>
          <w:tab/>
        </w:r>
        <w:r>
          <w:fldChar w:fldCharType="begin"/>
        </w:r>
        <w:r>
          <w:instrText xml:space="preserve"> PAGEREF _Toc15009 \h </w:instrText>
        </w:r>
        <w:r>
          <w:fldChar w:fldCharType="separate"/>
        </w:r>
        <w:r>
          <w:t>63</w:t>
        </w:r>
        <w:r>
          <w:fldChar w:fldCharType="end"/>
        </w:r>
      </w:hyperlink>
    </w:p>
    <w:p>
      <w:pPr>
        <w:pStyle w:val="TOC2"/>
        <w:tabs>
          <w:tab w:val="right" w:leader="dot" w:pos="8306"/>
        </w:tabs>
      </w:pPr>
      <w:hyperlink w:anchor="_Toc19137" w:history="1">
        <w:r>
          <w:rPr>
            <w:rFonts w:ascii="仿宋" w:eastAsia="仿宋" w:hAnsi="仿宋" w:cs="仿宋" w:hint="eastAsia"/>
            <w:lang w:eastAsia="zh-CN"/>
          </w:rPr>
          <w:t>(二)、质量管理责任</w:t>
        </w:r>
        <w:r>
          <w:tab/>
        </w:r>
        <w:r>
          <w:fldChar w:fldCharType="begin"/>
        </w:r>
        <w:r>
          <w:instrText xml:space="preserve"> PAGEREF _Toc19137 \h </w:instrText>
        </w:r>
        <w:r>
          <w:fldChar w:fldCharType="separate"/>
        </w:r>
        <w:r>
          <w:t>64</w:t>
        </w:r>
        <w:r>
          <w:fldChar w:fldCharType="end"/>
        </w:r>
      </w:hyperlink>
    </w:p>
    <w:p>
      <w:pPr>
        <w:pStyle w:val="TOC2"/>
        <w:tabs>
          <w:tab w:val="right" w:leader="dot" w:pos="8306"/>
        </w:tabs>
      </w:pPr>
      <w:hyperlink w:anchor="_Toc22854" w:history="1">
        <w:r>
          <w:rPr>
            <w:rFonts w:ascii="仿宋" w:eastAsia="仿宋" w:hAnsi="仿宋" w:cs="仿宋" w:hint="eastAsia"/>
            <w:lang w:eastAsia="zh-CN"/>
          </w:rPr>
          <w:t>(三)、质量管理体系文件</w:t>
        </w:r>
        <w:r>
          <w:tab/>
        </w:r>
        <w:r>
          <w:fldChar w:fldCharType="begin"/>
        </w:r>
        <w:r>
          <w:instrText xml:space="preserve"> PAGEREF _Toc22854 \h </w:instrText>
        </w:r>
        <w:r>
          <w:fldChar w:fldCharType="separate"/>
        </w:r>
        <w:r>
          <w:t>65</w:t>
        </w:r>
        <w:r>
          <w:fldChar w:fldCharType="end"/>
        </w:r>
      </w:hyperlink>
    </w:p>
    <w:p>
      <w:pPr>
        <w:pStyle w:val="TOC2"/>
        <w:tabs>
          <w:tab w:val="right" w:leader="dot" w:pos="8306"/>
        </w:tabs>
      </w:pPr>
      <w:hyperlink w:anchor="_Toc29049" w:history="1">
        <w:r>
          <w:rPr>
            <w:rFonts w:ascii="仿宋" w:eastAsia="仿宋" w:hAnsi="仿宋" w:cs="仿宋" w:hint="eastAsia"/>
            <w:lang w:eastAsia="zh-CN"/>
          </w:rPr>
          <w:t>(四)、质量培训与教育</w:t>
        </w:r>
        <w:r>
          <w:tab/>
        </w:r>
        <w:r>
          <w:fldChar w:fldCharType="begin"/>
        </w:r>
        <w:r>
          <w:instrText xml:space="preserve"> PAGEREF _Toc29049 \h </w:instrText>
        </w:r>
        <w:r>
          <w:fldChar w:fldCharType="separate"/>
        </w:r>
        <w:r>
          <w:t>67</w:t>
        </w:r>
        <w:r>
          <w:fldChar w:fldCharType="end"/>
        </w:r>
      </w:hyperlink>
    </w:p>
    <w:p>
      <w:pPr>
        <w:pStyle w:val="TOC2"/>
        <w:tabs>
          <w:tab w:val="right" w:leader="dot" w:pos="8306"/>
        </w:tabs>
      </w:pPr>
      <w:hyperlink w:anchor="_Toc7247" w:history="1">
        <w:r>
          <w:rPr>
            <w:rFonts w:ascii="仿宋" w:eastAsia="仿宋" w:hAnsi="仿宋" w:cs="仿宋" w:hint="eastAsia"/>
            <w:lang w:eastAsia="zh-CN"/>
          </w:rPr>
          <w:t>(五)、质量审核与评价</w:t>
        </w:r>
        <w:r>
          <w:tab/>
        </w:r>
        <w:r>
          <w:fldChar w:fldCharType="begin"/>
        </w:r>
        <w:r>
          <w:instrText xml:space="preserve"> PAGEREF _Toc7247 \h </w:instrText>
        </w:r>
        <w:r>
          <w:fldChar w:fldCharType="separate"/>
        </w:r>
        <w:r>
          <w:t>68</w:t>
        </w:r>
        <w:r>
          <w:fldChar w:fldCharType="end"/>
        </w:r>
      </w:hyperlink>
    </w:p>
    <w:p>
      <w:pPr>
        <w:pStyle w:val="TOC2"/>
        <w:tabs>
          <w:tab w:val="right" w:leader="dot" w:pos="8306"/>
        </w:tabs>
      </w:pPr>
      <w:hyperlink w:anchor="_Toc17771" w:history="1">
        <w:r>
          <w:rPr>
            <w:rFonts w:ascii="仿宋" w:eastAsia="仿宋" w:hAnsi="仿宋" w:cs="仿宋" w:hint="eastAsia"/>
            <w:lang w:eastAsia="zh-CN"/>
          </w:rPr>
          <w:t>(六)、不符合与纠正措施</w:t>
        </w:r>
        <w:r>
          <w:tab/>
        </w:r>
        <w:r>
          <w:fldChar w:fldCharType="begin"/>
        </w:r>
        <w:r>
          <w:instrText xml:space="preserve"> PAGEREF _Toc17771 \h </w:instrText>
        </w:r>
        <w:r>
          <w:fldChar w:fldCharType="separate"/>
        </w:r>
        <w:r>
          <w:t>69</w:t>
        </w:r>
        <w:r>
          <w:fldChar w:fldCharType="end"/>
        </w:r>
      </w:hyperlink>
    </w:p>
    <w:p>
      <w:pPr>
        <w:pStyle w:val="TOC1"/>
        <w:tabs>
          <w:tab w:val="right" w:leader="dot" w:pos="8306"/>
        </w:tabs>
      </w:pPr>
      <w:hyperlink w:anchor="_Toc361" w:history="1">
        <w:r>
          <w:rPr>
            <w:rFonts w:ascii="仿宋" w:eastAsia="仿宋" w:hAnsi="仿宋" w:cs="仿宋" w:hint="eastAsia"/>
            <w:lang w:eastAsia="zh-CN"/>
          </w:rPr>
          <w:t>十六、敞篷艇项目治理与监督</w:t>
        </w:r>
        <w:r>
          <w:tab/>
        </w:r>
        <w:r>
          <w:fldChar w:fldCharType="begin"/>
        </w:r>
        <w:r>
          <w:instrText xml:space="preserve"> PAGEREF _Toc361 \h </w:instrText>
        </w:r>
        <w:r>
          <w:fldChar w:fldCharType="separate"/>
        </w:r>
        <w:r>
          <w:t>70</w:t>
        </w:r>
        <w:r>
          <w:fldChar w:fldCharType="end"/>
        </w:r>
      </w:hyperlink>
    </w:p>
    <w:p>
      <w:pPr>
        <w:pStyle w:val="TOC2"/>
        <w:tabs>
          <w:tab w:val="right" w:leader="dot" w:pos="8306"/>
        </w:tabs>
      </w:pPr>
      <w:hyperlink w:anchor="_Toc19177" w:history="1">
        <w:r>
          <w:rPr>
            <w:rFonts w:ascii="仿宋" w:eastAsia="仿宋" w:hAnsi="仿宋" w:cs="仿宋" w:hint="eastAsia"/>
            <w:lang w:eastAsia="zh-CN"/>
          </w:rPr>
          <w:t>(一)、敞篷艇项目治理结构</w:t>
        </w:r>
        <w:r>
          <w:tab/>
        </w:r>
        <w:r>
          <w:fldChar w:fldCharType="begin"/>
        </w:r>
        <w:r>
          <w:instrText xml:space="preserve"> PAGEREF _Toc19177 \h </w:instrText>
        </w:r>
        <w:r>
          <w:fldChar w:fldCharType="separate"/>
        </w:r>
        <w:r>
          <w:t>70</w:t>
        </w:r>
        <w:r>
          <w:fldChar w:fldCharType="end"/>
        </w:r>
      </w:hyperlink>
    </w:p>
    <w:p>
      <w:pPr>
        <w:pStyle w:val="TOC2"/>
        <w:tabs>
          <w:tab w:val="right" w:leader="dot" w:pos="8306"/>
        </w:tabs>
      </w:pPr>
      <w:hyperlink w:anchor="_Toc19372" w:history="1">
        <w:r>
          <w:rPr>
            <w:rFonts w:ascii="仿宋" w:eastAsia="仿宋" w:hAnsi="仿宋" w:cs="仿宋" w:hint="eastAsia"/>
            <w:lang w:eastAsia="zh-CN"/>
          </w:rPr>
          <w:t>(二)、监督与审计</w:t>
        </w:r>
        <w:r>
          <w:tab/>
        </w:r>
        <w:r>
          <w:fldChar w:fldCharType="begin"/>
        </w:r>
        <w:r>
          <w:instrText xml:space="preserve"> PAGEREF _Toc19372 \h </w:instrText>
        </w:r>
        <w:r>
          <w:fldChar w:fldCharType="separate"/>
        </w:r>
        <w:r>
          <w:t>72</w:t>
        </w:r>
        <w:r>
          <w:fldChar w:fldCharType="end"/>
        </w:r>
      </w:hyperlink>
    </w:p>
    <w:p>
      <w:pPr>
        <w:pStyle w:val="TOC1"/>
        <w:tabs>
          <w:tab w:val="right" w:leader="dot" w:pos="8306"/>
        </w:tabs>
      </w:pPr>
      <w:hyperlink w:anchor="_Toc28811" w:history="1">
        <w:r>
          <w:rPr>
            <w:rFonts w:ascii="仿宋" w:eastAsia="仿宋" w:hAnsi="仿宋" w:cs="仿宋" w:hint="eastAsia"/>
            <w:lang w:eastAsia="zh-CN"/>
          </w:rPr>
          <w:t>十七、敞篷艇项目实施时间节点</w:t>
        </w:r>
        <w:r>
          <w:tab/>
        </w:r>
        <w:r>
          <w:fldChar w:fldCharType="begin"/>
        </w:r>
        <w:r>
          <w:instrText xml:space="preserve"> PAGEREF _Toc28811 \h </w:instrText>
        </w:r>
        <w:r>
          <w:fldChar w:fldCharType="separate"/>
        </w:r>
        <w:r>
          <w:t>73</w:t>
        </w:r>
        <w:r>
          <w:fldChar w:fldCharType="end"/>
        </w:r>
      </w:hyperlink>
    </w:p>
    <w:p>
      <w:pPr>
        <w:pStyle w:val="TOC2"/>
        <w:tabs>
          <w:tab w:val="right" w:leader="dot" w:pos="8306"/>
        </w:tabs>
      </w:pPr>
      <w:hyperlink w:anchor="_Toc4009" w:history="1">
        <w:r>
          <w:rPr>
            <w:rFonts w:ascii="仿宋" w:eastAsia="仿宋" w:hAnsi="仿宋" w:cs="仿宋" w:hint="eastAsia"/>
            <w:lang w:eastAsia="zh-CN"/>
          </w:rPr>
          <w:t>(一)、敞篷艇项目启动阶段时间节点</w:t>
        </w:r>
        <w:r>
          <w:tab/>
        </w:r>
        <w:r>
          <w:fldChar w:fldCharType="begin"/>
        </w:r>
        <w:r>
          <w:instrText xml:space="preserve"> PAGEREF _Toc4009 \h </w:instrText>
        </w:r>
        <w:r>
          <w:fldChar w:fldCharType="separate"/>
        </w:r>
        <w:r>
          <w:t>73</w:t>
        </w:r>
        <w:r>
          <w:fldChar w:fldCharType="end"/>
        </w:r>
      </w:hyperlink>
    </w:p>
    <w:p>
      <w:pPr>
        <w:pStyle w:val="TOC2"/>
        <w:tabs>
          <w:tab w:val="right" w:leader="dot" w:pos="8306"/>
        </w:tabs>
      </w:pPr>
      <w:hyperlink w:anchor="_Toc16271" w:history="1">
        <w:r>
          <w:rPr>
            <w:rFonts w:ascii="仿宋" w:eastAsia="仿宋" w:hAnsi="仿宋" w:cs="仿宋" w:hint="eastAsia"/>
            <w:lang w:eastAsia="zh-CN"/>
          </w:rPr>
          <w:t>(二)、敞篷艇项目执行阶段时间节点</w:t>
        </w:r>
        <w:r>
          <w:tab/>
        </w:r>
        <w:r>
          <w:fldChar w:fldCharType="begin"/>
        </w:r>
        <w:r>
          <w:instrText xml:space="preserve"> PAGEREF _Toc16271 \h </w:instrText>
        </w:r>
        <w:r>
          <w:fldChar w:fldCharType="separate"/>
        </w:r>
        <w:r>
          <w:t>74</w:t>
        </w:r>
        <w:r>
          <w:fldChar w:fldCharType="end"/>
        </w:r>
      </w:hyperlink>
    </w:p>
    <w:p>
      <w:pPr>
        <w:pStyle w:val="TOC2"/>
        <w:tabs>
          <w:tab w:val="right" w:leader="dot" w:pos="8306"/>
        </w:tabs>
      </w:pPr>
      <w:hyperlink w:anchor="_Toc9421" w:history="1">
        <w:r>
          <w:rPr>
            <w:rFonts w:ascii="仿宋" w:eastAsia="仿宋" w:hAnsi="仿宋" w:cs="仿宋" w:hint="eastAsia"/>
            <w:lang w:eastAsia="zh-CN"/>
          </w:rPr>
          <w:t>(三)、敞篷艇项目完成阶段时间节点</w:t>
        </w:r>
        <w:r>
          <w:tab/>
        </w:r>
        <w:r>
          <w:fldChar w:fldCharType="begin"/>
        </w:r>
        <w:r>
          <w:instrText xml:space="preserve"> PAGEREF _Toc9421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739"/>
      <w:r>
        <w:rPr>
          <w:rFonts w:ascii="仿宋" w:eastAsia="仿宋" w:hAnsi="仿宋" w:cs="仿宋" w:hint="eastAsia"/>
          <w:sz w:val="28"/>
          <w:lang w:eastAsia="zh-CN"/>
        </w:rPr>
        <w:t>一、敞篷艇项目可持续发展</w:t>
      </w:r>
      <w:bookmarkEnd w:id="2"/>
    </w:p>
    <w:p>
      <w:pPr>
        <w:pStyle w:val="Heading2"/>
        <w:rPr>
          <w:rFonts w:ascii="仿宋" w:eastAsia="仿宋" w:hAnsi="仿宋" w:cs="仿宋" w:hint="eastAsia"/>
          <w:lang w:eastAsia="zh-CN"/>
        </w:rPr>
      </w:pPr>
      <w:bookmarkStart w:id="3" w:name="_Toc4405"/>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敞篷艇项目中，敞篷艇项目团队着眼于未来，明确了可持续发展的战略方向。制定的具体可持续发展目标包括降低资源使用、采用环保技术、最大化社会效益等。这一步骤不仅有助于敞篷艇项目在环保和社会责任方面达到最高标准，也为未来提供了明确的指引，确保敞篷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可持续实践的融入敞篷艇项目管理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敞篷艇项目管理周期。从敞篷艇项目规划开始，敞篷艇项目团队就考虑了环境和社会的因素。在执行阶段，敞篷艇项目团队积极推动绿色技术的应用，优化资源利用。此外，关注员工的社会责任，通过培训和沟通活动提高员工对可持续发展的认知，使他们能够在日常工作中践行可持续实践。这些举措不仅为敞篷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847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扎根于敞篷艇项目的可持续发展理念，我们深信环保与社会责任是敞篷艇项目成功的关键支柱。在敞篷艇项目的每一步，我们都致力于通过创新和实践，履行对环境和社会的坚定责任。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团队通过引入先进的环保技术、建立高效的废物处理系统以及推动能源节约措施，积极履行环保责任。定期的环保监测和评估确保敞篷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不仅致力于自身可持续发展，还注重对社会的回馈。通过支持社区敞篷艇项目、参与慈善事业、提供培训机会等方式，敞篷艇项目积极履行社会责任。与当地社区建立积极互动，关注员工的工作与生活平衡，以及员工的身心健康，是敞篷艇项目在社会责任层面的关键举措。这样的实践不仅增强了敞篷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8595"/>
      <w:r>
        <w:rPr>
          <w:rFonts w:ascii="仿宋" w:eastAsia="仿宋" w:hAnsi="仿宋" w:cs="仿宋" w:hint="eastAsia"/>
          <w:sz w:val="28"/>
          <w:lang w:eastAsia="zh-CN"/>
        </w:rPr>
        <w:t>二、敞篷艇项目概论</w:t>
      </w:r>
      <w:bookmarkEnd w:id="5"/>
    </w:p>
    <w:p>
      <w:pPr>
        <w:pStyle w:val="Heading2"/>
        <w:rPr>
          <w:rFonts w:ascii="仿宋" w:eastAsia="仿宋" w:hAnsi="仿宋" w:cs="仿宋" w:hint="eastAsia"/>
          <w:lang w:eastAsia="zh-CN"/>
        </w:rPr>
      </w:pPr>
      <w:bookmarkStart w:id="6" w:name="_Toc28007"/>
      <w:r>
        <w:rPr>
          <w:rFonts w:ascii="仿宋" w:eastAsia="仿宋" w:hAnsi="仿宋" w:cs="仿宋" w:hint="eastAsia"/>
          <w:lang w:eastAsia="zh-CN"/>
        </w:rPr>
        <w:t>(一)、敞篷艇项目概况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起源追溯至对市场的深入洞察。市场的不断演变与变革为敞篷艇项目提供了难得的机遇。当前市场存在的需求缺口和变革的大环境共同构成了敞篷艇项目的背景。这个敞篷艇项目旨在充分利用市场机遇，填补行业中尚未满足的需求，为客户提供全新的解决方案。市场的变革和需求的增长使得这个敞篷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敞篷艇项目名称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正式命名为敞篷艇。这个名称不仅仅是一个标识，更代表了敞篷艇项目的核心理念和愿景。它蕴含着敞篷艇项目所要解决问题的关键字，具有强烈的表达和辨识度，为敞篷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敞篷艇项目目标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核心目标是提供一种全新、高效的解决方案，满足客户日益增长的需求。敞篷艇项目追求的不仅仅是满足市场需求，更是在市场中获得卓越的竞争优势。通过不断提升产品或服务的质量和创新水平，敞篷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敞篷艇项目范围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全面涵盖了产品研发、制造、市场推广和售后服务，确保从产品设计到最终用户体验的全方位关注。这一全面的敞篷艇项目范围是为了确保敞篷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敞篷艇项目时间表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敞篷艇项目计划在未来18个月内完成，包括研发、测试、市场试点和正式推出等不同阶段。这个时间表的合理设计是为了确保敞篷艇项目各个阶段的顺利推进，以便按时交付高质量的成果。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敞篷艇项目预算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敞篷艇项目总预算估算为XX百万美元，主要分配在研发、市场推广、人员培训和运营等方面。这一充足的预算为敞篷艇项目提供了充足的资源，确保敞篷艇项目在各个方面都能取得优异的表现。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敞篷艇项目风险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敞篷艇项目可能面临的风险包括市场接受度低、技术难题、竞争激烈等。敞篷艇项目团队已经制定了相应的风险应对计划，通过前瞻性的风险管理，确保敞篷艇项目在面对不确定性时能够迅速做出应对。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敞篷艇项目团队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敞篷艇项目汇聚了一支经验丰富、多领域专业素养的核心团队，确保敞篷艇项目在各个方面都能拥有高水平的执行力。团队的协同作战是敞篷艇项目成功的关键因素之一。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敞篷艇项目背景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敞篷艇项目的背景根植于市场对更高效、创新产品的渴望，同时也受到科技发展对行业格局的深刻改变的影响。这为敞篷艇项目提供了广阔的发展空间和市场需求。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敞篷艇项目现状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截至目前，敞篷艇项目已完成市场调研和技术验证，取得了初步的成功。这为敞篷艇项目在未来的发展奠定了坚实的基础，为更远大的目标打下了坚实的基石。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9150"/>
      <w:r>
        <w:rPr>
          <w:rFonts w:ascii="仿宋" w:eastAsia="仿宋" w:hAnsi="仿宋" w:cs="仿宋" w:hint="eastAsia"/>
          <w:sz w:val="28"/>
          <w:lang w:eastAsia="zh-CN"/>
        </w:rPr>
        <w:t>(二)、敞篷艇项目目标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keyword》敞篷艇项目首要业务目标是在市场中占据有利地位，实现产品/服务的成功推广和销售。通过不断提升产品质量、创新性，敞篷艇项目追求成为行业中的领导者，赢得更多客户的青睐。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在科技迅速发展的时代，敞篷艇项目着眼于技术创新。通过持续的研发和技术升级，敞篷艇项目旨在推出更具创新性的产品或服务，以满足市场对新鲜、先进解决方案的需求。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为了建立可持续的客户关系，敞篷艇项目设定了客户满意度目标。通过提供卓越的产品质量和优质的客户服务，敞篷艇项目追求赢得客户的信任和忠诚度，确保他们的满意度达到行业领先水平。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敞篷艇项目注重社会责任和可持续发展。通过实施环保、社会责任敞篷艇项目，敞篷艇项目致力于在经济发展的同时保护环境，促进社会公平，实现可持续经营。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敞篷艇项目的团队是实现目标的核心驱动力。因此，敞篷艇项目设定了团队发展目标，包括提升团队成员的专业技能、培养领导力，以及搭建协同高效的团队工作氛围。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505"/>
      <w:r>
        <w:rPr>
          <w:rFonts w:ascii="仿宋" w:eastAsia="仿宋" w:hAnsi="仿宋" w:cs="仿宋" w:hint="eastAsia"/>
          <w:sz w:val="28"/>
          <w:lang w:eastAsia="zh-CN"/>
        </w:rPr>
        <w:t>(三)、敞篷艇项目提出的理由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敞篷艇项目提出的理由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提出源于对市场机遇的深刻洞察。当前市场中存在的需求缺口和行业发展趋势表明，有巨大的商业机会等待被开发。通过准确捕捉市场机遇，敞篷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理念基于对技术创新的信仰。通过持续的研发和技术投入，敞篷艇项目有望推出更具创新性的产品或服务。在科技飞速发展的当下，敞篷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提出是为了增强企业的行业竞争力。通过提升产品或服务的质量和独特性，敞篷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敞篷艇项目响应了消费者需求的变化。随着社会和科技的不断发展，消费者对产品和服务的需求也在发生变化。通过深入了解并及时回应消费者的新需求，敞篷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敞篷艇项目的提出是企业战略发展规划的一部分。在面对日益激烈的市场竞争和不断变化的商业环境中，敞篷艇项目作为企业战略的一环，旨在为企业开辟新的增长领域，巩固企业在行业中的地位。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敞篷艇项目的提出不仅仅是基于商业考量，还注重社会责任。通过推出环保、社会责任等方面的敞篷艇项目，敞篷艇企业可以在社会中树立积极形象，为社会做出积极贡献，实现经济效益和社会效益的双赢。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敞篷艇项目的提出反映了对利益相关者期望的关注。包括客户、员工、投资者等利益相关者在企业发展中都有着各自的期望，敞篷艇项目力求在满足这些期望的同时，取得更大的共赢。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109"/>
      <w:r>
        <w:rPr>
          <w:rFonts w:ascii="仿宋" w:eastAsia="仿宋" w:hAnsi="仿宋" w:cs="仿宋" w:hint="eastAsia"/>
          <w:sz w:val="28"/>
          <w:lang w:eastAsia="zh-CN"/>
        </w:rPr>
        <w:t>(四)、敞篷艇项目意义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在实施敞篷艇项目的过程中，我们不仅仅是在追逐商业成功，更是为企业和社会的多个层面创造了深远的意义。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敞篷艇项目的首要意义在于提升企业的市场竞争力。通过持续的创新和对产品质量的高标准要求，敞篷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敞篷艇项目的推进将促使行业技术水平的提升。通过引入先进技术和创新性解决方案，敞篷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在社会层面，敞篷艇项目不仅创造了大量就业机会，提高了就业水平，还注重社会责任和环保。通过参与社会公益事业和推动环保敞篷艇项目，敞篷艇项目为社会贡献了一份力量，体现了企业对社会的积极回馈。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综合而言，敞篷艇项目意义重大，不仅推动了企业的发展，也为行业和社会的进步贡献了积极力量。这是一个全面而深刻的影响，将在未来产生可持续的正面效应。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551"/>
      <w:r>
        <w:rPr>
          <w:rFonts w:ascii="仿宋" w:eastAsia="仿宋" w:hAnsi="仿宋" w:cs="仿宋" w:hint="eastAsia"/>
          <w:sz w:val="28"/>
          <w:lang w:eastAsia="zh-CN"/>
        </w:rPr>
        <w:t>(五)、敞篷艇项目背景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在当今迅猛发展的商业环境中，敞篷艇项目的动因根植于对多方面因素的审慎考量。这个敞篷艇项目的提出并非孤立的决策，而是对企业所处背景深入思考的产物。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市场的不断演变是敞篷艇项目背后的首要原因。科技的迅速发展和全球市场的快速变化使得企业必须灵活应对。敞篷艇项目应运而生，旨在通过创新性的解决方案迎合市场的多变需求，赢得竞争中的先机。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竞争的激烈程度也是敞篷艇项目背景中不可忽视的一环。企业需要在激烈竞争中脱颖而出，为此，敞篷艇项目致力于打破常规，提供独特的价值主张，以吸引客户并确保市场份额的增长。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技术的迅速发展为企业带来了机遇与挑战。作为敞篷艇项目启动的背景之一，对新兴技术的应用将有助于提升企业的技术水平，使其在不断演进的商业环境中保持竞争优势。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此外，社会对企业责任的期望也在逐渐升高。敞篷艇项目充分融入了社会责任的理念，通过可持续经营和社会公益敞篷艇项目，企图为社会贡献一份力量，在商业成功的同时关注社会价值。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9982"/>
      <w:r>
        <w:rPr>
          <w:rFonts w:ascii="仿宋" w:eastAsia="仿宋" w:hAnsi="仿宋" w:cs="仿宋" w:hint="eastAsia"/>
          <w:sz w:val="28"/>
          <w:lang w:eastAsia="zh-CN"/>
        </w:rPr>
        <w:t>三、敞篷艇项目土建工程</w:t>
      </w:r>
      <w:bookmarkEnd w:id="11"/>
    </w:p>
    <w:p>
      <w:pPr>
        <w:pStyle w:val="Heading2"/>
        <w:rPr>
          <w:rFonts w:ascii="仿宋" w:eastAsia="仿宋" w:hAnsi="仿宋" w:cs="仿宋" w:hint="eastAsia"/>
          <w:lang w:eastAsia="zh-CN"/>
        </w:rPr>
      </w:pPr>
      <w:bookmarkStart w:id="12" w:name="_Toc2140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在敞篷艇项目的建筑工程设计中，我们将秉承一系列重要的设计原则，以确保敞篷艇项目建筑在功能、美观、可持续性等方面达到最佳效果。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首要原则是确保建筑的功能性得到最大化的发挥。我们将充分理解敞篷艇项目的实际需求，合理布局各个功能区域，保证建筑在满足业务需求的同时，提供高效的工作环境。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在建筑设计中，我们将综合考虑建设和运营成本。通过精细的经济效益分析，确保设计方案在高效利用资源的同时，对敞篷艇项目的长期盈利能力有积极的贡献。</w:t>
      </w:r>
    </w:p>
    <w:p>
      <w:pPr>
        <w:pStyle w:val="Heading2"/>
        <w:ind w:firstLine="560" w:firstLineChars="200"/>
        <w:rPr>
          <w:rFonts w:ascii="仿宋" w:eastAsia="仿宋" w:hAnsi="仿宋" w:cs="仿宋" w:hint="eastAsia"/>
          <w:sz w:val="28"/>
          <w:lang w:eastAsia="zh-CN"/>
        </w:rPr>
      </w:pPr>
      <w:bookmarkStart w:id="13" w:name="_Toc31389"/>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敞篷艇项目的土建工程设计中，我们将精准设定设计年限，结合敞篷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敞篷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7339"/>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敞篷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敞篷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敞篷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940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本期工程敞篷艇项目预计总建筑面积XXX平方米，其中：计容建筑面积XXX平方米，计划建筑工程投资XX万元，占敞篷艇项目总投资的XX%。</w:t>
      </w:r>
    </w:p>
    <w:p>
      <w:pPr>
        <w:pStyle w:val="Heading1"/>
        <w:ind w:firstLine="560" w:firstLineChars="200"/>
        <w:rPr>
          <w:rFonts w:ascii="仿宋" w:eastAsia="仿宋" w:hAnsi="仿宋" w:cs="仿宋" w:hint="eastAsia"/>
          <w:sz w:val="28"/>
          <w:lang w:eastAsia="zh-CN"/>
        </w:rPr>
      </w:pPr>
      <w:bookmarkStart w:id="16" w:name="_Toc27030"/>
      <w:r>
        <w:rPr>
          <w:rFonts w:ascii="仿宋" w:eastAsia="仿宋" w:hAnsi="仿宋" w:cs="仿宋" w:hint="eastAsia"/>
          <w:sz w:val="28"/>
          <w:lang w:eastAsia="zh-CN"/>
        </w:rPr>
        <w:t>四、敞篷艇项目建设单位说明</w:t>
      </w:r>
      <w:bookmarkEnd w:id="16"/>
    </w:p>
    <w:p>
      <w:pPr>
        <w:pStyle w:val="Heading2"/>
        <w:rPr>
          <w:rFonts w:ascii="仿宋" w:eastAsia="仿宋" w:hAnsi="仿宋" w:cs="仿宋" w:hint="eastAsia"/>
          <w:lang w:eastAsia="zh-CN"/>
        </w:rPr>
      </w:pPr>
      <w:bookmarkStart w:id="17" w:name="_Toc19561"/>
      <w:r>
        <w:rPr>
          <w:rFonts w:ascii="仿宋" w:eastAsia="仿宋" w:hAnsi="仿宋" w:cs="仿宋" w:hint="eastAsia"/>
          <w:lang w:eastAsia="zh-CN"/>
        </w:rPr>
        <w:t>(一)、敞篷艇项目承办单位基本情况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321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敞篷艇项目承办单位的XXXX，我们着眼于实现可持续的经济效益。通过技术创新和解决方案的提供，公司预计在敞篷艇项目执行期间将获得可观的收入增长。这一收入来源主要包括敞篷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同时，我们注重成本控制和效率提升，以确保敞篷艇项目的可持续盈利。透过精细的管理和资源优化，公司期望实现敞篷艇项目利润最大化。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敞篷艇项目实施进行全面的投资评估，包括敞篷艇项目启动阶段的资金投入和后续运营成本。通过对敞篷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敞篷艇项目实施过程中具备足够的资金流动性，公司将进行详尽的现金流分析。这包括资金需求的合理预测、敞篷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9175"/>
      <w:r>
        <w:rPr>
          <w:rFonts w:ascii="仿宋" w:eastAsia="仿宋" w:hAnsi="仿宋" w:cs="仿宋" w:hint="eastAsia"/>
          <w:sz w:val="28"/>
          <w:lang w:eastAsia="zh-CN"/>
        </w:rPr>
        <w:t>五、敞篷艇项目选址可行性分析</w:t>
      </w:r>
      <w:bookmarkEnd w:id="19"/>
    </w:p>
    <w:p>
      <w:pPr>
        <w:pStyle w:val="Heading2"/>
        <w:rPr>
          <w:rFonts w:ascii="仿宋" w:eastAsia="仿宋" w:hAnsi="仿宋" w:cs="仿宋" w:hint="eastAsia"/>
          <w:lang w:eastAsia="zh-CN"/>
        </w:rPr>
      </w:pPr>
      <w:bookmarkStart w:id="20" w:name="_Toc8903"/>
      <w:r>
        <w:rPr>
          <w:rFonts w:ascii="仿宋" w:eastAsia="仿宋" w:hAnsi="仿宋" w:cs="仿宋" w:hint="eastAsia"/>
          <w:lang w:eastAsia="zh-CN"/>
        </w:rPr>
        <w:t>(一)、敞篷艇项目选址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该敞篷艇项目选址位于XX省XX市XX区XXX街道</w:t>
      </w:r>
    </w:p>
    <w:p>
      <w:pPr>
        <w:pStyle w:val="Heading2"/>
        <w:ind w:firstLine="560" w:firstLineChars="200"/>
        <w:rPr>
          <w:rFonts w:ascii="仿宋" w:eastAsia="仿宋" w:hAnsi="仿宋" w:cs="仿宋" w:hint="eastAsia"/>
          <w:sz w:val="28"/>
          <w:lang w:eastAsia="zh-CN"/>
        </w:rPr>
      </w:pPr>
      <w:bookmarkStart w:id="21" w:name="_Toc13226"/>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敞篷艇项目的征地面积将根据敞篷艇项目的实际规模和需求进行精确规划。具体面积XXX平方米，旨在确保敞篷艇项目不仅能够满足当前的发展需求，还能够预留空间以适应未来的扩展。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净用地面积是在征地面积基础上去除不可利用面积后的实际可开发用地。具体面积XXX平方米，考虑到环保、交通、安全等多方面因素，以确保敞篷艇项目在整体利用效率上达到最优。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敞篷艇项目计划建设的建筑总规模具体面积XXX平方米。这一规模的确定综合考虑了敞篷艇项目的性质、规模，以及城市规划的相关要求，确保建筑布局与周边环境协调一致。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绿地率是敞篷艇项目用地中被规划为绿地的比例。具体面积XXX平方米，旨在通过合理规划绿地，改善敞篷艇项目周边环境，提升居民生活质量，并符合城市整体绿化规划。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https://d.book118.com/045241020304011034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敞篷艇项目规划设计方案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730601"/>
    <w:rsid w:val="387306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24102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2024-01-04T19:30:00Z</dcterms:created>
  <dcterms:modified xsi:type="dcterms:W3CDTF">2024-01-04T19:31:01Z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2F47ED6E31964F8881DD97E3C7335D6F_11</vt:lpwstr>
  </property>
  <property fmtid="{D5CDD505-2E9C-101B-9397-08002B2CF9AE}" pid="3" name="KSOProductBuildVer">
    <vt:lpwstr>2052-12.1.0.16120</vt:lpwstr>
  </property>
</Properties>
</file>