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梯度飞片项目规划设计方案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1" w:history="1">
        <w:r>
          <w:rPr>
            <w:rFonts w:ascii="仿宋" w:eastAsia="仿宋" w:hAnsi="仿宋" w:cs="仿宋" w:hint="eastAsia"/>
            <w:lang w:eastAsia="zh-CN"/>
          </w:rPr>
          <w:t>概论</w:t>
        </w:r>
        <w:r>
          <w:tab/>
        </w:r>
        <w:r>
          <w:fldChar w:fldCharType="begin"/>
        </w:r>
        <w:r>
          <w:instrText xml:space="preserve"> PAGEREF _Toc27641 \h </w:instrText>
        </w:r>
        <w:r>
          <w:fldChar w:fldCharType="separate"/>
        </w:r>
        <w:r>
          <w:t>3</w:t>
        </w:r>
        <w:r>
          <w:fldChar w:fldCharType="end"/>
        </w:r>
      </w:hyperlink>
    </w:p>
    <w:p>
      <w:pPr>
        <w:pStyle w:val="TOC1"/>
        <w:tabs>
          <w:tab w:val="right" w:leader="dot" w:pos="8306"/>
        </w:tabs>
      </w:pPr>
      <w:hyperlink w:anchor="_Toc16853" w:history="1">
        <w:r>
          <w:rPr>
            <w:rFonts w:ascii="仿宋" w:eastAsia="仿宋" w:hAnsi="仿宋" w:cs="仿宋" w:hint="eastAsia"/>
            <w:lang w:eastAsia="zh-CN"/>
          </w:rPr>
          <w:t>一、梯度飞片项目建设背景及必要性分析</w:t>
        </w:r>
        <w:r>
          <w:tab/>
        </w:r>
        <w:r>
          <w:fldChar w:fldCharType="begin"/>
        </w:r>
        <w:r>
          <w:instrText xml:space="preserve"> PAGEREF _Toc16853 \h </w:instrText>
        </w:r>
        <w:r>
          <w:fldChar w:fldCharType="separate"/>
        </w:r>
        <w:r>
          <w:t>3</w:t>
        </w:r>
        <w:r>
          <w:fldChar w:fldCharType="end"/>
        </w:r>
      </w:hyperlink>
    </w:p>
    <w:p>
      <w:pPr>
        <w:pStyle w:val="TOC2"/>
        <w:tabs>
          <w:tab w:val="right" w:leader="dot" w:pos="8306"/>
        </w:tabs>
      </w:pPr>
      <w:hyperlink w:anchor="_Toc31799" w:history="1">
        <w:r>
          <w:rPr>
            <w:rFonts w:ascii="仿宋" w:eastAsia="仿宋" w:hAnsi="仿宋" w:cs="仿宋" w:hint="eastAsia"/>
            <w:lang w:eastAsia="zh-CN"/>
          </w:rPr>
          <w:t>(一)、梯度飞片项目背景分析</w:t>
        </w:r>
        <w:r>
          <w:tab/>
        </w:r>
        <w:r>
          <w:fldChar w:fldCharType="begin"/>
        </w:r>
        <w:r>
          <w:instrText xml:space="preserve"> PAGEREF _Toc31799 \h </w:instrText>
        </w:r>
        <w:r>
          <w:fldChar w:fldCharType="separate"/>
        </w:r>
        <w:r>
          <w:t>3</w:t>
        </w:r>
        <w:r>
          <w:fldChar w:fldCharType="end"/>
        </w:r>
      </w:hyperlink>
    </w:p>
    <w:p>
      <w:pPr>
        <w:pStyle w:val="TOC2"/>
        <w:tabs>
          <w:tab w:val="right" w:leader="dot" w:pos="8306"/>
        </w:tabs>
      </w:pPr>
      <w:hyperlink w:anchor="_Toc29605" w:history="1">
        <w:r>
          <w:rPr>
            <w:rFonts w:ascii="仿宋" w:eastAsia="仿宋" w:hAnsi="仿宋" w:cs="仿宋" w:hint="eastAsia"/>
            <w:lang w:eastAsia="zh-CN"/>
          </w:rPr>
          <w:t>(二)、梯度飞片项目建设必要性分析</w:t>
        </w:r>
        <w:r>
          <w:tab/>
        </w:r>
        <w:r>
          <w:fldChar w:fldCharType="begin"/>
        </w:r>
        <w:r>
          <w:instrText xml:space="preserve"> PAGEREF _Toc29605 \h </w:instrText>
        </w:r>
        <w:r>
          <w:fldChar w:fldCharType="separate"/>
        </w:r>
        <w:r>
          <w:t>5</w:t>
        </w:r>
        <w:r>
          <w:fldChar w:fldCharType="end"/>
        </w:r>
      </w:hyperlink>
    </w:p>
    <w:p>
      <w:pPr>
        <w:pStyle w:val="TOC1"/>
        <w:tabs>
          <w:tab w:val="right" w:leader="dot" w:pos="8306"/>
        </w:tabs>
      </w:pPr>
      <w:hyperlink w:anchor="_Toc19020" w:history="1">
        <w:r>
          <w:rPr>
            <w:rFonts w:ascii="仿宋" w:eastAsia="仿宋" w:hAnsi="仿宋" w:cs="仿宋" w:hint="eastAsia"/>
            <w:lang w:eastAsia="zh-CN"/>
          </w:rPr>
          <w:t>二、梯度飞片项目土建工程</w:t>
        </w:r>
        <w:r>
          <w:tab/>
        </w:r>
        <w:r>
          <w:fldChar w:fldCharType="begin"/>
        </w:r>
        <w:r>
          <w:instrText xml:space="preserve"> PAGEREF _Toc19020 \h </w:instrText>
        </w:r>
        <w:r>
          <w:fldChar w:fldCharType="separate"/>
        </w:r>
        <w:r>
          <w:t>6</w:t>
        </w:r>
        <w:r>
          <w:fldChar w:fldCharType="end"/>
        </w:r>
      </w:hyperlink>
    </w:p>
    <w:p>
      <w:pPr>
        <w:pStyle w:val="TOC2"/>
        <w:tabs>
          <w:tab w:val="right" w:leader="dot" w:pos="8306"/>
        </w:tabs>
      </w:pPr>
      <w:hyperlink w:anchor="_Toc15728" w:history="1">
        <w:r>
          <w:rPr>
            <w:rFonts w:ascii="仿宋" w:eastAsia="仿宋" w:hAnsi="仿宋" w:cs="仿宋" w:hint="eastAsia"/>
            <w:lang w:eastAsia="zh-CN"/>
          </w:rPr>
          <w:t>(一)、建筑工程设计原则</w:t>
        </w:r>
        <w:r>
          <w:tab/>
        </w:r>
        <w:r>
          <w:fldChar w:fldCharType="begin"/>
        </w:r>
        <w:r>
          <w:instrText xml:space="preserve"> PAGEREF _Toc15728 \h </w:instrText>
        </w:r>
        <w:r>
          <w:fldChar w:fldCharType="separate"/>
        </w:r>
        <w:r>
          <w:t>6</w:t>
        </w:r>
        <w:r>
          <w:fldChar w:fldCharType="end"/>
        </w:r>
      </w:hyperlink>
    </w:p>
    <w:p>
      <w:pPr>
        <w:pStyle w:val="TOC2"/>
        <w:tabs>
          <w:tab w:val="right" w:leader="dot" w:pos="8306"/>
        </w:tabs>
      </w:pPr>
      <w:hyperlink w:anchor="_Toc13547" w:history="1">
        <w:r>
          <w:rPr>
            <w:rFonts w:ascii="仿宋" w:eastAsia="仿宋" w:hAnsi="仿宋" w:cs="仿宋" w:hint="eastAsia"/>
            <w:lang w:eastAsia="zh-CN"/>
          </w:rPr>
          <w:t>(二)、土建工程设计年限及安全等级</w:t>
        </w:r>
        <w:r>
          <w:tab/>
        </w:r>
        <w:r>
          <w:fldChar w:fldCharType="begin"/>
        </w:r>
        <w:r>
          <w:instrText xml:space="preserve"> PAGEREF _Toc13547 \h </w:instrText>
        </w:r>
        <w:r>
          <w:fldChar w:fldCharType="separate"/>
        </w:r>
        <w:r>
          <w:t>7</w:t>
        </w:r>
        <w:r>
          <w:fldChar w:fldCharType="end"/>
        </w:r>
      </w:hyperlink>
    </w:p>
    <w:p>
      <w:pPr>
        <w:pStyle w:val="TOC2"/>
        <w:tabs>
          <w:tab w:val="right" w:leader="dot" w:pos="8306"/>
        </w:tabs>
      </w:pPr>
      <w:hyperlink w:anchor="_Toc31024" w:history="1">
        <w:r>
          <w:rPr>
            <w:rFonts w:ascii="仿宋" w:eastAsia="仿宋" w:hAnsi="仿宋" w:cs="仿宋" w:hint="eastAsia"/>
            <w:lang w:eastAsia="zh-CN"/>
          </w:rPr>
          <w:t>(三)、建筑工程设计总体要求</w:t>
        </w:r>
        <w:r>
          <w:tab/>
        </w:r>
        <w:r>
          <w:fldChar w:fldCharType="begin"/>
        </w:r>
        <w:r>
          <w:instrText xml:space="preserve"> PAGEREF _Toc31024 \h </w:instrText>
        </w:r>
        <w:r>
          <w:fldChar w:fldCharType="separate"/>
        </w:r>
        <w:r>
          <w:t>8</w:t>
        </w:r>
        <w:r>
          <w:fldChar w:fldCharType="end"/>
        </w:r>
      </w:hyperlink>
    </w:p>
    <w:p>
      <w:pPr>
        <w:pStyle w:val="TOC2"/>
        <w:tabs>
          <w:tab w:val="right" w:leader="dot" w:pos="8306"/>
        </w:tabs>
      </w:pPr>
      <w:hyperlink w:anchor="_Toc5102" w:history="1">
        <w:r>
          <w:rPr>
            <w:rFonts w:ascii="仿宋" w:eastAsia="仿宋" w:hAnsi="仿宋" w:cs="仿宋" w:hint="eastAsia"/>
            <w:lang w:eastAsia="zh-CN"/>
          </w:rPr>
          <w:t>(四)、土建工程建设指标</w:t>
        </w:r>
        <w:r>
          <w:tab/>
        </w:r>
        <w:r>
          <w:fldChar w:fldCharType="begin"/>
        </w:r>
        <w:r>
          <w:instrText xml:space="preserve"> PAGEREF _Toc5102 \h </w:instrText>
        </w:r>
        <w:r>
          <w:fldChar w:fldCharType="separate"/>
        </w:r>
        <w:r>
          <w:t>9</w:t>
        </w:r>
        <w:r>
          <w:fldChar w:fldCharType="end"/>
        </w:r>
      </w:hyperlink>
    </w:p>
    <w:p>
      <w:pPr>
        <w:pStyle w:val="TOC1"/>
        <w:tabs>
          <w:tab w:val="right" w:leader="dot" w:pos="8306"/>
        </w:tabs>
      </w:pPr>
      <w:hyperlink w:anchor="_Toc5628" w:history="1">
        <w:r>
          <w:rPr>
            <w:rFonts w:ascii="仿宋" w:eastAsia="仿宋" w:hAnsi="仿宋" w:cs="仿宋" w:hint="eastAsia"/>
            <w:lang w:eastAsia="zh-CN"/>
          </w:rPr>
          <w:t>三、梯度飞片项目可持续发展</w:t>
        </w:r>
        <w:r>
          <w:tab/>
        </w:r>
        <w:r>
          <w:fldChar w:fldCharType="begin"/>
        </w:r>
        <w:r>
          <w:instrText xml:space="preserve"> PAGEREF _Toc5628 \h </w:instrText>
        </w:r>
        <w:r>
          <w:fldChar w:fldCharType="separate"/>
        </w:r>
        <w:r>
          <w:t>9</w:t>
        </w:r>
        <w:r>
          <w:fldChar w:fldCharType="end"/>
        </w:r>
      </w:hyperlink>
    </w:p>
    <w:p>
      <w:pPr>
        <w:pStyle w:val="TOC2"/>
        <w:tabs>
          <w:tab w:val="right" w:leader="dot" w:pos="8306"/>
        </w:tabs>
      </w:pPr>
      <w:hyperlink w:anchor="_Toc15916" w:history="1">
        <w:r>
          <w:rPr>
            <w:rFonts w:ascii="仿宋" w:eastAsia="仿宋" w:hAnsi="仿宋" w:cs="仿宋" w:hint="eastAsia"/>
            <w:lang w:eastAsia="zh-CN"/>
          </w:rPr>
          <w:t>(一)、可持续战略与实践</w:t>
        </w:r>
        <w:r>
          <w:tab/>
        </w:r>
        <w:r>
          <w:fldChar w:fldCharType="begin"/>
        </w:r>
        <w:r>
          <w:instrText xml:space="preserve"> PAGEREF _Toc15916 \h </w:instrText>
        </w:r>
        <w:r>
          <w:fldChar w:fldCharType="separate"/>
        </w:r>
        <w:r>
          <w:t>9</w:t>
        </w:r>
        <w:r>
          <w:fldChar w:fldCharType="end"/>
        </w:r>
      </w:hyperlink>
    </w:p>
    <w:p>
      <w:pPr>
        <w:pStyle w:val="TOC2"/>
        <w:tabs>
          <w:tab w:val="right" w:leader="dot" w:pos="8306"/>
        </w:tabs>
      </w:pPr>
      <w:hyperlink w:anchor="_Toc2815" w:history="1">
        <w:r>
          <w:rPr>
            <w:rFonts w:ascii="仿宋" w:eastAsia="仿宋" w:hAnsi="仿宋" w:cs="仿宋" w:hint="eastAsia"/>
            <w:lang w:eastAsia="zh-CN"/>
          </w:rPr>
          <w:t>(二)、环保与社会责任</w:t>
        </w:r>
        <w:r>
          <w:tab/>
        </w:r>
        <w:r>
          <w:fldChar w:fldCharType="begin"/>
        </w:r>
        <w:r>
          <w:instrText xml:space="preserve"> PAGEREF _Toc2815 \h </w:instrText>
        </w:r>
        <w:r>
          <w:fldChar w:fldCharType="separate"/>
        </w:r>
        <w:r>
          <w:t>10</w:t>
        </w:r>
        <w:r>
          <w:fldChar w:fldCharType="end"/>
        </w:r>
      </w:hyperlink>
    </w:p>
    <w:p>
      <w:pPr>
        <w:pStyle w:val="TOC1"/>
        <w:tabs>
          <w:tab w:val="right" w:leader="dot" w:pos="8306"/>
        </w:tabs>
      </w:pPr>
      <w:hyperlink w:anchor="_Toc8971" w:history="1">
        <w:r>
          <w:rPr>
            <w:rFonts w:ascii="仿宋" w:eastAsia="仿宋" w:hAnsi="仿宋" w:cs="仿宋" w:hint="eastAsia"/>
            <w:lang w:eastAsia="zh-CN"/>
          </w:rPr>
          <w:t>四、梯度飞片项目选址可行性分析</w:t>
        </w:r>
        <w:r>
          <w:tab/>
        </w:r>
        <w:r>
          <w:fldChar w:fldCharType="begin"/>
        </w:r>
        <w:r>
          <w:instrText xml:space="preserve"> PAGEREF _Toc8971 \h </w:instrText>
        </w:r>
        <w:r>
          <w:fldChar w:fldCharType="separate"/>
        </w:r>
        <w:r>
          <w:t>11</w:t>
        </w:r>
        <w:r>
          <w:fldChar w:fldCharType="end"/>
        </w:r>
      </w:hyperlink>
    </w:p>
    <w:p>
      <w:pPr>
        <w:pStyle w:val="TOC2"/>
        <w:tabs>
          <w:tab w:val="right" w:leader="dot" w:pos="8306"/>
        </w:tabs>
      </w:pPr>
      <w:hyperlink w:anchor="_Toc13132" w:history="1">
        <w:r>
          <w:rPr>
            <w:rFonts w:ascii="仿宋" w:eastAsia="仿宋" w:hAnsi="仿宋" w:cs="仿宋" w:hint="eastAsia"/>
            <w:lang w:eastAsia="zh-CN"/>
          </w:rPr>
          <w:t>(一)、梯度飞片项目选址</w:t>
        </w:r>
        <w:r>
          <w:tab/>
        </w:r>
        <w:r>
          <w:fldChar w:fldCharType="begin"/>
        </w:r>
        <w:r>
          <w:instrText xml:space="preserve"> PAGEREF _Toc13132 \h </w:instrText>
        </w:r>
        <w:r>
          <w:fldChar w:fldCharType="separate"/>
        </w:r>
        <w:r>
          <w:t>11</w:t>
        </w:r>
        <w:r>
          <w:fldChar w:fldCharType="end"/>
        </w:r>
      </w:hyperlink>
    </w:p>
    <w:p>
      <w:pPr>
        <w:pStyle w:val="TOC2"/>
        <w:tabs>
          <w:tab w:val="right" w:leader="dot" w:pos="8306"/>
        </w:tabs>
      </w:pPr>
      <w:hyperlink w:anchor="_Toc15758" w:history="1">
        <w:r>
          <w:rPr>
            <w:rFonts w:ascii="仿宋" w:eastAsia="仿宋" w:hAnsi="仿宋" w:cs="仿宋" w:hint="eastAsia"/>
            <w:lang w:eastAsia="zh-CN"/>
          </w:rPr>
          <w:t>(二)、用地控制指标</w:t>
        </w:r>
        <w:r>
          <w:tab/>
        </w:r>
        <w:r>
          <w:fldChar w:fldCharType="begin"/>
        </w:r>
        <w:r>
          <w:instrText xml:space="preserve"> PAGEREF _Toc15758 \h </w:instrText>
        </w:r>
        <w:r>
          <w:fldChar w:fldCharType="separate"/>
        </w:r>
        <w:r>
          <w:t>11</w:t>
        </w:r>
        <w:r>
          <w:fldChar w:fldCharType="end"/>
        </w:r>
      </w:hyperlink>
    </w:p>
    <w:p>
      <w:pPr>
        <w:pStyle w:val="TOC2"/>
        <w:tabs>
          <w:tab w:val="right" w:leader="dot" w:pos="8306"/>
        </w:tabs>
      </w:pPr>
      <w:hyperlink w:anchor="_Toc24870" w:history="1">
        <w:r>
          <w:rPr>
            <w:rFonts w:ascii="仿宋" w:eastAsia="仿宋" w:hAnsi="仿宋" w:cs="仿宋" w:hint="eastAsia"/>
            <w:lang w:eastAsia="zh-CN"/>
          </w:rPr>
          <w:t>(三)、节约用地措施</w:t>
        </w:r>
        <w:r>
          <w:tab/>
        </w:r>
        <w:r>
          <w:fldChar w:fldCharType="begin"/>
        </w:r>
        <w:r>
          <w:instrText xml:space="preserve"> PAGEREF _Toc24870 \h </w:instrText>
        </w:r>
        <w:r>
          <w:fldChar w:fldCharType="separate"/>
        </w:r>
        <w:r>
          <w:t>13</w:t>
        </w:r>
        <w:r>
          <w:fldChar w:fldCharType="end"/>
        </w:r>
      </w:hyperlink>
    </w:p>
    <w:p>
      <w:pPr>
        <w:pStyle w:val="TOC2"/>
        <w:tabs>
          <w:tab w:val="right" w:leader="dot" w:pos="8306"/>
        </w:tabs>
      </w:pPr>
      <w:hyperlink w:anchor="_Toc5364" w:history="1">
        <w:r>
          <w:rPr>
            <w:rFonts w:ascii="仿宋" w:eastAsia="仿宋" w:hAnsi="仿宋" w:cs="仿宋" w:hint="eastAsia"/>
            <w:lang w:eastAsia="zh-CN"/>
          </w:rPr>
          <w:t>(四)、总图布置方案</w:t>
        </w:r>
        <w:r>
          <w:tab/>
        </w:r>
        <w:r>
          <w:fldChar w:fldCharType="begin"/>
        </w:r>
        <w:r>
          <w:instrText xml:space="preserve"> PAGEREF _Toc5364 \h </w:instrText>
        </w:r>
        <w:r>
          <w:fldChar w:fldCharType="separate"/>
        </w:r>
        <w:r>
          <w:t>14</w:t>
        </w:r>
        <w:r>
          <w:fldChar w:fldCharType="end"/>
        </w:r>
      </w:hyperlink>
    </w:p>
    <w:p>
      <w:pPr>
        <w:pStyle w:val="TOC2"/>
        <w:tabs>
          <w:tab w:val="right" w:leader="dot" w:pos="8306"/>
        </w:tabs>
      </w:pPr>
      <w:hyperlink w:anchor="_Toc11446" w:history="1">
        <w:r>
          <w:rPr>
            <w:rFonts w:ascii="仿宋" w:eastAsia="仿宋" w:hAnsi="仿宋" w:cs="仿宋" w:hint="eastAsia"/>
            <w:lang w:eastAsia="zh-CN"/>
          </w:rPr>
          <w:t>(五)、选址综合评价</w:t>
        </w:r>
        <w:r>
          <w:tab/>
        </w:r>
        <w:r>
          <w:fldChar w:fldCharType="begin"/>
        </w:r>
        <w:r>
          <w:instrText xml:space="preserve"> PAGEREF _Toc11446 \h </w:instrText>
        </w:r>
        <w:r>
          <w:fldChar w:fldCharType="separate"/>
        </w:r>
        <w:r>
          <w:t>15</w:t>
        </w:r>
        <w:r>
          <w:fldChar w:fldCharType="end"/>
        </w:r>
      </w:hyperlink>
    </w:p>
    <w:p>
      <w:pPr>
        <w:pStyle w:val="TOC1"/>
        <w:tabs>
          <w:tab w:val="right" w:leader="dot" w:pos="8306"/>
        </w:tabs>
      </w:pPr>
      <w:hyperlink w:anchor="_Toc24352" w:history="1">
        <w:r>
          <w:rPr>
            <w:rFonts w:ascii="仿宋" w:eastAsia="仿宋" w:hAnsi="仿宋" w:cs="仿宋" w:hint="eastAsia"/>
            <w:lang w:eastAsia="zh-CN"/>
          </w:rPr>
          <w:t>五、产品规划分析</w:t>
        </w:r>
        <w:r>
          <w:tab/>
        </w:r>
        <w:r>
          <w:fldChar w:fldCharType="begin"/>
        </w:r>
        <w:r>
          <w:instrText xml:space="preserve"> PAGEREF _Toc24352 \h </w:instrText>
        </w:r>
        <w:r>
          <w:fldChar w:fldCharType="separate"/>
        </w:r>
        <w:r>
          <w:t>16</w:t>
        </w:r>
        <w:r>
          <w:fldChar w:fldCharType="end"/>
        </w:r>
      </w:hyperlink>
    </w:p>
    <w:p>
      <w:pPr>
        <w:pStyle w:val="TOC2"/>
        <w:tabs>
          <w:tab w:val="right" w:leader="dot" w:pos="8306"/>
        </w:tabs>
      </w:pPr>
      <w:hyperlink w:anchor="_Toc24901" w:history="1">
        <w:r>
          <w:rPr>
            <w:rFonts w:ascii="仿宋" w:eastAsia="仿宋" w:hAnsi="仿宋" w:cs="仿宋" w:hint="eastAsia"/>
            <w:lang w:eastAsia="zh-CN"/>
          </w:rPr>
          <w:t>(一)、产品规划</w:t>
        </w:r>
        <w:r>
          <w:tab/>
        </w:r>
        <w:r>
          <w:fldChar w:fldCharType="begin"/>
        </w:r>
        <w:r>
          <w:instrText xml:space="preserve"> PAGEREF _Toc24901 \h </w:instrText>
        </w:r>
        <w:r>
          <w:fldChar w:fldCharType="separate"/>
        </w:r>
        <w:r>
          <w:t>16</w:t>
        </w:r>
        <w:r>
          <w:fldChar w:fldCharType="end"/>
        </w:r>
      </w:hyperlink>
    </w:p>
    <w:p>
      <w:pPr>
        <w:pStyle w:val="TOC2"/>
        <w:tabs>
          <w:tab w:val="right" w:leader="dot" w:pos="8306"/>
        </w:tabs>
      </w:pPr>
      <w:hyperlink w:anchor="_Toc15197" w:history="1">
        <w:r>
          <w:rPr>
            <w:rFonts w:ascii="仿宋" w:eastAsia="仿宋" w:hAnsi="仿宋" w:cs="仿宋" w:hint="eastAsia"/>
            <w:lang w:eastAsia="zh-CN"/>
          </w:rPr>
          <w:t>(二)、建设规模</w:t>
        </w:r>
        <w:r>
          <w:tab/>
        </w:r>
        <w:r>
          <w:fldChar w:fldCharType="begin"/>
        </w:r>
        <w:r>
          <w:instrText xml:space="preserve"> PAGEREF _Toc15197 \h </w:instrText>
        </w:r>
        <w:r>
          <w:fldChar w:fldCharType="separate"/>
        </w:r>
        <w:r>
          <w:t>17</w:t>
        </w:r>
        <w:r>
          <w:fldChar w:fldCharType="end"/>
        </w:r>
      </w:hyperlink>
    </w:p>
    <w:p>
      <w:pPr>
        <w:pStyle w:val="TOC1"/>
        <w:tabs>
          <w:tab w:val="right" w:leader="dot" w:pos="8306"/>
        </w:tabs>
      </w:pPr>
      <w:hyperlink w:anchor="_Toc17779" w:history="1">
        <w:r>
          <w:rPr>
            <w:rFonts w:ascii="仿宋" w:eastAsia="仿宋" w:hAnsi="仿宋" w:cs="仿宋" w:hint="eastAsia"/>
            <w:lang w:eastAsia="zh-CN"/>
          </w:rPr>
          <w:t>六、市场分析、调研</w:t>
        </w:r>
        <w:r>
          <w:tab/>
        </w:r>
        <w:r>
          <w:fldChar w:fldCharType="begin"/>
        </w:r>
        <w:r>
          <w:instrText xml:space="preserve"> PAGEREF _Toc17779 \h </w:instrText>
        </w:r>
        <w:r>
          <w:fldChar w:fldCharType="separate"/>
        </w:r>
        <w:r>
          <w:t>18</w:t>
        </w:r>
        <w:r>
          <w:fldChar w:fldCharType="end"/>
        </w:r>
      </w:hyperlink>
    </w:p>
    <w:p>
      <w:pPr>
        <w:pStyle w:val="TOC2"/>
        <w:tabs>
          <w:tab w:val="right" w:leader="dot" w:pos="8306"/>
        </w:tabs>
      </w:pPr>
      <w:hyperlink w:anchor="_Toc28739" w:history="1">
        <w:r>
          <w:rPr>
            <w:rFonts w:ascii="仿宋" w:eastAsia="仿宋" w:hAnsi="仿宋" w:cs="仿宋" w:hint="eastAsia"/>
            <w:lang w:eastAsia="zh-CN"/>
          </w:rPr>
          <w:t>(一)、梯度飞片行业分析</w:t>
        </w:r>
        <w:r>
          <w:tab/>
        </w:r>
        <w:r>
          <w:fldChar w:fldCharType="begin"/>
        </w:r>
        <w:r>
          <w:instrText xml:space="preserve"> PAGEREF _Toc28739 \h </w:instrText>
        </w:r>
        <w:r>
          <w:fldChar w:fldCharType="separate"/>
        </w:r>
        <w:r>
          <w:t>18</w:t>
        </w:r>
        <w:r>
          <w:fldChar w:fldCharType="end"/>
        </w:r>
      </w:hyperlink>
    </w:p>
    <w:p>
      <w:pPr>
        <w:pStyle w:val="TOC2"/>
        <w:tabs>
          <w:tab w:val="right" w:leader="dot" w:pos="8306"/>
        </w:tabs>
      </w:pPr>
      <w:hyperlink w:anchor="_Toc7689" w:history="1">
        <w:r>
          <w:rPr>
            <w:rFonts w:ascii="仿宋" w:eastAsia="仿宋" w:hAnsi="仿宋" w:cs="仿宋" w:hint="eastAsia"/>
            <w:lang w:eastAsia="zh-CN"/>
          </w:rPr>
          <w:t>(二)、梯度飞片市场分析预测</w:t>
        </w:r>
        <w:r>
          <w:tab/>
        </w:r>
        <w:r>
          <w:fldChar w:fldCharType="begin"/>
        </w:r>
        <w:r>
          <w:instrText xml:space="preserve"> PAGEREF _Toc7689 \h </w:instrText>
        </w:r>
        <w:r>
          <w:fldChar w:fldCharType="separate"/>
        </w:r>
        <w:r>
          <w:t>19</w:t>
        </w:r>
        <w:r>
          <w:fldChar w:fldCharType="end"/>
        </w:r>
      </w:hyperlink>
    </w:p>
    <w:p>
      <w:pPr>
        <w:pStyle w:val="TOC1"/>
        <w:tabs>
          <w:tab w:val="right" w:leader="dot" w:pos="8306"/>
        </w:tabs>
      </w:pPr>
      <w:hyperlink w:anchor="_Toc11720" w:history="1">
        <w:r>
          <w:rPr>
            <w:rFonts w:ascii="仿宋" w:eastAsia="仿宋" w:hAnsi="仿宋" w:cs="仿宋" w:hint="eastAsia"/>
            <w:lang w:eastAsia="zh-CN"/>
          </w:rPr>
          <w:t>七、梯度飞片项目投资规划</w:t>
        </w:r>
        <w:r>
          <w:tab/>
        </w:r>
        <w:r>
          <w:fldChar w:fldCharType="begin"/>
        </w:r>
        <w:r>
          <w:instrText xml:space="preserve"> PAGEREF _Toc11720 \h </w:instrText>
        </w:r>
        <w:r>
          <w:fldChar w:fldCharType="separate"/>
        </w:r>
        <w:r>
          <w:t>19</w:t>
        </w:r>
        <w:r>
          <w:fldChar w:fldCharType="end"/>
        </w:r>
      </w:hyperlink>
    </w:p>
    <w:p>
      <w:pPr>
        <w:pStyle w:val="TOC2"/>
        <w:tabs>
          <w:tab w:val="right" w:leader="dot" w:pos="8306"/>
        </w:tabs>
      </w:pPr>
      <w:hyperlink w:anchor="_Toc2120" w:history="1">
        <w:r>
          <w:rPr>
            <w:rFonts w:ascii="仿宋" w:eastAsia="仿宋" w:hAnsi="仿宋" w:cs="仿宋" w:hint="eastAsia"/>
            <w:lang w:eastAsia="zh-CN"/>
          </w:rPr>
          <w:t>(一)、梯度飞片项目总投资估算</w:t>
        </w:r>
        <w:r>
          <w:tab/>
        </w:r>
        <w:r>
          <w:fldChar w:fldCharType="begin"/>
        </w:r>
        <w:r>
          <w:instrText xml:space="preserve"> PAGEREF _Toc2120 \h </w:instrText>
        </w:r>
        <w:r>
          <w:fldChar w:fldCharType="separate"/>
        </w:r>
        <w:r>
          <w:t>19</w:t>
        </w:r>
        <w:r>
          <w:fldChar w:fldCharType="end"/>
        </w:r>
      </w:hyperlink>
    </w:p>
    <w:p>
      <w:pPr>
        <w:pStyle w:val="TOC2"/>
        <w:tabs>
          <w:tab w:val="right" w:leader="dot" w:pos="8306"/>
        </w:tabs>
      </w:pPr>
      <w:hyperlink w:anchor="_Toc7356" w:history="1">
        <w:r>
          <w:rPr>
            <w:rFonts w:ascii="仿宋" w:eastAsia="仿宋" w:hAnsi="仿宋" w:cs="仿宋" w:hint="eastAsia"/>
            <w:lang w:eastAsia="zh-CN"/>
          </w:rPr>
          <w:t>(二)、资金筹措</w:t>
        </w:r>
        <w:r>
          <w:tab/>
        </w:r>
        <w:r>
          <w:fldChar w:fldCharType="begin"/>
        </w:r>
        <w:r>
          <w:instrText xml:space="preserve"> PAGEREF _Toc7356 \h </w:instrText>
        </w:r>
        <w:r>
          <w:fldChar w:fldCharType="separate"/>
        </w:r>
        <w:r>
          <w:t>21</w:t>
        </w:r>
        <w:r>
          <w:fldChar w:fldCharType="end"/>
        </w:r>
      </w:hyperlink>
    </w:p>
    <w:p>
      <w:pPr>
        <w:pStyle w:val="TOC1"/>
        <w:tabs>
          <w:tab w:val="right" w:leader="dot" w:pos="8306"/>
        </w:tabs>
      </w:pPr>
      <w:hyperlink w:anchor="_Toc28661" w:history="1">
        <w:r>
          <w:rPr>
            <w:rFonts w:ascii="仿宋" w:eastAsia="仿宋" w:hAnsi="仿宋" w:cs="仿宋" w:hint="eastAsia"/>
            <w:lang w:eastAsia="zh-CN"/>
          </w:rPr>
          <w:t>八、梯度飞片项目环境影响分析</w:t>
        </w:r>
        <w:r>
          <w:tab/>
        </w:r>
        <w:r>
          <w:fldChar w:fldCharType="begin"/>
        </w:r>
        <w:r>
          <w:instrText xml:space="preserve"> PAGEREF _Toc28661 \h </w:instrText>
        </w:r>
        <w:r>
          <w:fldChar w:fldCharType="separate"/>
        </w:r>
        <w:r>
          <w:t>21</w:t>
        </w:r>
        <w:r>
          <w:fldChar w:fldCharType="end"/>
        </w:r>
      </w:hyperlink>
    </w:p>
    <w:p>
      <w:pPr>
        <w:pStyle w:val="TOC2"/>
        <w:tabs>
          <w:tab w:val="right" w:leader="dot" w:pos="8306"/>
        </w:tabs>
      </w:pPr>
      <w:hyperlink w:anchor="_Toc3905" w:history="1">
        <w:r>
          <w:rPr>
            <w:rFonts w:ascii="仿宋" w:eastAsia="仿宋" w:hAnsi="仿宋" w:cs="仿宋" w:hint="eastAsia"/>
            <w:lang w:eastAsia="zh-CN"/>
          </w:rPr>
          <w:t>(一)、建设区域环境质量现状</w:t>
        </w:r>
        <w:r>
          <w:tab/>
        </w:r>
        <w:r>
          <w:fldChar w:fldCharType="begin"/>
        </w:r>
        <w:r>
          <w:instrText xml:space="preserve"> PAGEREF _Toc3905 \h </w:instrText>
        </w:r>
        <w:r>
          <w:fldChar w:fldCharType="separate"/>
        </w:r>
        <w:r>
          <w:t>21</w:t>
        </w:r>
        <w:r>
          <w:fldChar w:fldCharType="end"/>
        </w:r>
      </w:hyperlink>
    </w:p>
    <w:p>
      <w:pPr>
        <w:pStyle w:val="TOC2"/>
        <w:tabs>
          <w:tab w:val="right" w:leader="dot" w:pos="8306"/>
        </w:tabs>
      </w:pPr>
      <w:hyperlink w:anchor="_Toc18022" w:history="1">
        <w:r>
          <w:rPr>
            <w:rFonts w:ascii="仿宋" w:eastAsia="仿宋" w:hAnsi="仿宋" w:cs="仿宋" w:hint="eastAsia"/>
            <w:lang w:eastAsia="zh-CN"/>
          </w:rPr>
          <w:t>(二)、建设期环境保护</w:t>
        </w:r>
        <w:r>
          <w:tab/>
        </w:r>
        <w:r>
          <w:fldChar w:fldCharType="begin"/>
        </w:r>
        <w:r>
          <w:instrText xml:space="preserve"> PAGEREF _Toc18022 \h </w:instrText>
        </w:r>
        <w:r>
          <w:fldChar w:fldCharType="separate"/>
        </w:r>
        <w:r>
          <w:t>23</w:t>
        </w:r>
        <w:r>
          <w:fldChar w:fldCharType="end"/>
        </w:r>
      </w:hyperlink>
    </w:p>
    <w:p>
      <w:pPr>
        <w:pStyle w:val="TOC2"/>
        <w:tabs>
          <w:tab w:val="right" w:leader="dot" w:pos="8306"/>
        </w:tabs>
      </w:pPr>
      <w:hyperlink w:anchor="_Toc519" w:history="1">
        <w:r>
          <w:rPr>
            <w:rFonts w:ascii="仿宋" w:eastAsia="仿宋" w:hAnsi="仿宋" w:cs="仿宋" w:hint="eastAsia"/>
            <w:lang w:eastAsia="zh-CN"/>
          </w:rPr>
          <w:t>(三)、运营期环境保护</w:t>
        </w:r>
        <w:r>
          <w:tab/>
        </w:r>
        <w:r>
          <w:fldChar w:fldCharType="begin"/>
        </w:r>
        <w:r>
          <w:instrText xml:space="preserve"> PAGEREF _Toc519 \h </w:instrText>
        </w:r>
        <w:r>
          <w:fldChar w:fldCharType="separate"/>
        </w:r>
        <w:r>
          <w:t>24</w:t>
        </w:r>
        <w:r>
          <w:fldChar w:fldCharType="end"/>
        </w:r>
      </w:hyperlink>
    </w:p>
    <w:p>
      <w:pPr>
        <w:pStyle w:val="TOC2"/>
        <w:tabs>
          <w:tab w:val="right" w:leader="dot" w:pos="8306"/>
        </w:tabs>
      </w:pPr>
      <w:hyperlink w:anchor="_Toc2914" w:history="1">
        <w:r>
          <w:rPr>
            <w:rFonts w:ascii="仿宋" w:eastAsia="仿宋" w:hAnsi="仿宋" w:cs="仿宋" w:hint="eastAsia"/>
            <w:lang w:eastAsia="zh-CN"/>
          </w:rPr>
          <w:t>(四)、梯度飞片项目建设对区域经济的影响</w:t>
        </w:r>
        <w:r>
          <w:tab/>
        </w:r>
        <w:r>
          <w:fldChar w:fldCharType="begin"/>
        </w:r>
        <w:r>
          <w:instrText xml:space="preserve"> PAGEREF _Toc2914 \h </w:instrText>
        </w:r>
        <w:r>
          <w:fldChar w:fldCharType="separate"/>
        </w:r>
        <w:r>
          <w:t>25</w:t>
        </w:r>
        <w:r>
          <w:fldChar w:fldCharType="end"/>
        </w:r>
      </w:hyperlink>
    </w:p>
    <w:p>
      <w:pPr>
        <w:pStyle w:val="TOC2"/>
        <w:tabs>
          <w:tab w:val="right" w:leader="dot" w:pos="8306"/>
        </w:tabs>
      </w:pPr>
      <w:hyperlink w:anchor="_Toc23628" w:history="1">
        <w:r>
          <w:rPr>
            <w:rFonts w:ascii="仿宋" w:eastAsia="仿宋" w:hAnsi="仿宋" w:cs="仿宋" w:hint="eastAsia"/>
            <w:lang w:eastAsia="zh-CN"/>
          </w:rPr>
          <w:t>(五)、废弃物处理</w:t>
        </w:r>
        <w:r>
          <w:tab/>
        </w:r>
        <w:r>
          <w:fldChar w:fldCharType="begin"/>
        </w:r>
        <w:r>
          <w:instrText xml:space="preserve"> PAGEREF _Toc23628 \h </w:instrText>
        </w:r>
        <w:r>
          <w:fldChar w:fldCharType="separate"/>
        </w:r>
        <w:r>
          <w:t>27</w:t>
        </w:r>
        <w:r>
          <w:fldChar w:fldCharType="end"/>
        </w:r>
      </w:hyperlink>
    </w:p>
    <w:p>
      <w:pPr>
        <w:pStyle w:val="TOC2"/>
        <w:tabs>
          <w:tab w:val="right" w:leader="dot" w:pos="8306"/>
        </w:tabs>
      </w:pPr>
      <w:hyperlink w:anchor="_Toc32144" w:history="1">
        <w:r>
          <w:rPr>
            <w:rFonts w:ascii="仿宋" w:eastAsia="仿宋" w:hAnsi="仿宋" w:cs="仿宋" w:hint="eastAsia"/>
            <w:lang w:eastAsia="zh-CN"/>
          </w:rPr>
          <w:t>(六)、特殊环境影响分析</w:t>
        </w:r>
        <w:r>
          <w:tab/>
        </w:r>
        <w:r>
          <w:fldChar w:fldCharType="begin"/>
        </w:r>
        <w:r>
          <w:instrText xml:space="preserve"> PAGEREF _Toc32144 \h </w:instrText>
        </w:r>
        <w:r>
          <w:fldChar w:fldCharType="separate"/>
        </w:r>
        <w:r>
          <w:t>28</w:t>
        </w:r>
        <w:r>
          <w:fldChar w:fldCharType="end"/>
        </w:r>
      </w:hyperlink>
    </w:p>
    <w:p>
      <w:pPr>
        <w:pStyle w:val="TOC2"/>
        <w:tabs>
          <w:tab w:val="right" w:leader="dot" w:pos="8306"/>
        </w:tabs>
      </w:pPr>
      <w:hyperlink w:anchor="_Toc3310" w:history="1">
        <w:r>
          <w:rPr>
            <w:rFonts w:ascii="仿宋" w:eastAsia="仿宋" w:hAnsi="仿宋" w:cs="仿宋" w:hint="eastAsia"/>
            <w:lang w:eastAsia="zh-CN"/>
          </w:rPr>
          <w:t>(七)、清洁生产</w:t>
        </w:r>
        <w:r>
          <w:tab/>
        </w:r>
        <w:r>
          <w:fldChar w:fldCharType="begin"/>
        </w:r>
        <w:r>
          <w:instrText xml:space="preserve"> PAGEREF _Toc3310 \h </w:instrText>
        </w:r>
        <w:r>
          <w:fldChar w:fldCharType="separate"/>
        </w:r>
        <w:r>
          <w:t>30</w:t>
        </w:r>
        <w:r>
          <w:fldChar w:fldCharType="end"/>
        </w:r>
      </w:hyperlink>
    </w:p>
    <w:p>
      <w:pPr>
        <w:pStyle w:val="TOC2"/>
        <w:tabs>
          <w:tab w:val="right" w:leader="dot" w:pos="8306"/>
        </w:tabs>
      </w:pPr>
      <w:hyperlink w:anchor="_Toc14276" w:history="1">
        <w:r>
          <w:rPr>
            <w:rFonts w:ascii="仿宋" w:eastAsia="仿宋" w:hAnsi="仿宋" w:cs="仿宋" w:hint="eastAsia"/>
            <w:lang w:eastAsia="zh-CN"/>
          </w:rPr>
          <w:t>(八)、环境保护综合评价</w:t>
        </w:r>
        <w:r>
          <w:tab/>
        </w:r>
        <w:r>
          <w:fldChar w:fldCharType="begin"/>
        </w:r>
        <w:r>
          <w:instrText xml:space="preserve"> PAGEREF _Toc14276 \h </w:instrText>
        </w:r>
        <w:r>
          <w:fldChar w:fldCharType="separate"/>
        </w:r>
        <w:r>
          <w:t>31</w:t>
        </w:r>
        <w:r>
          <w:fldChar w:fldCharType="end"/>
        </w:r>
      </w:hyperlink>
    </w:p>
    <w:p>
      <w:pPr>
        <w:pStyle w:val="TOC1"/>
        <w:tabs>
          <w:tab w:val="right" w:leader="dot" w:pos="8306"/>
        </w:tabs>
      </w:pPr>
      <w:hyperlink w:anchor="_Toc21788" w:history="1">
        <w:r>
          <w:rPr>
            <w:rFonts w:ascii="仿宋" w:eastAsia="仿宋" w:hAnsi="仿宋" w:cs="仿宋" w:hint="eastAsia"/>
            <w:lang w:eastAsia="zh-CN"/>
          </w:rPr>
          <w:t>九、梯度飞片项目技术管理</w:t>
        </w:r>
        <w:r>
          <w:tab/>
        </w:r>
        <w:r>
          <w:fldChar w:fldCharType="begin"/>
        </w:r>
        <w:r>
          <w:instrText xml:space="preserve"> PAGEREF _Toc21788 \h </w:instrText>
        </w:r>
        <w:r>
          <w:fldChar w:fldCharType="separate"/>
        </w:r>
        <w:r>
          <w:t>32</w:t>
        </w:r>
        <w:r>
          <w:fldChar w:fldCharType="end"/>
        </w:r>
      </w:hyperlink>
    </w:p>
    <w:p>
      <w:pPr>
        <w:pStyle w:val="TOC2"/>
        <w:tabs>
          <w:tab w:val="right" w:leader="dot" w:pos="8306"/>
        </w:tabs>
      </w:pPr>
      <w:hyperlink w:anchor="_Toc27003" w:history="1">
        <w:r>
          <w:rPr>
            <w:rFonts w:ascii="仿宋" w:eastAsia="仿宋" w:hAnsi="仿宋" w:cs="仿宋" w:hint="eastAsia"/>
            <w:lang w:eastAsia="zh-CN"/>
          </w:rPr>
          <w:t>(一)、技术方案选用方向</w:t>
        </w:r>
        <w:r>
          <w:tab/>
        </w:r>
        <w:r>
          <w:fldChar w:fldCharType="begin"/>
        </w:r>
        <w:r>
          <w:instrText xml:space="preserve"> PAGEREF _Toc27003 \h </w:instrText>
        </w:r>
        <w:r>
          <w:fldChar w:fldCharType="separate"/>
        </w:r>
        <w:r>
          <w:t>32</w:t>
        </w:r>
        <w:r>
          <w:fldChar w:fldCharType="end"/>
        </w:r>
      </w:hyperlink>
    </w:p>
    <w:p>
      <w:pPr>
        <w:pStyle w:val="TOC2"/>
        <w:tabs>
          <w:tab w:val="right" w:leader="dot" w:pos="8306"/>
        </w:tabs>
      </w:pPr>
      <w:hyperlink w:anchor="_Toc21851" w:history="1">
        <w:r>
          <w:rPr>
            <w:rFonts w:ascii="仿宋" w:eastAsia="仿宋" w:hAnsi="仿宋" w:cs="仿宋" w:hint="eastAsia"/>
            <w:lang w:eastAsia="zh-CN"/>
          </w:rPr>
          <w:t>(二)、工艺技术方案选用原则</w:t>
        </w:r>
        <w:r>
          <w:tab/>
        </w:r>
        <w:r>
          <w:fldChar w:fldCharType="begin"/>
        </w:r>
        <w:r>
          <w:instrText xml:space="preserve"> PAGEREF _Toc21851 \h </w:instrText>
        </w:r>
        <w:r>
          <w:fldChar w:fldCharType="separate"/>
        </w:r>
        <w:r>
          <w:t>34</w:t>
        </w:r>
        <w:r>
          <w:fldChar w:fldCharType="end"/>
        </w:r>
      </w:hyperlink>
    </w:p>
    <w:p>
      <w:pPr>
        <w:pStyle w:val="TOC2"/>
        <w:tabs>
          <w:tab w:val="right" w:leader="dot" w:pos="8306"/>
        </w:tabs>
      </w:pPr>
      <w:hyperlink w:anchor="_Toc3120" w:history="1">
        <w:r>
          <w:rPr>
            <w:rFonts w:ascii="仿宋" w:eastAsia="仿宋" w:hAnsi="仿宋" w:cs="仿宋" w:hint="eastAsia"/>
            <w:lang w:eastAsia="zh-CN"/>
          </w:rPr>
          <w:t>(三)、工艺技术方案要求</w:t>
        </w:r>
        <w:r>
          <w:tab/>
        </w:r>
        <w:r>
          <w:fldChar w:fldCharType="begin"/>
        </w:r>
        <w:r>
          <w:instrText xml:space="preserve"> PAGEREF _Toc3120 \h </w:instrText>
        </w:r>
        <w:r>
          <w:fldChar w:fldCharType="separate"/>
        </w:r>
        <w:r>
          <w:t>36</w:t>
        </w:r>
        <w:r>
          <w:fldChar w:fldCharType="end"/>
        </w:r>
      </w:hyperlink>
    </w:p>
    <w:p>
      <w:pPr>
        <w:pStyle w:val="TOC1"/>
        <w:tabs>
          <w:tab w:val="right" w:leader="dot" w:pos="8306"/>
        </w:tabs>
      </w:pPr>
      <w:hyperlink w:anchor="_Toc22533" w:history="1">
        <w:r>
          <w:rPr>
            <w:rFonts w:ascii="仿宋" w:eastAsia="仿宋" w:hAnsi="仿宋" w:cs="仿宋" w:hint="eastAsia"/>
            <w:lang w:eastAsia="zh-CN"/>
          </w:rPr>
          <w:t>十、梯度飞片项目财务管理</w:t>
        </w:r>
        <w:r>
          <w:tab/>
        </w:r>
        <w:r>
          <w:fldChar w:fldCharType="begin"/>
        </w:r>
        <w:r>
          <w:instrText xml:space="preserve"> PAGEREF _Toc22533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0" w:history="1">
        <w:r>
          <w:rPr>
            <w:rFonts w:ascii="仿宋" w:eastAsia="仿宋" w:hAnsi="仿宋" w:cs="仿宋" w:hint="eastAsia"/>
            <w:lang w:eastAsia="zh-CN"/>
          </w:rPr>
          <w:t>(一)、资金需求大</w:t>
        </w:r>
        <w:r>
          <w:tab/>
        </w:r>
        <w:r>
          <w:fldChar w:fldCharType="begin"/>
        </w:r>
        <w:r>
          <w:instrText xml:space="preserve"> PAGEREF _Toc17530 \h </w:instrText>
        </w:r>
        <w:r>
          <w:fldChar w:fldCharType="separate"/>
        </w:r>
        <w:r>
          <w:t>38</w:t>
        </w:r>
        <w:r>
          <w:fldChar w:fldCharType="end"/>
        </w:r>
      </w:hyperlink>
    </w:p>
    <w:p>
      <w:pPr>
        <w:pStyle w:val="TOC2"/>
        <w:tabs>
          <w:tab w:val="right" w:leader="dot" w:pos="8306"/>
        </w:tabs>
      </w:pPr>
      <w:hyperlink w:anchor="_Toc27755" w:history="1">
        <w:r>
          <w:rPr>
            <w:rFonts w:ascii="仿宋" w:eastAsia="仿宋" w:hAnsi="仿宋" w:cs="仿宋" w:hint="eastAsia"/>
            <w:lang w:eastAsia="zh-CN"/>
          </w:rPr>
          <w:t>(二)、研发周期长</w:t>
        </w:r>
        <w:r>
          <w:tab/>
        </w:r>
        <w:r>
          <w:fldChar w:fldCharType="begin"/>
        </w:r>
        <w:r>
          <w:instrText xml:space="preserve"> PAGEREF _Toc27755 \h </w:instrText>
        </w:r>
        <w:r>
          <w:fldChar w:fldCharType="separate"/>
        </w:r>
        <w:r>
          <w:t>39</w:t>
        </w:r>
        <w:r>
          <w:fldChar w:fldCharType="end"/>
        </w:r>
      </w:hyperlink>
    </w:p>
    <w:p>
      <w:pPr>
        <w:pStyle w:val="TOC2"/>
        <w:tabs>
          <w:tab w:val="right" w:leader="dot" w:pos="8306"/>
        </w:tabs>
      </w:pPr>
      <w:hyperlink w:anchor="_Toc21787" w:history="1">
        <w:r>
          <w:rPr>
            <w:rFonts w:ascii="仿宋" w:eastAsia="仿宋" w:hAnsi="仿宋" w:cs="仿宋" w:hint="eastAsia"/>
            <w:lang w:eastAsia="zh-CN"/>
          </w:rPr>
          <w:t>(三)、市场风险大</w:t>
        </w:r>
        <w:r>
          <w:tab/>
        </w:r>
        <w:r>
          <w:fldChar w:fldCharType="begin"/>
        </w:r>
        <w:r>
          <w:instrText xml:space="preserve"> PAGEREF _Toc21787 \h </w:instrText>
        </w:r>
        <w:r>
          <w:fldChar w:fldCharType="separate"/>
        </w:r>
        <w:r>
          <w:t>40</w:t>
        </w:r>
        <w:r>
          <w:fldChar w:fldCharType="end"/>
        </w:r>
      </w:hyperlink>
    </w:p>
    <w:p>
      <w:pPr>
        <w:pStyle w:val="TOC2"/>
        <w:tabs>
          <w:tab w:val="right" w:leader="dot" w:pos="8306"/>
        </w:tabs>
      </w:pPr>
      <w:hyperlink w:anchor="_Toc16436" w:history="1">
        <w:r>
          <w:rPr>
            <w:rFonts w:ascii="仿宋" w:eastAsia="仿宋" w:hAnsi="仿宋" w:cs="仿宋" w:hint="eastAsia"/>
            <w:lang w:eastAsia="zh-CN"/>
          </w:rPr>
          <w:t>(四)、利润率高</w:t>
        </w:r>
        <w:r>
          <w:tab/>
        </w:r>
        <w:r>
          <w:fldChar w:fldCharType="begin"/>
        </w:r>
        <w:r>
          <w:instrText xml:space="preserve"> PAGEREF _Toc16436 \h </w:instrText>
        </w:r>
        <w:r>
          <w:fldChar w:fldCharType="separate"/>
        </w:r>
        <w:r>
          <w:t>43</w:t>
        </w:r>
        <w:r>
          <w:fldChar w:fldCharType="end"/>
        </w:r>
      </w:hyperlink>
    </w:p>
    <w:p>
      <w:pPr>
        <w:pStyle w:val="TOC1"/>
        <w:tabs>
          <w:tab w:val="right" w:leader="dot" w:pos="8306"/>
        </w:tabs>
      </w:pPr>
      <w:hyperlink w:anchor="_Toc31579" w:history="1">
        <w:r>
          <w:rPr>
            <w:rFonts w:ascii="仿宋" w:eastAsia="仿宋" w:hAnsi="仿宋" w:cs="仿宋" w:hint="eastAsia"/>
            <w:lang w:eastAsia="zh-CN"/>
          </w:rPr>
          <w:t>十一、梯度飞片项目人力资源管理</w:t>
        </w:r>
        <w:r>
          <w:tab/>
        </w:r>
        <w:r>
          <w:fldChar w:fldCharType="begin"/>
        </w:r>
        <w:r>
          <w:instrText xml:space="preserve"> PAGEREF _Toc31579 \h </w:instrText>
        </w:r>
        <w:r>
          <w:fldChar w:fldCharType="separate"/>
        </w:r>
        <w:r>
          <w:t>45</w:t>
        </w:r>
        <w:r>
          <w:fldChar w:fldCharType="end"/>
        </w:r>
      </w:hyperlink>
    </w:p>
    <w:p>
      <w:pPr>
        <w:pStyle w:val="TOC2"/>
        <w:tabs>
          <w:tab w:val="right" w:leader="dot" w:pos="8306"/>
        </w:tabs>
      </w:pPr>
      <w:hyperlink w:anchor="_Toc20675" w:history="1">
        <w:r>
          <w:rPr>
            <w:rFonts w:ascii="仿宋" w:eastAsia="仿宋" w:hAnsi="仿宋" w:cs="仿宋" w:hint="eastAsia"/>
            <w:lang w:eastAsia="zh-CN"/>
          </w:rPr>
          <w:t>(一)、建立健全的预算管理制度</w:t>
        </w:r>
        <w:r>
          <w:tab/>
        </w:r>
        <w:r>
          <w:fldChar w:fldCharType="begin"/>
        </w:r>
        <w:r>
          <w:instrText xml:space="preserve"> PAGEREF _Toc20675 \h </w:instrText>
        </w:r>
        <w:r>
          <w:fldChar w:fldCharType="separate"/>
        </w:r>
        <w:r>
          <w:t>45</w:t>
        </w:r>
        <w:r>
          <w:fldChar w:fldCharType="end"/>
        </w:r>
      </w:hyperlink>
    </w:p>
    <w:p>
      <w:pPr>
        <w:pStyle w:val="TOC2"/>
        <w:tabs>
          <w:tab w:val="right" w:leader="dot" w:pos="8306"/>
        </w:tabs>
      </w:pPr>
      <w:hyperlink w:anchor="_Toc1893" w:history="1">
        <w:r>
          <w:rPr>
            <w:rFonts w:ascii="仿宋" w:eastAsia="仿宋" w:hAnsi="仿宋" w:cs="仿宋" w:hint="eastAsia"/>
            <w:lang w:eastAsia="zh-CN"/>
          </w:rPr>
          <w:t>(二)、加强资金流动监控</w:t>
        </w:r>
        <w:r>
          <w:tab/>
        </w:r>
        <w:r>
          <w:fldChar w:fldCharType="begin"/>
        </w:r>
        <w:r>
          <w:instrText xml:space="preserve"> PAGEREF _Toc1893 \h </w:instrText>
        </w:r>
        <w:r>
          <w:fldChar w:fldCharType="separate"/>
        </w:r>
        <w:r>
          <w:t>47</w:t>
        </w:r>
        <w:r>
          <w:fldChar w:fldCharType="end"/>
        </w:r>
      </w:hyperlink>
    </w:p>
    <w:p>
      <w:pPr>
        <w:pStyle w:val="TOC2"/>
        <w:tabs>
          <w:tab w:val="right" w:leader="dot" w:pos="8306"/>
        </w:tabs>
      </w:pPr>
      <w:hyperlink w:anchor="_Toc7326" w:history="1">
        <w:r>
          <w:rPr>
            <w:rFonts w:ascii="仿宋" w:eastAsia="仿宋" w:hAnsi="仿宋" w:cs="仿宋" w:hint="eastAsia"/>
            <w:lang w:eastAsia="zh-CN"/>
          </w:rPr>
          <w:t>(三)、制定完善的风险控制机制</w:t>
        </w:r>
        <w:r>
          <w:tab/>
        </w:r>
        <w:r>
          <w:fldChar w:fldCharType="begin"/>
        </w:r>
        <w:r>
          <w:instrText xml:space="preserve"> PAGEREF _Toc7326 \h </w:instrText>
        </w:r>
        <w:r>
          <w:fldChar w:fldCharType="separate"/>
        </w:r>
        <w:r>
          <w:t>48</w:t>
        </w:r>
        <w:r>
          <w:fldChar w:fldCharType="end"/>
        </w:r>
      </w:hyperlink>
    </w:p>
    <w:p>
      <w:pPr>
        <w:pStyle w:val="TOC2"/>
        <w:tabs>
          <w:tab w:val="right" w:leader="dot" w:pos="8306"/>
        </w:tabs>
      </w:pPr>
      <w:hyperlink w:anchor="_Toc22667" w:history="1">
        <w:r>
          <w:rPr>
            <w:rFonts w:ascii="仿宋" w:eastAsia="仿宋" w:hAnsi="仿宋" w:cs="仿宋" w:hint="eastAsia"/>
            <w:lang w:eastAsia="zh-CN"/>
          </w:rPr>
          <w:t>(四)、优化成本管理</w:t>
        </w:r>
        <w:r>
          <w:tab/>
        </w:r>
        <w:r>
          <w:fldChar w:fldCharType="begin"/>
        </w:r>
        <w:r>
          <w:instrText xml:space="preserve"> PAGEREF _Toc22667 \h </w:instrText>
        </w:r>
        <w:r>
          <w:fldChar w:fldCharType="separate"/>
        </w:r>
        <w:r>
          <w:t>49</w:t>
        </w:r>
        <w:r>
          <w:fldChar w:fldCharType="end"/>
        </w:r>
      </w:hyperlink>
    </w:p>
    <w:p>
      <w:pPr>
        <w:pStyle w:val="TOC1"/>
        <w:tabs>
          <w:tab w:val="right" w:leader="dot" w:pos="8306"/>
        </w:tabs>
      </w:pPr>
      <w:hyperlink w:anchor="_Toc32039" w:history="1">
        <w:r>
          <w:rPr>
            <w:rFonts w:ascii="仿宋" w:eastAsia="仿宋" w:hAnsi="仿宋" w:cs="仿宋" w:hint="eastAsia"/>
            <w:lang w:eastAsia="zh-CN"/>
          </w:rPr>
          <w:t>十二、生产安全保护</w:t>
        </w:r>
        <w:r>
          <w:tab/>
        </w:r>
        <w:r>
          <w:fldChar w:fldCharType="begin"/>
        </w:r>
        <w:r>
          <w:instrText xml:space="preserve"> PAGEREF _Toc32039 \h </w:instrText>
        </w:r>
        <w:r>
          <w:fldChar w:fldCharType="separate"/>
        </w:r>
        <w:r>
          <w:t>50</w:t>
        </w:r>
        <w:r>
          <w:fldChar w:fldCharType="end"/>
        </w:r>
      </w:hyperlink>
    </w:p>
    <w:p>
      <w:pPr>
        <w:pStyle w:val="TOC2"/>
        <w:tabs>
          <w:tab w:val="right" w:leader="dot" w:pos="8306"/>
        </w:tabs>
      </w:pPr>
      <w:hyperlink w:anchor="_Toc25750" w:history="1">
        <w:r>
          <w:rPr>
            <w:rFonts w:ascii="仿宋" w:eastAsia="仿宋" w:hAnsi="仿宋" w:cs="仿宋" w:hint="eastAsia"/>
            <w:lang w:eastAsia="zh-CN"/>
          </w:rPr>
          <w:t>(一)、消防安全</w:t>
        </w:r>
        <w:r>
          <w:tab/>
        </w:r>
        <w:r>
          <w:fldChar w:fldCharType="begin"/>
        </w:r>
        <w:r>
          <w:instrText xml:space="preserve"> PAGEREF _Toc25750 \h </w:instrText>
        </w:r>
        <w:r>
          <w:fldChar w:fldCharType="separate"/>
        </w:r>
        <w:r>
          <w:t>50</w:t>
        </w:r>
        <w:r>
          <w:fldChar w:fldCharType="end"/>
        </w:r>
      </w:hyperlink>
    </w:p>
    <w:p>
      <w:pPr>
        <w:pStyle w:val="TOC2"/>
        <w:tabs>
          <w:tab w:val="right" w:leader="dot" w:pos="8306"/>
        </w:tabs>
      </w:pPr>
      <w:hyperlink w:anchor="_Toc21302" w:history="1">
        <w:r>
          <w:rPr>
            <w:rFonts w:ascii="仿宋" w:eastAsia="仿宋" w:hAnsi="仿宋" w:cs="仿宋" w:hint="eastAsia"/>
            <w:lang w:eastAsia="zh-CN"/>
          </w:rPr>
          <w:t>(二)、防火防爆总图布置措施</w:t>
        </w:r>
        <w:r>
          <w:tab/>
        </w:r>
        <w:r>
          <w:fldChar w:fldCharType="begin"/>
        </w:r>
        <w:r>
          <w:instrText xml:space="preserve"> PAGEREF _Toc21302 \h </w:instrText>
        </w:r>
        <w:r>
          <w:fldChar w:fldCharType="separate"/>
        </w:r>
        <w:r>
          <w:t>52</w:t>
        </w:r>
        <w:r>
          <w:fldChar w:fldCharType="end"/>
        </w:r>
      </w:hyperlink>
    </w:p>
    <w:p>
      <w:pPr>
        <w:pStyle w:val="TOC2"/>
        <w:tabs>
          <w:tab w:val="right" w:leader="dot" w:pos="8306"/>
        </w:tabs>
      </w:pPr>
      <w:hyperlink w:anchor="_Toc27265" w:history="1">
        <w:r>
          <w:rPr>
            <w:rFonts w:ascii="仿宋" w:eastAsia="仿宋" w:hAnsi="仿宋" w:cs="仿宋" w:hint="eastAsia"/>
            <w:lang w:eastAsia="zh-CN"/>
          </w:rPr>
          <w:t>(三)、自然灾害防范措施</w:t>
        </w:r>
        <w:r>
          <w:tab/>
        </w:r>
        <w:r>
          <w:fldChar w:fldCharType="begin"/>
        </w:r>
        <w:r>
          <w:instrText xml:space="preserve"> PAGEREF _Toc27265 \h </w:instrText>
        </w:r>
        <w:r>
          <w:fldChar w:fldCharType="separate"/>
        </w:r>
        <w:r>
          <w:t>53</w:t>
        </w:r>
        <w:r>
          <w:fldChar w:fldCharType="end"/>
        </w:r>
      </w:hyperlink>
    </w:p>
    <w:p>
      <w:pPr>
        <w:pStyle w:val="TOC2"/>
        <w:tabs>
          <w:tab w:val="right" w:leader="dot" w:pos="8306"/>
        </w:tabs>
      </w:pPr>
      <w:hyperlink w:anchor="_Toc17737" w:history="1">
        <w:r>
          <w:rPr>
            <w:rFonts w:ascii="仿宋" w:eastAsia="仿宋" w:hAnsi="仿宋" w:cs="仿宋" w:hint="eastAsia"/>
            <w:lang w:eastAsia="zh-CN"/>
          </w:rPr>
          <w:t>(四)、安全色及安全标志使用要求</w:t>
        </w:r>
        <w:r>
          <w:tab/>
        </w:r>
        <w:r>
          <w:fldChar w:fldCharType="begin"/>
        </w:r>
        <w:r>
          <w:instrText xml:space="preserve"> PAGEREF _Toc17737 \h </w:instrText>
        </w:r>
        <w:r>
          <w:fldChar w:fldCharType="separate"/>
        </w:r>
        <w:r>
          <w:t>54</w:t>
        </w:r>
        <w:r>
          <w:fldChar w:fldCharType="end"/>
        </w:r>
      </w:hyperlink>
    </w:p>
    <w:p>
      <w:pPr>
        <w:pStyle w:val="TOC2"/>
        <w:tabs>
          <w:tab w:val="right" w:leader="dot" w:pos="8306"/>
        </w:tabs>
      </w:pPr>
      <w:hyperlink w:anchor="_Toc13415" w:history="1">
        <w:r>
          <w:rPr>
            <w:rFonts w:ascii="仿宋" w:eastAsia="仿宋" w:hAnsi="仿宋" w:cs="仿宋" w:hint="eastAsia"/>
            <w:lang w:eastAsia="zh-CN"/>
          </w:rPr>
          <w:t>(五)、防尘防毒措施</w:t>
        </w:r>
        <w:r>
          <w:tab/>
        </w:r>
        <w:r>
          <w:fldChar w:fldCharType="begin"/>
        </w:r>
        <w:r>
          <w:instrText xml:space="preserve"> PAGEREF _Toc13415 \h </w:instrText>
        </w:r>
        <w:r>
          <w:fldChar w:fldCharType="separate"/>
        </w:r>
        <w:r>
          <w:t>55</w:t>
        </w:r>
        <w:r>
          <w:fldChar w:fldCharType="end"/>
        </w:r>
      </w:hyperlink>
    </w:p>
    <w:p>
      <w:pPr>
        <w:pStyle w:val="TOC2"/>
        <w:tabs>
          <w:tab w:val="right" w:leader="dot" w:pos="8306"/>
        </w:tabs>
      </w:pPr>
      <w:hyperlink w:anchor="_Toc1123" w:history="1">
        <w:r>
          <w:rPr>
            <w:rFonts w:ascii="仿宋" w:eastAsia="仿宋" w:hAnsi="仿宋" w:cs="仿宋" w:hint="eastAsia"/>
            <w:lang w:eastAsia="zh-CN"/>
          </w:rPr>
          <w:t>(六)、防静电、触电防护及防雷措施</w:t>
        </w:r>
        <w:r>
          <w:tab/>
        </w:r>
        <w:r>
          <w:fldChar w:fldCharType="begin"/>
        </w:r>
        <w:r>
          <w:instrText xml:space="preserve"> PAGEREF _Toc1123 \h </w:instrText>
        </w:r>
        <w:r>
          <w:fldChar w:fldCharType="separate"/>
        </w:r>
        <w:r>
          <w:t>55</w:t>
        </w:r>
        <w:r>
          <w:fldChar w:fldCharType="end"/>
        </w:r>
      </w:hyperlink>
    </w:p>
    <w:p>
      <w:pPr>
        <w:pStyle w:val="TOC2"/>
        <w:tabs>
          <w:tab w:val="right" w:leader="dot" w:pos="8306"/>
        </w:tabs>
      </w:pPr>
      <w:hyperlink w:anchor="_Toc10586" w:history="1">
        <w:r>
          <w:rPr>
            <w:rFonts w:ascii="仿宋" w:eastAsia="仿宋" w:hAnsi="仿宋" w:cs="仿宋" w:hint="eastAsia"/>
            <w:lang w:eastAsia="zh-CN"/>
          </w:rPr>
          <w:t>(七)、机械设备安全保障措施</w:t>
        </w:r>
        <w:r>
          <w:tab/>
        </w:r>
        <w:r>
          <w:fldChar w:fldCharType="begin"/>
        </w:r>
        <w:r>
          <w:instrText xml:space="preserve"> PAGEREF _Toc10586 \h </w:instrText>
        </w:r>
        <w:r>
          <w:fldChar w:fldCharType="separate"/>
        </w:r>
        <w:r>
          <w:t>57</w:t>
        </w:r>
        <w:r>
          <w:fldChar w:fldCharType="end"/>
        </w:r>
      </w:hyperlink>
    </w:p>
    <w:p>
      <w:pPr>
        <w:pStyle w:val="TOC1"/>
        <w:tabs>
          <w:tab w:val="right" w:leader="dot" w:pos="8306"/>
        </w:tabs>
      </w:pPr>
      <w:hyperlink w:anchor="_Toc29918" w:history="1">
        <w:r>
          <w:rPr>
            <w:rFonts w:ascii="仿宋" w:eastAsia="仿宋" w:hAnsi="仿宋" w:cs="仿宋" w:hint="eastAsia"/>
            <w:lang w:eastAsia="zh-CN"/>
          </w:rPr>
          <w:t>十三、营销与推广策略</w:t>
        </w:r>
        <w:r>
          <w:tab/>
        </w:r>
        <w:r>
          <w:fldChar w:fldCharType="begin"/>
        </w:r>
        <w:r>
          <w:instrText xml:space="preserve"> PAGEREF _Toc29918 \h </w:instrText>
        </w:r>
        <w:r>
          <w:fldChar w:fldCharType="separate"/>
        </w:r>
        <w:r>
          <w:t>58</w:t>
        </w:r>
        <w:r>
          <w:fldChar w:fldCharType="end"/>
        </w:r>
      </w:hyperlink>
    </w:p>
    <w:p>
      <w:pPr>
        <w:pStyle w:val="TOC2"/>
        <w:tabs>
          <w:tab w:val="right" w:leader="dot" w:pos="8306"/>
        </w:tabs>
      </w:pPr>
      <w:hyperlink w:anchor="_Toc14212" w:history="1">
        <w:r>
          <w:rPr>
            <w:rFonts w:ascii="仿宋" w:eastAsia="仿宋" w:hAnsi="仿宋" w:cs="仿宋" w:hint="eastAsia"/>
            <w:lang w:eastAsia="zh-CN"/>
          </w:rPr>
          <w:t>(一)、产品/服务定位与特点</w:t>
        </w:r>
        <w:r>
          <w:tab/>
        </w:r>
        <w:r>
          <w:fldChar w:fldCharType="begin"/>
        </w:r>
        <w:r>
          <w:instrText xml:space="preserve"> PAGEREF _Toc14212 \h </w:instrText>
        </w:r>
        <w:r>
          <w:fldChar w:fldCharType="separate"/>
        </w:r>
        <w:r>
          <w:t>58</w:t>
        </w:r>
        <w:r>
          <w:fldChar w:fldCharType="end"/>
        </w:r>
      </w:hyperlink>
    </w:p>
    <w:p>
      <w:pPr>
        <w:pStyle w:val="TOC2"/>
        <w:tabs>
          <w:tab w:val="right" w:leader="dot" w:pos="8306"/>
        </w:tabs>
      </w:pPr>
      <w:hyperlink w:anchor="_Toc17073" w:history="1">
        <w:r>
          <w:rPr>
            <w:rFonts w:ascii="仿宋" w:eastAsia="仿宋" w:hAnsi="仿宋" w:cs="仿宋" w:hint="eastAsia"/>
            <w:lang w:eastAsia="zh-CN"/>
          </w:rPr>
          <w:t>(二)、市场定位与竞争分析</w:t>
        </w:r>
        <w:r>
          <w:tab/>
        </w:r>
        <w:r>
          <w:fldChar w:fldCharType="begin"/>
        </w:r>
        <w:r>
          <w:instrText xml:space="preserve"> PAGEREF _Toc17073 \h </w:instrText>
        </w:r>
        <w:r>
          <w:fldChar w:fldCharType="separate"/>
        </w:r>
        <w:r>
          <w:t>59</w:t>
        </w:r>
        <w:r>
          <w:fldChar w:fldCharType="end"/>
        </w:r>
      </w:hyperlink>
    </w:p>
    <w:p>
      <w:pPr>
        <w:pStyle w:val="TOC2"/>
        <w:tabs>
          <w:tab w:val="right" w:leader="dot" w:pos="8306"/>
        </w:tabs>
      </w:pPr>
      <w:hyperlink w:anchor="_Toc8129" w:history="1">
        <w:r>
          <w:rPr>
            <w:rFonts w:ascii="仿宋" w:eastAsia="仿宋" w:hAnsi="仿宋" w:cs="仿宋" w:hint="eastAsia"/>
            <w:lang w:eastAsia="zh-CN"/>
          </w:rPr>
          <w:t>(三)、营销渠道与策略</w:t>
        </w:r>
        <w:r>
          <w:tab/>
        </w:r>
        <w:r>
          <w:fldChar w:fldCharType="begin"/>
        </w:r>
        <w:r>
          <w:instrText xml:space="preserve"> PAGEREF _Toc8129 \h </w:instrText>
        </w:r>
        <w:r>
          <w:fldChar w:fldCharType="separate"/>
        </w:r>
        <w:r>
          <w:t>61</w:t>
        </w:r>
        <w:r>
          <w:fldChar w:fldCharType="end"/>
        </w:r>
      </w:hyperlink>
    </w:p>
    <w:p>
      <w:pPr>
        <w:pStyle w:val="TOC2"/>
        <w:tabs>
          <w:tab w:val="right" w:leader="dot" w:pos="8306"/>
        </w:tabs>
      </w:pPr>
      <w:hyperlink w:anchor="_Toc25847" w:history="1">
        <w:r>
          <w:rPr>
            <w:rFonts w:ascii="仿宋" w:eastAsia="仿宋" w:hAnsi="仿宋" w:cs="仿宋" w:hint="eastAsia"/>
            <w:lang w:eastAsia="zh-CN"/>
          </w:rPr>
          <w:t>(四)、推广与宣传活动</w:t>
        </w:r>
        <w:r>
          <w:tab/>
        </w:r>
        <w:r>
          <w:fldChar w:fldCharType="begin"/>
        </w:r>
        <w:r>
          <w:instrText xml:space="preserve"> PAGEREF _Toc25847 \h </w:instrText>
        </w:r>
        <w:r>
          <w:fldChar w:fldCharType="separate"/>
        </w:r>
        <w:r>
          <w:t>62</w:t>
        </w:r>
        <w:r>
          <w:fldChar w:fldCharType="end"/>
        </w:r>
      </w:hyperlink>
    </w:p>
    <w:p>
      <w:pPr>
        <w:pStyle w:val="TOC1"/>
        <w:tabs>
          <w:tab w:val="right" w:leader="dot" w:pos="8306"/>
        </w:tabs>
      </w:pPr>
      <w:hyperlink w:anchor="_Toc14224" w:history="1">
        <w:r>
          <w:rPr>
            <w:rFonts w:ascii="仿宋" w:eastAsia="仿宋" w:hAnsi="仿宋" w:cs="仿宋" w:hint="eastAsia"/>
            <w:lang w:eastAsia="zh-CN"/>
          </w:rPr>
          <w:t>十四、梯度飞片项目变更管理</w:t>
        </w:r>
        <w:r>
          <w:tab/>
        </w:r>
        <w:r>
          <w:fldChar w:fldCharType="begin"/>
        </w:r>
        <w:r>
          <w:instrText xml:space="preserve"> PAGEREF _Toc14224 \h </w:instrText>
        </w:r>
        <w:r>
          <w:fldChar w:fldCharType="separate"/>
        </w:r>
        <w:r>
          <w:t>67</w:t>
        </w:r>
        <w:r>
          <w:fldChar w:fldCharType="end"/>
        </w:r>
      </w:hyperlink>
    </w:p>
    <w:p>
      <w:pPr>
        <w:pStyle w:val="TOC2"/>
        <w:tabs>
          <w:tab w:val="right" w:leader="dot" w:pos="8306"/>
        </w:tabs>
      </w:pPr>
      <w:hyperlink w:anchor="_Toc29383" w:history="1">
        <w:r>
          <w:rPr>
            <w:rFonts w:ascii="仿宋" w:eastAsia="仿宋" w:hAnsi="仿宋" w:cs="仿宋" w:hint="eastAsia"/>
            <w:lang w:eastAsia="zh-CN"/>
          </w:rPr>
          <w:t>(一)、变更申请与评估</w:t>
        </w:r>
        <w:r>
          <w:tab/>
        </w:r>
        <w:r>
          <w:fldChar w:fldCharType="begin"/>
        </w:r>
        <w:r>
          <w:instrText xml:space="preserve"> PAGEREF _Toc29383 \h </w:instrText>
        </w:r>
        <w:r>
          <w:fldChar w:fldCharType="separate"/>
        </w:r>
        <w:r>
          <w:t>67</w:t>
        </w:r>
        <w:r>
          <w:fldChar w:fldCharType="end"/>
        </w:r>
      </w:hyperlink>
    </w:p>
    <w:p>
      <w:pPr>
        <w:pStyle w:val="TOC2"/>
        <w:tabs>
          <w:tab w:val="right" w:leader="dot" w:pos="8306"/>
        </w:tabs>
      </w:pPr>
      <w:hyperlink w:anchor="_Toc6930" w:history="1">
        <w:r>
          <w:rPr>
            <w:rFonts w:ascii="仿宋" w:eastAsia="仿宋" w:hAnsi="仿宋" w:cs="仿宋" w:hint="eastAsia"/>
            <w:lang w:eastAsia="zh-CN"/>
          </w:rPr>
          <w:t>(二)、变更实施与控制</w:t>
        </w:r>
        <w:r>
          <w:tab/>
        </w:r>
        <w:r>
          <w:fldChar w:fldCharType="begin"/>
        </w:r>
        <w:r>
          <w:instrText xml:space="preserve"> PAGEREF _Toc6930 \h </w:instrText>
        </w:r>
        <w:r>
          <w:fldChar w:fldCharType="separate"/>
        </w:r>
        <w:r>
          <w:t>68</w:t>
        </w:r>
        <w:r>
          <w:fldChar w:fldCharType="end"/>
        </w:r>
      </w:hyperlink>
    </w:p>
    <w:p>
      <w:pPr>
        <w:pStyle w:val="TOC1"/>
        <w:tabs>
          <w:tab w:val="right" w:leader="dot" w:pos="8306"/>
        </w:tabs>
      </w:pPr>
      <w:hyperlink w:anchor="_Toc31631" w:history="1">
        <w:r>
          <w:rPr>
            <w:rFonts w:ascii="仿宋" w:eastAsia="仿宋" w:hAnsi="仿宋" w:cs="仿宋" w:hint="eastAsia"/>
            <w:lang w:eastAsia="zh-CN"/>
          </w:rPr>
          <w:t>十五、梯度飞片项目实施保障措施</w:t>
        </w:r>
        <w:r>
          <w:tab/>
        </w:r>
        <w:r>
          <w:fldChar w:fldCharType="begin"/>
        </w:r>
        <w:r>
          <w:instrText xml:space="preserve"> PAGEREF _Toc31631 \h </w:instrText>
        </w:r>
        <w:r>
          <w:fldChar w:fldCharType="separate"/>
        </w:r>
        <w:r>
          <w:t>68</w:t>
        </w:r>
        <w:r>
          <w:fldChar w:fldCharType="end"/>
        </w:r>
      </w:hyperlink>
    </w:p>
    <w:p>
      <w:pPr>
        <w:pStyle w:val="TOC2"/>
        <w:tabs>
          <w:tab w:val="right" w:leader="dot" w:pos="8306"/>
        </w:tabs>
      </w:pPr>
      <w:hyperlink w:anchor="_Toc22633" w:history="1">
        <w:r>
          <w:rPr>
            <w:rFonts w:ascii="仿宋" w:eastAsia="仿宋" w:hAnsi="仿宋" w:cs="仿宋" w:hint="eastAsia"/>
            <w:lang w:eastAsia="zh-CN"/>
          </w:rPr>
          <w:t>(一)、梯度飞片项目实施保障机制</w:t>
        </w:r>
        <w:r>
          <w:tab/>
        </w:r>
        <w:r>
          <w:fldChar w:fldCharType="begin"/>
        </w:r>
        <w:r>
          <w:instrText xml:space="preserve"> PAGEREF _Toc22633 \h </w:instrText>
        </w:r>
        <w:r>
          <w:fldChar w:fldCharType="separate"/>
        </w:r>
        <w:r>
          <w:t>68</w:t>
        </w:r>
        <w:r>
          <w:fldChar w:fldCharType="end"/>
        </w:r>
      </w:hyperlink>
    </w:p>
    <w:p>
      <w:pPr>
        <w:pStyle w:val="TOC2"/>
        <w:tabs>
          <w:tab w:val="right" w:leader="dot" w:pos="8306"/>
        </w:tabs>
      </w:pPr>
      <w:hyperlink w:anchor="_Toc26521" w:history="1">
        <w:r>
          <w:rPr>
            <w:rFonts w:ascii="仿宋" w:eastAsia="仿宋" w:hAnsi="仿宋" w:cs="仿宋" w:hint="eastAsia"/>
            <w:lang w:eastAsia="zh-CN"/>
          </w:rPr>
          <w:t>(二)、梯度飞片项目法律合规要求</w:t>
        </w:r>
        <w:r>
          <w:tab/>
        </w:r>
        <w:r>
          <w:fldChar w:fldCharType="begin"/>
        </w:r>
        <w:r>
          <w:instrText xml:space="preserve"> PAGEREF _Toc26521 \h </w:instrText>
        </w:r>
        <w:r>
          <w:fldChar w:fldCharType="separate"/>
        </w:r>
        <w:r>
          <w:t>72</w:t>
        </w:r>
        <w:r>
          <w:fldChar w:fldCharType="end"/>
        </w:r>
      </w:hyperlink>
    </w:p>
    <w:p>
      <w:pPr>
        <w:pStyle w:val="TOC2"/>
        <w:tabs>
          <w:tab w:val="right" w:leader="dot" w:pos="8306"/>
        </w:tabs>
      </w:pPr>
      <w:hyperlink w:anchor="_Toc9919" w:history="1">
        <w:r>
          <w:rPr>
            <w:rFonts w:ascii="仿宋" w:eastAsia="仿宋" w:hAnsi="仿宋" w:cs="仿宋" w:hint="eastAsia"/>
            <w:lang w:eastAsia="zh-CN"/>
          </w:rPr>
          <w:t>(三)、梯度飞片项目合同管理与法律事务</w:t>
        </w:r>
        <w:r>
          <w:tab/>
        </w:r>
        <w:r>
          <w:fldChar w:fldCharType="begin"/>
        </w:r>
        <w:r>
          <w:instrText xml:space="preserve"> PAGEREF _Toc9919 \h </w:instrText>
        </w:r>
        <w:r>
          <w:fldChar w:fldCharType="separate"/>
        </w:r>
        <w:r>
          <w:t>76</w:t>
        </w:r>
        <w:r>
          <w:fldChar w:fldCharType="end"/>
        </w:r>
      </w:hyperlink>
    </w:p>
    <w:p>
      <w:pPr>
        <w:pStyle w:val="TOC2"/>
        <w:tabs>
          <w:tab w:val="right" w:leader="dot" w:pos="8306"/>
        </w:tabs>
      </w:pPr>
      <w:hyperlink w:anchor="_Toc18784" w:history="1">
        <w:r>
          <w:rPr>
            <w:rFonts w:ascii="仿宋" w:eastAsia="仿宋" w:hAnsi="仿宋" w:cs="仿宋" w:hint="eastAsia"/>
            <w:lang w:eastAsia="zh-CN"/>
          </w:rPr>
          <w:t>(四)、梯度飞片项目知识产权保护策略</w:t>
        </w:r>
        <w:r>
          <w:tab/>
        </w:r>
        <w:r>
          <w:fldChar w:fldCharType="begin"/>
        </w:r>
        <w:r>
          <w:instrText xml:space="preserve"> PAGEREF _Toc18784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53"/>
      <w:r>
        <w:rPr>
          <w:rFonts w:ascii="仿宋" w:eastAsia="仿宋" w:hAnsi="仿宋" w:cs="仿宋" w:hint="eastAsia"/>
          <w:sz w:val="28"/>
          <w:lang w:eastAsia="zh-CN"/>
        </w:rPr>
        <w:t>一、梯度飞片项目建设背景及必要性分析</w:t>
      </w:r>
      <w:bookmarkEnd w:id="2"/>
    </w:p>
    <w:p>
      <w:pPr>
        <w:pStyle w:val="Heading2"/>
        <w:rPr>
          <w:rFonts w:ascii="仿宋" w:eastAsia="仿宋" w:hAnsi="仿宋" w:cs="仿宋" w:hint="eastAsia"/>
          <w:lang w:eastAsia="zh-CN"/>
        </w:rPr>
      </w:pPr>
      <w:bookmarkStart w:id="3" w:name="_Toc31799"/>
      <w:r>
        <w:rPr>
          <w:rFonts w:ascii="仿宋" w:eastAsia="仿宋" w:hAnsi="仿宋" w:cs="仿宋" w:hint="eastAsia"/>
          <w:lang w:eastAsia="zh-CN"/>
        </w:rPr>
        <w:t>(一)、梯度飞片项目背景分析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梯度飞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梯度飞片项目在这个潮流中的定位。同时，我们将关注行业内涌现的新兴机遇，以便梯度飞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梯度飞片项目提供了强大的发展动力。我们将聚焦于行业内最新的技术发展趋势，包括但不限于人工智能、大数据分析、物联网等领域。通过深度的技术研究，我们将确保梯度飞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梯度飞片项目发展的源泉。我们将投入更多的精力对市场需求进行深入剖析，超越表面的需求，深入挖掘潜在的市场痛点和机遇。通过对市场需求的细致了解，梯度飞片项目将更有针对性地设计解决方案，满足市场的多样化需求，从而更好地促进梯度飞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梯度飞片项目战略至关重要。我们将对竞争态势进行更为深入的分析，包括但不限于市场份额、产品特点、客户满意度等多个维度。通过深度的竞争分析，梯度飞片项目将能够更准确地把握市场脉搏，制定具有竞争力的梯度飞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梯度飞片项目的发展具有直接的影响。我们将进行更为全面的法规和政策分析，了解行业发展中的潜在法律风险和合规挑战。通过充分了解和遵守相关法规，梯度飞片项目将确保在法律框架内合法合规运营，为梯度飞片项目的稳健发展提供有力支持。</w:t>
      </w:r>
    </w:p>
    <w:p>
      <w:pPr>
        <w:pStyle w:val="Heading2"/>
        <w:ind w:firstLine="560" w:firstLineChars="200"/>
        <w:rPr>
          <w:rFonts w:ascii="仿宋" w:eastAsia="仿宋" w:hAnsi="仿宋" w:cs="仿宋" w:hint="eastAsia"/>
          <w:sz w:val="28"/>
          <w:lang w:eastAsia="zh-CN"/>
        </w:rPr>
      </w:pPr>
      <w:bookmarkStart w:id="4" w:name="_Toc29605"/>
      <w:r>
        <w:rPr>
          <w:rFonts w:ascii="仿宋" w:eastAsia="仿宋" w:hAnsi="仿宋" w:cs="仿宋" w:hint="eastAsia"/>
          <w:sz w:val="28"/>
          <w:lang w:eastAsia="zh-CN"/>
        </w:rPr>
        <w:t>(二)、梯度飞片项目建设必要性分析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建设的迫切性源于对行业发展趋势的深刻洞察。我们正处于一个行业变革的时代，科技创新、数字化转型成为企业发展的关键动力。梯度飞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建设不仅仅是为了跟上潮流，更是为了通过技术创新推动企业的持续发展。通过引入先进的技术和解决方案，梯度飞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梯度飞片项目的建设成为必然选择，通过提高产品质量、拓展服务领域，从而在竞争中获得更多的机会。梯度飞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梯度飞片项目建设的必要性体现在对客户需求更精准的满足。通过梯度飞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建设的背后是对企业持续创新的追求。只有通过不断创新，企业才能在竞争中立于不败之地。梯度飞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9020"/>
      <w:r>
        <w:rPr>
          <w:rFonts w:ascii="仿宋" w:eastAsia="仿宋" w:hAnsi="仿宋" w:cs="仿宋" w:hint="eastAsia"/>
          <w:sz w:val="28"/>
          <w:lang w:eastAsia="zh-CN"/>
        </w:rPr>
        <w:t>二、梯度飞片项目土建工程</w:t>
      </w:r>
      <w:bookmarkEnd w:id="5"/>
    </w:p>
    <w:p>
      <w:pPr>
        <w:pStyle w:val="Heading2"/>
        <w:rPr>
          <w:rFonts w:ascii="仿宋" w:eastAsia="仿宋" w:hAnsi="仿宋" w:cs="仿宋" w:hint="eastAsia"/>
          <w:lang w:eastAsia="zh-CN"/>
        </w:rPr>
      </w:pPr>
      <w:bookmarkStart w:id="6" w:name="_Toc157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在梯度飞片项目的建筑工程设计中，我们将秉承一系列重要的设计原则，以确保梯度飞片项目建筑在功能、美观、可持续性等方面达到最佳效果。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首要原则是确保建筑的功能性得到最大化的发挥。我们将充分理解梯度飞片项目的实际需求，合理布局各个功能区域，保证建筑在满足业务需求的同时，提供高效的工作环境。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在建筑设计中，我们将综合考虑建设和运营成本。通过精细的经济效益分析，确保设计方案在高效利用资源的同时，对梯度飞片项目的长期盈利能力有积极的贡献。</w:t>
      </w:r>
    </w:p>
    <w:p>
      <w:pPr>
        <w:pStyle w:val="Heading2"/>
        <w:ind w:firstLine="560" w:firstLineChars="200"/>
        <w:rPr>
          <w:rFonts w:ascii="仿宋" w:eastAsia="仿宋" w:hAnsi="仿宋" w:cs="仿宋" w:hint="eastAsia"/>
          <w:sz w:val="28"/>
          <w:lang w:eastAsia="zh-CN"/>
        </w:rPr>
      </w:pPr>
      <w:bookmarkStart w:id="7" w:name="_Toc135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梯度飞片项目的土建工程设计中，我们将精准设定设计年限，结合梯度飞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梯度飞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02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梯度飞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梯度飞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梯度飞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510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本期工程梯度飞片项目预计总建筑面积XXX平方米，其中：计容建筑面积XXX平方米，计划建筑工程投资XX万元，占梯度飞片项目总投资的XX%。</w:t>
      </w:r>
    </w:p>
    <w:p>
      <w:pPr>
        <w:pStyle w:val="Heading1"/>
        <w:ind w:firstLine="560" w:firstLineChars="200"/>
        <w:rPr>
          <w:rFonts w:ascii="仿宋" w:eastAsia="仿宋" w:hAnsi="仿宋" w:cs="仿宋" w:hint="eastAsia"/>
          <w:sz w:val="28"/>
          <w:lang w:eastAsia="zh-CN"/>
        </w:rPr>
      </w:pPr>
      <w:bookmarkStart w:id="10" w:name="_Toc5628"/>
      <w:r>
        <w:rPr>
          <w:rFonts w:ascii="仿宋" w:eastAsia="仿宋" w:hAnsi="仿宋" w:cs="仿宋" w:hint="eastAsia"/>
          <w:sz w:val="28"/>
          <w:lang w:eastAsia="zh-CN"/>
        </w:rPr>
        <w:t>三、梯度飞片项目可持续发展</w:t>
      </w:r>
      <w:bookmarkEnd w:id="10"/>
    </w:p>
    <w:p>
      <w:pPr>
        <w:pStyle w:val="Heading2"/>
        <w:rPr>
          <w:rFonts w:ascii="仿宋" w:eastAsia="仿宋" w:hAnsi="仿宋" w:cs="仿宋" w:hint="eastAsia"/>
          <w:lang w:eastAsia="zh-CN"/>
        </w:rPr>
      </w:pPr>
      <w:bookmarkStart w:id="11" w:name="_Toc1591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梯度飞片项目中，梯度飞片项目团队着眼于未来，明确了可持续发展的战略方向。制定的具体可持续发展目标包括降低资源使用、采用环保技术、最大化社会效益等。这一步骤不仅有助于梯度飞片项目在环保和社会责任方面达到最高标准，也为未来提供了明确的指引，确保梯度飞片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可持续实践的融入梯度飞片项目管理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梯度飞片项目管理周期。从梯度飞片项目规划开始，梯度飞片项目团队就考虑了环境和社会的因素。在执行阶段，梯度飞片项目团队积极推动绿色技术的应用，优化资源利用。此外，关注员工的社会责任，通过培训和沟通活动提高员工对可持续发展的认知，使他们能够在日常工作中践行可持续实践。这些举措不仅为梯度飞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1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扎根于梯度飞片项目的可持续发展理念，我们深信环保与社会责任是梯度飞片项目成功的关键支柱。在梯度飞片项目的每一步，我们都致力于通过创新和实践，履行对环境和社会的坚定责任。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团队通过引入先进的环保技术、建立高效的废物处理系统以及推动能源节约措施，积极履行环保责任。定期的环保监测和评估确保梯度飞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不仅致力于自身可持续发展，还注重对社会的回馈。通过支持社区梯度飞片项目、参与慈善事业、提供培训机会等方式，梯度飞片项目积极履行社会责任。与当地社区建立积极互动，关注员工的工作与生活平衡，以及员工的身心健康，是梯度飞片项目在社会责任层面的关键举措。这样的实践不仅增强了梯度飞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8971"/>
      <w:r>
        <w:rPr>
          <w:rFonts w:ascii="仿宋" w:eastAsia="仿宋" w:hAnsi="仿宋" w:cs="仿宋" w:hint="eastAsia"/>
          <w:sz w:val="28"/>
          <w:lang w:eastAsia="zh-CN"/>
        </w:rPr>
        <w:t>四、梯度飞片项目选址可行性分析</w:t>
      </w:r>
      <w:bookmarkEnd w:id="13"/>
    </w:p>
    <w:p>
      <w:pPr>
        <w:pStyle w:val="Heading2"/>
        <w:rPr>
          <w:rFonts w:ascii="仿宋" w:eastAsia="仿宋" w:hAnsi="仿宋" w:cs="仿宋" w:hint="eastAsia"/>
          <w:lang w:eastAsia="zh-CN"/>
        </w:rPr>
      </w:pPr>
      <w:bookmarkStart w:id="14" w:name="_Toc13132"/>
      <w:r>
        <w:rPr>
          <w:rFonts w:ascii="仿宋" w:eastAsia="仿宋" w:hAnsi="仿宋" w:cs="仿宋" w:hint="eastAsia"/>
          <w:lang w:eastAsia="zh-CN"/>
        </w:rPr>
        <w:t>(一)、梯度飞片项目选址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该梯度飞片项目选址位于XX省XX市XX区XXX街道</w:t>
      </w:r>
    </w:p>
    <w:p>
      <w:pPr>
        <w:pStyle w:val="Heading2"/>
        <w:ind w:firstLine="560" w:firstLineChars="200"/>
        <w:rPr>
          <w:rFonts w:ascii="仿宋" w:eastAsia="仿宋" w:hAnsi="仿宋" w:cs="仿宋" w:hint="eastAsia"/>
          <w:sz w:val="28"/>
          <w:lang w:eastAsia="zh-CN"/>
        </w:rPr>
      </w:pPr>
      <w:bookmarkStart w:id="15" w:name="_Toc15758"/>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梯度飞片项目的征地面积将根据梯度飞片项目的实际规模和需求进行精确规划。具体面积XXX平方米，旨在确保梯度飞片项目不仅能够满足当前的发展需求，还能够预留空间以适应未来的扩展。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净用地面积是在征地面积基础上去除不可利用面积后的实际可开发用地。具体面积XXX平方米，考虑到环保、交通、安全等多方面因素，以确保梯度飞片项目在整体利用效率上达到最优。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梯度飞片项目计划建设的建筑总规模具体面积XXX平方米。这一规模的确定综合考虑了梯度飞片项目的性质、规模，以及城市规划的相关要求，确保建筑布局与周边环境协调一致。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绿地率是梯度飞片项目用地中被规划为绿地的比例。具体面积XXX平方米，旨在通过合理规划绿地，改善梯度飞片项目周边环境，提升居民生活质量，并符合城市整体绿化规划。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容积率是用地上可以建设的建筑总体积与用地面积之比。具体面积XXX，通过合理的容积率规划，确保梯度飞片项目建筑规模与周边环境和谐共生。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确保梯度飞片项目选址与当地城市规划相一致，具体面积XXX平方米。通过与城市规划部门深入沟通，确保梯度飞片项目不仅符合城市的整体发展方向，还能够融入城市的发展布局，为城市的长远发展贡献力量。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梯度飞片项目选址符合当地产业政策，具体面积XXX平方米。这包括梯度飞片项目对当地经济的促进作用，以及对相关产业的带动效应，确保梯度飞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用地总体要求必须符合环保和可持续发展的原则，具体面积XXX平方米。通过采用绿色建筑设计、节能减排等措施，确保梯度飞片项目在建设和运营过程中对环境的影响最小化，达到可持续发展的要求。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确保梯度飞片项目选址具备必要的公共设施配套，具体面积XXX平方米。这包括交通便利性、教育、医疗等基础设施，以提高居民生活品质，使得梯度飞片项目选址更具吸引力。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考虑用地总体要求对当地社会稳定性的影响，具体面积XXX平方米。通过深入了解当地社区反馈，确保梯度飞片项目的选址和建设过程对当地社会和谐稳定产生积极作用。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梯度飞片项目选址不仅符合法规和规划，还在实际操作中具有可行性。这一全面规划将为梯度飞片项目的成功实施提供坚实的基础，确保梯度飞片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4870"/>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梯度飞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梯度飞片项目的设备规划和空间设计中，我们将采取灵活设备布局的措施。设备布局将根据实际需求进行灵活设计，避免不必要的浪费。通过合理规划设备摆放位置，我们将提高设备的利用率，减少设备间距，以确保梯度飞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梯度飞片项目内部引入共享设施的概念，例如共享会议室、办公区等。通过这种方式，我们可以减少对资源的重复建设，提高资源共享效率，从而减小梯度飞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536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梯度飞片项目的总图布置中，我们将不同功能区域进行明确的规划，以最大程度满足梯度飞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144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梯度飞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梯度飞片项目对环境的影响是综合评价的重要因素之一。我们将详细考虑选址周边的自然环境、生态保护区、水源地等情况，确保梯度飞片项目的建设和运营对环境影响最小化，并符合当地的环保法规标准。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对选址的评价还需充分考虑当地政府的产业政策和法规。我们将详细了解梯度飞片项目所在地的相关政策，确保梯度飞片项目的规划和运营与当地法规相符，降低不必要的法律风险。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考虑到社会稳定性对企业运营的重要性，我们将评估选址地区的社会安全情况、劳工关系、社区反馈等方面，以确保梯度飞片项目的建设和运营不会受到社会稳定性的负面影响。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最后，我们将综合考虑用地成本，包括土地购置费用、土地开发成本等。通过对用地成本的详细评估，我们能够做出更为精确的经济效益分析，为梯度飞片项目的投资决策提供有力支持。</w:t>
      </w:r>
    </w:p>
    <w:p>
      <w:pPr>
        <w:pStyle w:val="Heading1"/>
        <w:ind w:firstLine="560" w:firstLineChars="200"/>
        <w:rPr>
          <w:rFonts w:ascii="仿宋" w:eastAsia="仿宋" w:hAnsi="仿宋" w:cs="仿宋" w:hint="eastAsia"/>
          <w:sz w:val="28"/>
          <w:lang w:eastAsia="zh-CN"/>
        </w:rPr>
      </w:pPr>
      <w:bookmarkStart w:id="19" w:name="_Toc2435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4901"/>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梯度飞片项目的主要产品是XXXX，预计年产值为XXX万元。这一产品在市场中占据着重要的地位，其广泛的应用范围使得该梯度飞片项目的市场前景非常广阔。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https://d.book118.com/045303031343011033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梯度飞片项目规划设计方案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13AC4"/>
    <w:rsid w:val="0A113A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303031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2023-12-31T17:26:00Z</dcterms:created>
  <dcterms:modified xsi:type="dcterms:W3CDTF">2023-12-31T17:26:55Z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AAE2DF7686FC4BF99344F06CE56B9C9A_11</vt:lpwstr>
  </property>
  <property fmtid="{D5CDD505-2E9C-101B-9397-08002B2CF9AE}" pid="3" name="KSOProductBuildVer">
    <vt:lpwstr>2052-12.1.0.16120</vt:lpwstr>
  </property>
</Properties>
</file>