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农作物副产品项目构思建设方案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9" w:history="1">
        <w:r>
          <w:rPr>
            <w:rFonts w:ascii="仿宋" w:eastAsia="仿宋" w:hAnsi="仿宋" w:cs="仿宋" w:hint="eastAsia"/>
            <w:lang w:eastAsia="zh-CN"/>
          </w:rPr>
          <w:t>概论</w:t>
        </w:r>
        <w:r>
          <w:tab/>
        </w:r>
        <w:r>
          <w:fldChar w:fldCharType="begin"/>
        </w:r>
        <w:r>
          <w:instrText xml:space="preserve"> PAGEREF _Toc17229 \h </w:instrText>
        </w:r>
        <w:r>
          <w:fldChar w:fldCharType="separate"/>
        </w:r>
        <w:r>
          <w:t>3</w:t>
        </w:r>
        <w:r>
          <w:fldChar w:fldCharType="end"/>
        </w:r>
      </w:hyperlink>
    </w:p>
    <w:p>
      <w:pPr>
        <w:pStyle w:val="TOC1"/>
        <w:tabs>
          <w:tab w:val="right" w:leader="dot" w:pos="8306"/>
        </w:tabs>
      </w:pPr>
      <w:hyperlink w:anchor="_Toc10573" w:history="1">
        <w:r>
          <w:rPr>
            <w:rFonts w:ascii="仿宋" w:eastAsia="仿宋" w:hAnsi="仿宋" w:cs="仿宋" w:hint="eastAsia"/>
            <w:lang w:eastAsia="zh-CN"/>
          </w:rPr>
          <w:t>一、项目选址研究</w:t>
        </w:r>
        <w:r>
          <w:tab/>
        </w:r>
        <w:r>
          <w:fldChar w:fldCharType="begin"/>
        </w:r>
        <w:r>
          <w:instrText xml:space="preserve"> PAGEREF _Toc10573 \h </w:instrText>
        </w:r>
        <w:r>
          <w:fldChar w:fldCharType="separate"/>
        </w:r>
        <w:r>
          <w:t>3</w:t>
        </w:r>
        <w:r>
          <w:fldChar w:fldCharType="end"/>
        </w:r>
      </w:hyperlink>
    </w:p>
    <w:p>
      <w:pPr>
        <w:pStyle w:val="TOC2"/>
        <w:tabs>
          <w:tab w:val="right" w:leader="dot" w:pos="8306"/>
        </w:tabs>
      </w:pPr>
      <w:hyperlink w:anchor="_Toc24513" w:history="1">
        <w:r>
          <w:rPr>
            <w:rFonts w:ascii="仿宋" w:eastAsia="仿宋" w:hAnsi="仿宋" w:cs="仿宋" w:hint="eastAsia"/>
            <w:lang w:eastAsia="zh-CN"/>
          </w:rPr>
          <w:t>(一)、项目选址原则</w:t>
        </w:r>
        <w:r>
          <w:tab/>
        </w:r>
        <w:r>
          <w:fldChar w:fldCharType="begin"/>
        </w:r>
        <w:r>
          <w:instrText xml:space="preserve"> PAGEREF _Toc24513 \h </w:instrText>
        </w:r>
        <w:r>
          <w:fldChar w:fldCharType="separate"/>
        </w:r>
        <w:r>
          <w:t>3</w:t>
        </w:r>
        <w:r>
          <w:fldChar w:fldCharType="end"/>
        </w:r>
      </w:hyperlink>
    </w:p>
    <w:p>
      <w:pPr>
        <w:pStyle w:val="TOC2"/>
        <w:tabs>
          <w:tab w:val="right" w:leader="dot" w:pos="8306"/>
        </w:tabs>
      </w:pPr>
      <w:hyperlink w:anchor="_Toc5181" w:history="1">
        <w:r>
          <w:rPr>
            <w:rFonts w:ascii="仿宋" w:eastAsia="仿宋" w:hAnsi="仿宋" w:cs="仿宋" w:hint="eastAsia"/>
            <w:lang w:eastAsia="zh-CN"/>
          </w:rPr>
          <w:t>(二)、项目选址</w:t>
        </w:r>
        <w:r>
          <w:tab/>
        </w:r>
        <w:r>
          <w:fldChar w:fldCharType="begin"/>
        </w:r>
        <w:r>
          <w:instrText xml:space="preserve"> PAGEREF _Toc5181 \h </w:instrText>
        </w:r>
        <w:r>
          <w:fldChar w:fldCharType="separate"/>
        </w:r>
        <w:r>
          <w:t>6</w:t>
        </w:r>
        <w:r>
          <w:fldChar w:fldCharType="end"/>
        </w:r>
      </w:hyperlink>
    </w:p>
    <w:p>
      <w:pPr>
        <w:pStyle w:val="TOC2"/>
        <w:tabs>
          <w:tab w:val="right" w:leader="dot" w:pos="8306"/>
        </w:tabs>
      </w:pPr>
      <w:hyperlink w:anchor="_Toc31663" w:history="1">
        <w:r>
          <w:rPr>
            <w:rFonts w:ascii="仿宋" w:eastAsia="仿宋" w:hAnsi="仿宋" w:cs="仿宋" w:hint="eastAsia"/>
            <w:lang w:eastAsia="zh-CN"/>
          </w:rPr>
          <w:t>(三)、建设条件分析</w:t>
        </w:r>
        <w:r>
          <w:tab/>
        </w:r>
        <w:r>
          <w:fldChar w:fldCharType="begin"/>
        </w:r>
        <w:r>
          <w:instrText xml:space="preserve"> PAGEREF _Toc31663 \h </w:instrText>
        </w:r>
        <w:r>
          <w:fldChar w:fldCharType="separate"/>
        </w:r>
        <w:r>
          <w:t>8</w:t>
        </w:r>
        <w:r>
          <w:fldChar w:fldCharType="end"/>
        </w:r>
      </w:hyperlink>
    </w:p>
    <w:p>
      <w:pPr>
        <w:pStyle w:val="TOC2"/>
        <w:tabs>
          <w:tab w:val="right" w:leader="dot" w:pos="8306"/>
        </w:tabs>
      </w:pPr>
      <w:hyperlink w:anchor="_Toc20821" w:history="1">
        <w:r>
          <w:rPr>
            <w:rFonts w:ascii="仿宋" w:eastAsia="仿宋" w:hAnsi="仿宋" w:cs="仿宋" w:hint="eastAsia"/>
            <w:lang w:eastAsia="zh-CN"/>
          </w:rPr>
          <w:t>(四)、用地控制指标</w:t>
        </w:r>
        <w:r>
          <w:tab/>
        </w:r>
        <w:r>
          <w:fldChar w:fldCharType="begin"/>
        </w:r>
        <w:r>
          <w:instrText xml:space="preserve"> PAGEREF _Toc20821 \h </w:instrText>
        </w:r>
        <w:r>
          <w:fldChar w:fldCharType="separate"/>
        </w:r>
        <w:r>
          <w:t>10</w:t>
        </w:r>
        <w:r>
          <w:fldChar w:fldCharType="end"/>
        </w:r>
      </w:hyperlink>
    </w:p>
    <w:p>
      <w:pPr>
        <w:pStyle w:val="TOC2"/>
        <w:tabs>
          <w:tab w:val="right" w:leader="dot" w:pos="8306"/>
        </w:tabs>
      </w:pPr>
      <w:hyperlink w:anchor="_Toc7267" w:history="1">
        <w:r>
          <w:rPr>
            <w:rFonts w:ascii="仿宋" w:eastAsia="仿宋" w:hAnsi="仿宋" w:cs="仿宋" w:hint="eastAsia"/>
            <w:lang w:eastAsia="zh-CN"/>
          </w:rPr>
          <w:t>(五)、地总体要求</w:t>
        </w:r>
        <w:r>
          <w:tab/>
        </w:r>
        <w:r>
          <w:fldChar w:fldCharType="begin"/>
        </w:r>
        <w:r>
          <w:instrText xml:space="preserve"> PAGEREF _Toc7267 \h </w:instrText>
        </w:r>
        <w:r>
          <w:fldChar w:fldCharType="separate"/>
        </w:r>
        <w:r>
          <w:t>11</w:t>
        </w:r>
        <w:r>
          <w:fldChar w:fldCharType="end"/>
        </w:r>
      </w:hyperlink>
    </w:p>
    <w:p>
      <w:pPr>
        <w:pStyle w:val="TOC2"/>
        <w:tabs>
          <w:tab w:val="right" w:leader="dot" w:pos="8306"/>
        </w:tabs>
      </w:pPr>
      <w:hyperlink w:anchor="_Toc18286" w:history="1">
        <w:r>
          <w:rPr>
            <w:rFonts w:ascii="仿宋" w:eastAsia="仿宋" w:hAnsi="仿宋" w:cs="仿宋" w:hint="eastAsia"/>
            <w:lang w:eastAsia="zh-CN"/>
          </w:rPr>
          <w:t>(六)、节约用地措施</w:t>
        </w:r>
        <w:r>
          <w:tab/>
        </w:r>
        <w:r>
          <w:fldChar w:fldCharType="begin"/>
        </w:r>
        <w:r>
          <w:instrText xml:space="preserve"> PAGEREF _Toc18286 \h </w:instrText>
        </w:r>
        <w:r>
          <w:fldChar w:fldCharType="separate"/>
        </w:r>
        <w:r>
          <w:t>12</w:t>
        </w:r>
        <w:r>
          <w:fldChar w:fldCharType="end"/>
        </w:r>
      </w:hyperlink>
    </w:p>
    <w:p>
      <w:pPr>
        <w:pStyle w:val="TOC2"/>
        <w:tabs>
          <w:tab w:val="right" w:leader="dot" w:pos="8306"/>
        </w:tabs>
      </w:pPr>
      <w:hyperlink w:anchor="_Toc4381" w:history="1">
        <w:r>
          <w:rPr>
            <w:rFonts w:ascii="仿宋" w:eastAsia="仿宋" w:hAnsi="仿宋" w:cs="仿宋" w:hint="eastAsia"/>
            <w:lang w:eastAsia="zh-CN"/>
          </w:rPr>
          <w:t>(七)、选址综合评价</w:t>
        </w:r>
        <w:r>
          <w:tab/>
        </w:r>
        <w:r>
          <w:fldChar w:fldCharType="begin"/>
        </w:r>
        <w:r>
          <w:instrText xml:space="preserve"> PAGEREF _Toc4381 \h </w:instrText>
        </w:r>
        <w:r>
          <w:fldChar w:fldCharType="separate"/>
        </w:r>
        <w:r>
          <w:t>14</w:t>
        </w:r>
        <w:r>
          <w:fldChar w:fldCharType="end"/>
        </w:r>
      </w:hyperlink>
    </w:p>
    <w:p>
      <w:pPr>
        <w:pStyle w:val="TOC1"/>
        <w:tabs>
          <w:tab w:val="right" w:leader="dot" w:pos="8306"/>
        </w:tabs>
      </w:pPr>
      <w:hyperlink w:anchor="_Toc17742" w:history="1">
        <w:r>
          <w:rPr>
            <w:rFonts w:ascii="仿宋" w:eastAsia="仿宋" w:hAnsi="仿宋" w:cs="仿宋" w:hint="eastAsia"/>
            <w:lang w:eastAsia="zh-CN"/>
          </w:rPr>
          <w:t>二、财务管理与成本控制</w:t>
        </w:r>
        <w:r>
          <w:tab/>
        </w:r>
        <w:r>
          <w:fldChar w:fldCharType="begin"/>
        </w:r>
        <w:r>
          <w:instrText xml:space="preserve"> PAGEREF _Toc17742 \h </w:instrText>
        </w:r>
        <w:r>
          <w:fldChar w:fldCharType="separate"/>
        </w:r>
        <w:r>
          <w:t>15</w:t>
        </w:r>
        <w:r>
          <w:fldChar w:fldCharType="end"/>
        </w:r>
      </w:hyperlink>
    </w:p>
    <w:p>
      <w:pPr>
        <w:pStyle w:val="TOC2"/>
        <w:tabs>
          <w:tab w:val="right" w:leader="dot" w:pos="8306"/>
        </w:tabs>
      </w:pPr>
      <w:hyperlink w:anchor="_Toc24560" w:history="1">
        <w:r>
          <w:rPr>
            <w:rFonts w:ascii="仿宋" w:eastAsia="仿宋" w:hAnsi="仿宋" w:cs="仿宋" w:hint="eastAsia"/>
            <w:lang w:eastAsia="zh-CN"/>
          </w:rPr>
          <w:t>(一)、财务管理体系建设</w:t>
        </w:r>
        <w:r>
          <w:tab/>
        </w:r>
        <w:r>
          <w:fldChar w:fldCharType="begin"/>
        </w:r>
        <w:r>
          <w:instrText xml:space="preserve"> PAGEREF _Toc24560 \h </w:instrText>
        </w:r>
        <w:r>
          <w:fldChar w:fldCharType="separate"/>
        </w:r>
        <w:r>
          <w:t>15</w:t>
        </w:r>
        <w:r>
          <w:fldChar w:fldCharType="end"/>
        </w:r>
      </w:hyperlink>
    </w:p>
    <w:p>
      <w:pPr>
        <w:pStyle w:val="TOC2"/>
        <w:tabs>
          <w:tab w:val="right" w:leader="dot" w:pos="8306"/>
        </w:tabs>
      </w:pPr>
      <w:hyperlink w:anchor="_Toc27032" w:history="1">
        <w:r>
          <w:rPr>
            <w:rFonts w:ascii="仿宋" w:eastAsia="仿宋" w:hAnsi="仿宋" w:cs="仿宋" w:hint="eastAsia"/>
            <w:lang w:eastAsia="zh-CN"/>
          </w:rPr>
          <w:t>(二)、成本控制措施</w:t>
        </w:r>
        <w:r>
          <w:tab/>
        </w:r>
        <w:r>
          <w:fldChar w:fldCharType="begin"/>
        </w:r>
        <w:r>
          <w:instrText xml:space="preserve"> PAGEREF _Toc27032 \h </w:instrText>
        </w:r>
        <w:r>
          <w:fldChar w:fldCharType="separate"/>
        </w:r>
        <w:r>
          <w:t>16</w:t>
        </w:r>
        <w:r>
          <w:fldChar w:fldCharType="end"/>
        </w:r>
      </w:hyperlink>
    </w:p>
    <w:p>
      <w:pPr>
        <w:pStyle w:val="TOC1"/>
        <w:tabs>
          <w:tab w:val="right" w:leader="dot" w:pos="8306"/>
        </w:tabs>
      </w:pPr>
      <w:hyperlink w:anchor="_Toc614" w:history="1">
        <w:r>
          <w:rPr>
            <w:rFonts w:ascii="仿宋" w:eastAsia="仿宋" w:hAnsi="仿宋" w:cs="仿宋" w:hint="eastAsia"/>
            <w:lang w:eastAsia="zh-CN"/>
          </w:rPr>
          <w:t>三、环境和生态影响分析</w:t>
        </w:r>
        <w:r>
          <w:tab/>
        </w:r>
        <w:r>
          <w:fldChar w:fldCharType="begin"/>
        </w:r>
        <w:r>
          <w:instrText xml:space="preserve"> PAGEREF _Toc614 \h </w:instrText>
        </w:r>
        <w:r>
          <w:fldChar w:fldCharType="separate"/>
        </w:r>
        <w:r>
          <w:t>17</w:t>
        </w:r>
        <w:r>
          <w:fldChar w:fldCharType="end"/>
        </w:r>
      </w:hyperlink>
    </w:p>
    <w:p>
      <w:pPr>
        <w:pStyle w:val="TOC2"/>
        <w:tabs>
          <w:tab w:val="right" w:leader="dot" w:pos="8306"/>
        </w:tabs>
      </w:pPr>
      <w:hyperlink w:anchor="_Toc3928" w:history="1">
        <w:r>
          <w:rPr>
            <w:rFonts w:ascii="仿宋" w:eastAsia="仿宋" w:hAnsi="仿宋" w:cs="仿宋" w:hint="eastAsia"/>
            <w:lang w:eastAsia="zh-CN"/>
          </w:rPr>
          <w:t>(一)、环境和生态现状</w:t>
        </w:r>
        <w:r>
          <w:tab/>
        </w:r>
        <w:r>
          <w:fldChar w:fldCharType="begin"/>
        </w:r>
        <w:r>
          <w:instrText xml:space="preserve"> PAGEREF _Toc3928 \h </w:instrText>
        </w:r>
        <w:r>
          <w:fldChar w:fldCharType="separate"/>
        </w:r>
        <w:r>
          <w:t>17</w:t>
        </w:r>
        <w:r>
          <w:fldChar w:fldCharType="end"/>
        </w:r>
      </w:hyperlink>
    </w:p>
    <w:p>
      <w:pPr>
        <w:pStyle w:val="TOC2"/>
        <w:tabs>
          <w:tab w:val="right" w:leader="dot" w:pos="8306"/>
        </w:tabs>
      </w:pPr>
      <w:hyperlink w:anchor="_Toc14429" w:history="1">
        <w:r>
          <w:rPr>
            <w:rFonts w:ascii="仿宋" w:eastAsia="仿宋" w:hAnsi="仿宋" w:cs="仿宋" w:hint="eastAsia"/>
            <w:lang w:eastAsia="zh-CN"/>
          </w:rPr>
          <w:t>(二)、生态环境影响分析</w:t>
        </w:r>
        <w:r>
          <w:tab/>
        </w:r>
        <w:r>
          <w:fldChar w:fldCharType="begin"/>
        </w:r>
        <w:r>
          <w:instrText xml:space="preserve"> PAGEREF _Toc14429 \h </w:instrText>
        </w:r>
        <w:r>
          <w:fldChar w:fldCharType="separate"/>
        </w:r>
        <w:r>
          <w:t>19</w:t>
        </w:r>
        <w:r>
          <w:fldChar w:fldCharType="end"/>
        </w:r>
      </w:hyperlink>
    </w:p>
    <w:p>
      <w:pPr>
        <w:pStyle w:val="TOC2"/>
        <w:tabs>
          <w:tab w:val="right" w:leader="dot" w:pos="8306"/>
        </w:tabs>
      </w:pPr>
      <w:hyperlink w:anchor="_Toc3057" w:history="1">
        <w:r>
          <w:rPr>
            <w:rFonts w:ascii="仿宋" w:eastAsia="仿宋" w:hAnsi="仿宋" w:cs="仿宋" w:hint="eastAsia"/>
            <w:lang w:eastAsia="zh-CN"/>
          </w:rPr>
          <w:t>(三)、生态环境保护措施</w:t>
        </w:r>
        <w:r>
          <w:tab/>
        </w:r>
        <w:r>
          <w:fldChar w:fldCharType="begin"/>
        </w:r>
        <w:r>
          <w:instrText xml:space="preserve"> PAGEREF _Toc3057 \h </w:instrText>
        </w:r>
        <w:r>
          <w:fldChar w:fldCharType="separate"/>
        </w:r>
        <w:r>
          <w:t>20</w:t>
        </w:r>
        <w:r>
          <w:fldChar w:fldCharType="end"/>
        </w:r>
      </w:hyperlink>
    </w:p>
    <w:p>
      <w:pPr>
        <w:pStyle w:val="TOC2"/>
        <w:tabs>
          <w:tab w:val="right" w:leader="dot" w:pos="8306"/>
        </w:tabs>
      </w:pPr>
      <w:hyperlink w:anchor="_Toc10940" w:history="1">
        <w:r>
          <w:rPr>
            <w:rFonts w:ascii="仿宋" w:eastAsia="仿宋" w:hAnsi="仿宋" w:cs="仿宋" w:hint="eastAsia"/>
            <w:lang w:eastAsia="zh-CN"/>
          </w:rPr>
          <w:t>(四)、地质灾害影响分析</w:t>
        </w:r>
        <w:r>
          <w:tab/>
        </w:r>
        <w:r>
          <w:fldChar w:fldCharType="begin"/>
        </w:r>
        <w:r>
          <w:instrText xml:space="preserve"> PAGEREF _Toc10940 \h </w:instrText>
        </w:r>
        <w:r>
          <w:fldChar w:fldCharType="separate"/>
        </w:r>
        <w:r>
          <w:t>22</w:t>
        </w:r>
        <w:r>
          <w:fldChar w:fldCharType="end"/>
        </w:r>
      </w:hyperlink>
    </w:p>
    <w:p>
      <w:pPr>
        <w:pStyle w:val="TOC2"/>
        <w:tabs>
          <w:tab w:val="right" w:leader="dot" w:pos="8306"/>
        </w:tabs>
      </w:pPr>
      <w:hyperlink w:anchor="_Toc12660" w:history="1">
        <w:r>
          <w:rPr>
            <w:rFonts w:ascii="仿宋" w:eastAsia="仿宋" w:hAnsi="仿宋" w:cs="仿宋" w:hint="eastAsia"/>
            <w:lang w:eastAsia="zh-CN"/>
          </w:rPr>
          <w:t>(五)、特殊环境影响</w:t>
        </w:r>
        <w:r>
          <w:tab/>
        </w:r>
        <w:r>
          <w:fldChar w:fldCharType="begin"/>
        </w:r>
        <w:r>
          <w:instrText xml:space="preserve"> PAGEREF _Toc12660 \h </w:instrText>
        </w:r>
        <w:r>
          <w:fldChar w:fldCharType="separate"/>
        </w:r>
        <w:r>
          <w:t>23</w:t>
        </w:r>
        <w:r>
          <w:fldChar w:fldCharType="end"/>
        </w:r>
      </w:hyperlink>
    </w:p>
    <w:p>
      <w:pPr>
        <w:pStyle w:val="TOC1"/>
        <w:tabs>
          <w:tab w:val="right" w:leader="dot" w:pos="8306"/>
        </w:tabs>
      </w:pPr>
      <w:hyperlink w:anchor="_Toc9462" w:history="1">
        <w:r>
          <w:rPr>
            <w:rFonts w:ascii="仿宋" w:eastAsia="仿宋" w:hAnsi="仿宋" w:cs="仿宋" w:hint="eastAsia"/>
            <w:lang w:eastAsia="zh-CN"/>
          </w:rPr>
          <w:t>四、项目监理与质量保证</w:t>
        </w:r>
        <w:r>
          <w:tab/>
        </w:r>
        <w:r>
          <w:fldChar w:fldCharType="begin"/>
        </w:r>
        <w:r>
          <w:instrText xml:space="preserve"> PAGEREF _Toc9462 \h </w:instrText>
        </w:r>
        <w:r>
          <w:fldChar w:fldCharType="separate"/>
        </w:r>
        <w:r>
          <w:t>24</w:t>
        </w:r>
        <w:r>
          <w:fldChar w:fldCharType="end"/>
        </w:r>
      </w:hyperlink>
    </w:p>
    <w:p>
      <w:pPr>
        <w:pStyle w:val="TOC2"/>
        <w:tabs>
          <w:tab w:val="right" w:leader="dot" w:pos="8306"/>
        </w:tabs>
      </w:pPr>
      <w:hyperlink w:anchor="_Toc24739" w:history="1">
        <w:r>
          <w:rPr>
            <w:rFonts w:ascii="仿宋" w:eastAsia="仿宋" w:hAnsi="仿宋" w:cs="仿宋" w:hint="eastAsia"/>
            <w:lang w:eastAsia="zh-CN"/>
          </w:rPr>
          <w:t>(一)、监理体系构建</w:t>
        </w:r>
        <w:r>
          <w:tab/>
        </w:r>
        <w:r>
          <w:fldChar w:fldCharType="begin"/>
        </w:r>
        <w:r>
          <w:instrText xml:space="preserve"> PAGEREF _Toc24739 \h </w:instrText>
        </w:r>
        <w:r>
          <w:fldChar w:fldCharType="separate"/>
        </w:r>
        <w:r>
          <w:t>24</w:t>
        </w:r>
        <w:r>
          <w:fldChar w:fldCharType="end"/>
        </w:r>
      </w:hyperlink>
    </w:p>
    <w:p>
      <w:pPr>
        <w:pStyle w:val="TOC2"/>
        <w:tabs>
          <w:tab w:val="right" w:leader="dot" w:pos="8306"/>
        </w:tabs>
      </w:pPr>
      <w:hyperlink w:anchor="_Toc9072" w:history="1">
        <w:r>
          <w:rPr>
            <w:rFonts w:ascii="仿宋" w:eastAsia="仿宋" w:hAnsi="仿宋" w:cs="仿宋" w:hint="eastAsia"/>
            <w:lang w:eastAsia="zh-CN"/>
          </w:rPr>
          <w:t>(二)、质量保证体系实施</w:t>
        </w:r>
        <w:r>
          <w:tab/>
        </w:r>
        <w:r>
          <w:fldChar w:fldCharType="begin"/>
        </w:r>
        <w:r>
          <w:instrText xml:space="preserve"> PAGEREF _Toc9072 \h </w:instrText>
        </w:r>
        <w:r>
          <w:fldChar w:fldCharType="separate"/>
        </w:r>
        <w:r>
          <w:t>25</w:t>
        </w:r>
        <w:r>
          <w:fldChar w:fldCharType="end"/>
        </w:r>
      </w:hyperlink>
    </w:p>
    <w:p>
      <w:pPr>
        <w:pStyle w:val="TOC2"/>
        <w:tabs>
          <w:tab w:val="right" w:leader="dot" w:pos="8306"/>
        </w:tabs>
      </w:pPr>
      <w:hyperlink w:anchor="_Toc4152" w:history="1">
        <w:r>
          <w:rPr>
            <w:rFonts w:ascii="仿宋" w:eastAsia="仿宋" w:hAnsi="仿宋" w:cs="仿宋" w:hint="eastAsia"/>
            <w:lang w:eastAsia="zh-CN"/>
          </w:rPr>
          <w:t>(三)、监理与质量控制流程</w:t>
        </w:r>
        <w:r>
          <w:tab/>
        </w:r>
        <w:r>
          <w:fldChar w:fldCharType="begin"/>
        </w:r>
        <w:r>
          <w:instrText xml:space="preserve"> PAGEREF _Toc4152 \h </w:instrText>
        </w:r>
        <w:r>
          <w:fldChar w:fldCharType="separate"/>
        </w:r>
        <w:r>
          <w:t>26</w:t>
        </w:r>
        <w:r>
          <w:fldChar w:fldCharType="end"/>
        </w:r>
      </w:hyperlink>
    </w:p>
    <w:p>
      <w:pPr>
        <w:pStyle w:val="TOC1"/>
        <w:tabs>
          <w:tab w:val="right" w:leader="dot" w:pos="8306"/>
        </w:tabs>
      </w:pPr>
      <w:hyperlink w:anchor="_Toc9797" w:history="1">
        <w:r>
          <w:rPr>
            <w:rFonts w:ascii="仿宋" w:eastAsia="仿宋" w:hAnsi="仿宋" w:cs="仿宋" w:hint="eastAsia"/>
            <w:lang w:eastAsia="zh-CN"/>
          </w:rPr>
          <w:t>五、农作物副产品项目概论</w:t>
        </w:r>
        <w:r>
          <w:tab/>
        </w:r>
        <w:r>
          <w:fldChar w:fldCharType="begin"/>
        </w:r>
        <w:r>
          <w:instrText xml:space="preserve"> PAGEREF _Toc9797 \h </w:instrText>
        </w:r>
        <w:r>
          <w:fldChar w:fldCharType="separate"/>
        </w:r>
        <w:r>
          <w:t>26</w:t>
        </w:r>
        <w:r>
          <w:fldChar w:fldCharType="end"/>
        </w:r>
      </w:hyperlink>
    </w:p>
    <w:p>
      <w:pPr>
        <w:pStyle w:val="TOC2"/>
        <w:tabs>
          <w:tab w:val="right" w:leader="dot" w:pos="8306"/>
        </w:tabs>
      </w:pPr>
      <w:hyperlink w:anchor="_Toc6944" w:history="1">
        <w:r>
          <w:rPr>
            <w:rFonts w:ascii="仿宋" w:eastAsia="仿宋" w:hAnsi="仿宋" w:cs="仿宋" w:hint="eastAsia"/>
            <w:lang w:eastAsia="zh-CN"/>
          </w:rPr>
          <w:t>(一)、项目申报单位概况</w:t>
        </w:r>
        <w:r>
          <w:tab/>
        </w:r>
        <w:r>
          <w:fldChar w:fldCharType="begin"/>
        </w:r>
        <w:r>
          <w:instrText xml:space="preserve"> PAGEREF _Toc6944 \h </w:instrText>
        </w:r>
        <w:r>
          <w:fldChar w:fldCharType="separate"/>
        </w:r>
        <w:r>
          <w:t>26</w:t>
        </w:r>
        <w:r>
          <w:fldChar w:fldCharType="end"/>
        </w:r>
      </w:hyperlink>
    </w:p>
    <w:p>
      <w:pPr>
        <w:pStyle w:val="TOC2"/>
        <w:tabs>
          <w:tab w:val="right" w:leader="dot" w:pos="8306"/>
        </w:tabs>
      </w:pPr>
      <w:hyperlink w:anchor="_Toc29437" w:history="1">
        <w:r>
          <w:rPr>
            <w:rFonts w:ascii="仿宋" w:eastAsia="仿宋" w:hAnsi="仿宋" w:cs="仿宋" w:hint="eastAsia"/>
            <w:lang w:eastAsia="zh-CN"/>
          </w:rPr>
          <w:t>(二)、项目概况</w:t>
        </w:r>
        <w:r>
          <w:tab/>
        </w:r>
        <w:r>
          <w:fldChar w:fldCharType="begin"/>
        </w:r>
        <w:r>
          <w:instrText xml:space="preserve"> PAGEREF _Toc29437 \h </w:instrText>
        </w:r>
        <w:r>
          <w:fldChar w:fldCharType="separate"/>
        </w:r>
        <w:r>
          <w:t>27</w:t>
        </w:r>
        <w:r>
          <w:fldChar w:fldCharType="end"/>
        </w:r>
      </w:hyperlink>
    </w:p>
    <w:p>
      <w:pPr>
        <w:pStyle w:val="TOC1"/>
        <w:tabs>
          <w:tab w:val="right" w:leader="dot" w:pos="8306"/>
        </w:tabs>
      </w:pPr>
      <w:hyperlink w:anchor="_Toc30152" w:history="1">
        <w:r>
          <w:rPr>
            <w:rFonts w:ascii="仿宋" w:eastAsia="仿宋" w:hAnsi="仿宋" w:cs="仿宋" w:hint="eastAsia"/>
            <w:lang w:eastAsia="zh-CN"/>
          </w:rPr>
          <w:t>六、背景、必要性分析</w:t>
        </w:r>
        <w:r>
          <w:tab/>
        </w:r>
        <w:r>
          <w:fldChar w:fldCharType="begin"/>
        </w:r>
        <w:r>
          <w:instrText xml:space="preserve"> PAGEREF _Toc30152 \h </w:instrText>
        </w:r>
        <w:r>
          <w:fldChar w:fldCharType="separate"/>
        </w:r>
        <w:r>
          <w:t>30</w:t>
        </w:r>
        <w:r>
          <w:fldChar w:fldCharType="end"/>
        </w:r>
      </w:hyperlink>
    </w:p>
    <w:p>
      <w:pPr>
        <w:pStyle w:val="TOC2"/>
        <w:tabs>
          <w:tab w:val="right" w:leader="dot" w:pos="8306"/>
        </w:tabs>
      </w:pPr>
      <w:hyperlink w:anchor="_Toc1333" w:history="1">
        <w:r>
          <w:rPr>
            <w:rFonts w:ascii="仿宋" w:eastAsia="仿宋" w:hAnsi="仿宋" w:cs="仿宋" w:hint="eastAsia"/>
            <w:lang w:eastAsia="zh-CN"/>
          </w:rPr>
          <w:t>(一)、项目建设背景</w:t>
        </w:r>
        <w:r>
          <w:tab/>
        </w:r>
        <w:r>
          <w:fldChar w:fldCharType="begin"/>
        </w:r>
        <w:r>
          <w:instrText xml:space="preserve"> PAGEREF _Toc1333 \h </w:instrText>
        </w:r>
        <w:r>
          <w:fldChar w:fldCharType="separate"/>
        </w:r>
        <w:r>
          <w:t>30</w:t>
        </w:r>
        <w:r>
          <w:fldChar w:fldCharType="end"/>
        </w:r>
      </w:hyperlink>
    </w:p>
    <w:p>
      <w:pPr>
        <w:pStyle w:val="TOC2"/>
        <w:tabs>
          <w:tab w:val="right" w:leader="dot" w:pos="8306"/>
        </w:tabs>
      </w:pPr>
      <w:hyperlink w:anchor="_Toc10934" w:history="1">
        <w:r>
          <w:rPr>
            <w:rFonts w:ascii="仿宋" w:eastAsia="仿宋" w:hAnsi="仿宋" w:cs="仿宋" w:hint="eastAsia"/>
            <w:lang w:eastAsia="zh-CN"/>
          </w:rPr>
          <w:t>(二)、必要性分析</w:t>
        </w:r>
        <w:r>
          <w:tab/>
        </w:r>
        <w:r>
          <w:fldChar w:fldCharType="begin"/>
        </w:r>
        <w:r>
          <w:instrText xml:space="preserve"> PAGEREF _Toc10934 \h </w:instrText>
        </w:r>
        <w:r>
          <w:fldChar w:fldCharType="separate"/>
        </w:r>
        <w:r>
          <w:t>31</w:t>
        </w:r>
        <w:r>
          <w:fldChar w:fldCharType="end"/>
        </w:r>
      </w:hyperlink>
    </w:p>
    <w:p>
      <w:pPr>
        <w:pStyle w:val="TOC2"/>
        <w:tabs>
          <w:tab w:val="right" w:leader="dot" w:pos="8306"/>
        </w:tabs>
      </w:pPr>
      <w:hyperlink w:anchor="_Toc11592" w:history="1">
        <w:r>
          <w:rPr>
            <w:rFonts w:ascii="仿宋" w:eastAsia="仿宋" w:hAnsi="仿宋" w:cs="仿宋" w:hint="eastAsia"/>
            <w:lang w:eastAsia="zh-CN"/>
          </w:rPr>
          <w:t>(三)、项目建设有利条件</w:t>
        </w:r>
        <w:r>
          <w:tab/>
        </w:r>
        <w:r>
          <w:fldChar w:fldCharType="begin"/>
        </w:r>
        <w:r>
          <w:instrText xml:space="preserve"> PAGEREF _Toc11592 \h </w:instrText>
        </w:r>
        <w:r>
          <w:fldChar w:fldCharType="separate"/>
        </w:r>
        <w:r>
          <w:t>33</w:t>
        </w:r>
        <w:r>
          <w:fldChar w:fldCharType="end"/>
        </w:r>
      </w:hyperlink>
    </w:p>
    <w:p>
      <w:pPr>
        <w:pStyle w:val="TOC1"/>
        <w:tabs>
          <w:tab w:val="right" w:leader="dot" w:pos="8306"/>
        </w:tabs>
      </w:pPr>
      <w:hyperlink w:anchor="_Toc16641" w:history="1">
        <w:r>
          <w:rPr>
            <w:rFonts w:ascii="仿宋" w:eastAsia="仿宋" w:hAnsi="仿宋" w:cs="仿宋" w:hint="eastAsia"/>
            <w:lang w:eastAsia="zh-CN"/>
          </w:rPr>
          <w:t>七、经济效益与社会效益优化</w:t>
        </w:r>
        <w:r>
          <w:tab/>
        </w:r>
        <w:r>
          <w:fldChar w:fldCharType="begin"/>
        </w:r>
        <w:r>
          <w:instrText xml:space="preserve"> PAGEREF _Toc16641 \h </w:instrText>
        </w:r>
        <w:r>
          <w:fldChar w:fldCharType="separate"/>
        </w:r>
        <w:r>
          <w:t>34</w:t>
        </w:r>
        <w:r>
          <w:fldChar w:fldCharType="end"/>
        </w:r>
      </w:hyperlink>
    </w:p>
    <w:p>
      <w:pPr>
        <w:pStyle w:val="TOC2"/>
        <w:tabs>
          <w:tab w:val="right" w:leader="dot" w:pos="8306"/>
        </w:tabs>
      </w:pPr>
      <w:hyperlink w:anchor="_Toc5495" w:history="1">
        <w:r>
          <w:rPr>
            <w:rFonts w:ascii="仿宋" w:eastAsia="仿宋" w:hAnsi="仿宋" w:cs="仿宋" w:hint="eastAsia"/>
            <w:lang w:eastAsia="zh-CN"/>
          </w:rPr>
          <w:t>(一)、经济效益提升策略</w:t>
        </w:r>
        <w:r>
          <w:tab/>
        </w:r>
        <w:r>
          <w:fldChar w:fldCharType="begin"/>
        </w:r>
        <w:r>
          <w:instrText xml:space="preserve"> PAGEREF _Toc5495 \h </w:instrText>
        </w:r>
        <w:r>
          <w:fldChar w:fldCharType="separate"/>
        </w:r>
        <w:r>
          <w:t>34</w:t>
        </w:r>
        <w:r>
          <w:fldChar w:fldCharType="end"/>
        </w:r>
      </w:hyperlink>
    </w:p>
    <w:p>
      <w:pPr>
        <w:pStyle w:val="TOC2"/>
        <w:tabs>
          <w:tab w:val="right" w:leader="dot" w:pos="8306"/>
        </w:tabs>
      </w:pPr>
      <w:hyperlink w:anchor="_Toc867" w:history="1">
        <w:r>
          <w:rPr>
            <w:rFonts w:ascii="仿宋" w:eastAsia="仿宋" w:hAnsi="仿宋" w:cs="仿宋" w:hint="eastAsia"/>
            <w:lang w:eastAsia="zh-CN"/>
          </w:rPr>
          <w:t>(二)、社会效益增强方案</w:t>
        </w:r>
        <w:r>
          <w:tab/>
        </w:r>
        <w:r>
          <w:fldChar w:fldCharType="begin"/>
        </w:r>
        <w:r>
          <w:instrText xml:space="preserve"> PAGEREF _Toc867 \h </w:instrText>
        </w:r>
        <w:r>
          <w:fldChar w:fldCharType="separate"/>
        </w:r>
        <w:r>
          <w:t>35</w:t>
        </w:r>
        <w:r>
          <w:fldChar w:fldCharType="end"/>
        </w:r>
      </w:hyperlink>
    </w:p>
    <w:p>
      <w:pPr>
        <w:pStyle w:val="TOC1"/>
        <w:tabs>
          <w:tab w:val="right" w:leader="dot" w:pos="8306"/>
        </w:tabs>
      </w:pPr>
      <w:hyperlink w:anchor="_Toc26918" w:history="1">
        <w:r>
          <w:rPr>
            <w:rFonts w:ascii="仿宋" w:eastAsia="仿宋" w:hAnsi="仿宋" w:cs="仿宋" w:hint="eastAsia"/>
            <w:lang w:eastAsia="zh-CN"/>
          </w:rPr>
          <w:t>八、项目变更管理</w:t>
        </w:r>
        <w:r>
          <w:tab/>
        </w:r>
        <w:r>
          <w:fldChar w:fldCharType="begin"/>
        </w:r>
        <w:r>
          <w:instrText xml:space="preserve"> PAGEREF _Toc26918 \h </w:instrText>
        </w:r>
        <w:r>
          <w:fldChar w:fldCharType="separate"/>
        </w:r>
        <w:r>
          <w:t>36</w:t>
        </w:r>
        <w:r>
          <w:fldChar w:fldCharType="end"/>
        </w:r>
      </w:hyperlink>
    </w:p>
    <w:p>
      <w:pPr>
        <w:pStyle w:val="TOC2"/>
        <w:tabs>
          <w:tab w:val="right" w:leader="dot" w:pos="8306"/>
        </w:tabs>
      </w:pPr>
      <w:hyperlink w:anchor="_Toc5367" w:history="1">
        <w:r>
          <w:rPr>
            <w:rFonts w:ascii="仿宋" w:eastAsia="仿宋" w:hAnsi="仿宋" w:cs="仿宋" w:hint="eastAsia"/>
            <w:lang w:eastAsia="zh-CN"/>
          </w:rPr>
          <w:t>(一)、变更控制流程</w:t>
        </w:r>
        <w:r>
          <w:tab/>
        </w:r>
        <w:r>
          <w:fldChar w:fldCharType="begin"/>
        </w:r>
        <w:r>
          <w:instrText xml:space="preserve"> PAGEREF _Toc5367 \h </w:instrText>
        </w:r>
        <w:r>
          <w:fldChar w:fldCharType="separate"/>
        </w:r>
        <w:r>
          <w:t>36</w:t>
        </w:r>
        <w:r>
          <w:fldChar w:fldCharType="end"/>
        </w:r>
      </w:hyperlink>
    </w:p>
    <w:p>
      <w:pPr>
        <w:pStyle w:val="TOC2"/>
        <w:tabs>
          <w:tab w:val="right" w:leader="dot" w:pos="8306"/>
        </w:tabs>
      </w:pPr>
      <w:hyperlink w:anchor="_Toc30501" w:history="1">
        <w:r>
          <w:rPr>
            <w:rFonts w:ascii="仿宋" w:eastAsia="仿宋" w:hAnsi="仿宋" w:cs="仿宋" w:hint="eastAsia"/>
            <w:lang w:eastAsia="zh-CN"/>
          </w:rPr>
          <w:t>(二)、影响评估与处理</w:t>
        </w:r>
        <w:r>
          <w:tab/>
        </w:r>
        <w:r>
          <w:fldChar w:fldCharType="begin"/>
        </w:r>
        <w:r>
          <w:instrText xml:space="preserve"> PAGEREF _Toc30501 \h </w:instrText>
        </w:r>
        <w:r>
          <w:fldChar w:fldCharType="separate"/>
        </w:r>
        <w:r>
          <w:t>37</w:t>
        </w:r>
        <w:r>
          <w:fldChar w:fldCharType="end"/>
        </w:r>
      </w:hyperlink>
    </w:p>
    <w:p>
      <w:pPr>
        <w:pStyle w:val="TOC2"/>
        <w:tabs>
          <w:tab w:val="right" w:leader="dot" w:pos="8306"/>
        </w:tabs>
      </w:pPr>
      <w:hyperlink w:anchor="_Toc26858" w:history="1">
        <w:r>
          <w:rPr>
            <w:rFonts w:ascii="仿宋" w:eastAsia="仿宋" w:hAnsi="仿宋" w:cs="仿宋" w:hint="eastAsia"/>
            <w:lang w:eastAsia="zh-CN"/>
          </w:rPr>
          <w:t>(三)、变更记录与追踪</w:t>
        </w:r>
        <w:r>
          <w:tab/>
        </w:r>
        <w:r>
          <w:fldChar w:fldCharType="begin"/>
        </w:r>
        <w:r>
          <w:instrText xml:space="preserve"> PAGEREF _Toc26858 \h </w:instrText>
        </w:r>
        <w:r>
          <w:fldChar w:fldCharType="separate"/>
        </w:r>
        <w:r>
          <w:t>39</w:t>
        </w:r>
        <w:r>
          <w:fldChar w:fldCharType="end"/>
        </w:r>
      </w:hyperlink>
    </w:p>
    <w:p>
      <w:pPr>
        <w:pStyle w:val="TOC2"/>
        <w:tabs>
          <w:tab w:val="right" w:leader="dot" w:pos="8306"/>
        </w:tabs>
      </w:pPr>
      <w:hyperlink w:anchor="_Toc12063" w:history="1">
        <w:r>
          <w:rPr>
            <w:rFonts w:ascii="仿宋" w:eastAsia="仿宋" w:hAnsi="仿宋" w:cs="仿宋" w:hint="eastAsia"/>
            <w:lang w:eastAsia="zh-CN"/>
          </w:rPr>
          <w:t>(四)、变更管理策略</w:t>
        </w:r>
        <w:r>
          <w:tab/>
        </w:r>
        <w:r>
          <w:fldChar w:fldCharType="begin"/>
        </w:r>
        <w:r>
          <w:instrText xml:space="preserve"> PAGEREF _Toc12063 \h </w:instrText>
        </w:r>
        <w:r>
          <w:fldChar w:fldCharType="separate"/>
        </w:r>
        <w:r>
          <w:t>40</w:t>
        </w:r>
        <w:r>
          <w:fldChar w:fldCharType="end"/>
        </w:r>
      </w:hyperlink>
    </w:p>
    <w:p>
      <w:pPr>
        <w:pStyle w:val="TOC1"/>
        <w:tabs>
          <w:tab w:val="right" w:leader="dot" w:pos="8306"/>
        </w:tabs>
      </w:pPr>
      <w:hyperlink w:anchor="_Toc7330" w:history="1">
        <w:r>
          <w:rPr>
            <w:rFonts w:ascii="仿宋" w:eastAsia="仿宋" w:hAnsi="仿宋" w:cs="仿宋" w:hint="eastAsia"/>
            <w:lang w:eastAsia="zh-CN"/>
          </w:rPr>
          <w:t>九、技术创新与产业升级</w:t>
        </w:r>
        <w:r>
          <w:tab/>
        </w:r>
        <w:r>
          <w:fldChar w:fldCharType="begin"/>
        </w:r>
        <w:r>
          <w:instrText xml:space="preserve"> PAGEREF _Toc7330 \h </w:instrText>
        </w:r>
        <w:r>
          <w:fldChar w:fldCharType="separate"/>
        </w:r>
        <w:r>
          <w:t>42</w:t>
        </w:r>
        <w:r>
          <w:fldChar w:fldCharType="end"/>
        </w:r>
      </w:hyperlink>
    </w:p>
    <w:p>
      <w:pPr>
        <w:pStyle w:val="TOC2"/>
        <w:tabs>
          <w:tab w:val="right" w:leader="dot" w:pos="8306"/>
        </w:tabs>
      </w:pPr>
      <w:hyperlink w:anchor="_Toc7077" w:history="1">
        <w:r>
          <w:rPr>
            <w:rFonts w:ascii="仿宋" w:eastAsia="仿宋" w:hAnsi="仿宋" w:cs="仿宋" w:hint="eastAsia"/>
            <w:lang w:eastAsia="zh-CN"/>
          </w:rPr>
          <w:t>(一)、技术创新方向与目标</w:t>
        </w:r>
        <w:r>
          <w:tab/>
        </w:r>
        <w:r>
          <w:fldChar w:fldCharType="begin"/>
        </w:r>
        <w:r>
          <w:instrText xml:space="preserve"> PAGEREF _Toc7077 \h </w:instrText>
        </w:r>
        <w:r>
          <w:fldChar w:fldCharType="separate"/>
        </w:r>
        <w:r>
          <w:t>42</w:t>
        </w:r>
        <w:r>
          <w:fldChar w:fldCharType="end"/>
        </w:r>
      </w:hyperlink>
    </w:p>
    <w:p>
      <w:pPr>
        <w:pStyle w:val="TOC2"/>
        <w:tabs>
          <w:tab w:val="right" w:leader="dot" w:pos="8306"/>
        </w:tabs>
      </w:pPr>
      <w:hyperlink w:anchor="_Toc28710" w:history="1">
        <w:r>
          <w:rPr>
            <w:rFonts w:ascii="仿宋" w:eastAsia="仿宋" w:hAnsi="仿宋" w:cs="仿宋" w:hint="eastAsia"/>
            <w:lang w:eastAsia="zh-CN"/>
          </w:rPr>
          <w:t>(二)、产业升级路径与措施</w:t>
        </w:r>
        <w:r>
          <w:tab/>
        </w:r>
        <w:r>
          <w:fldChar w:fldCharType="begin"/>
        </w:r>
        <w:r>
          <w:instrText xml:space="preserve"> PAGEREF _Toc28710 \h </w:instrText>
        </w:r>
        <w:r>
          <w:fldChar w:fldCharType="separate"/>
        </w:r>
        <w:r>
          <w:t>43</w:t>
        </w:r>
        <w:r>
          <w:fldChar w:fldCharType="end"/>
        </w:r>
      </w:hyperlink>
    </w:p>
    <w:p>
      <w:pPr>
        <w:pStyle w:val="TOC1"/>
        <w:tabs>
          <w:tab w:val="right" w:leader="dot" w:pos="8306"/>
        </w:tabs>
      </w:pPr>
      <w:hyperlink w:anchor="_Toc17778" w:history="1">
        <w:r>
          <w:rPr>
            <w:rFonts w:ascii="仿宋" w:eastAsia="仿宋" w:hAnsi="仿宋" w:cs="仿宋" w:hint="eastAsia"/>
            <w:lang w:eastAsia="zh-CN"/>
          </w:rPr>
          <w:t>十、安全与应急管理</w:t>
        </w:r>
        <w:r>
          <w:tab/>
        </w:r>
        <w:r>
          <w:fldChar w:fldCharType="begin"/>
        </w:r>
        <w:r>
          <w:instrText xml:space="preserve"> PAGEREF _Toc17778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6" w:history="1">
        <w:r>
          <w:rPr>
            <w:rFonts w:ascii="仿宋" w:eastAsia="仿宋" w:hAnsi="仿宋" w:cs="仿宋" w:hint="eastAsia"/>
            <w:lang w:eastAsia="zh-CN"/>
          </w:rPr>
          <w:t>(一)、安全生产管理</w:t>
        </w:r>
        <w:r>
          <w:tab/>
        </w:r>
        <w:r>
          <w:fldChar w:fldCharType="begin"/>
        </w:r>
        <w:r>
          <w:instrText xml:space="preserve"> PAGEREF _Toc14036 \h </w:instrText>
        </w:r>
        <w:r>
          <w:fldChar w:fldCharType="separate"/>
        </w:r>
        <w:r>
          <w:t>45</w:t>
        </w:r>
        <w:r>
          <w:fldChar w:fldCharType="end"/>
        </w:r>
      </w:hyperlink>
    </w:p>
    <w:p>
      <w:pPr>
        <w:pStyle w:val="TOC2"/>
        <w:tabs>
          <w:tab w:val="right" w:leader="dot" w:pos="8306"/>
        </w:tabs>
      </w:pPr>
      <w:hyperlink w:anchor="_Toc4561" w:history="1">
        <w:r>
          <w:rPr>
            <w:rFonts w:ascii="仿宋" w:eastAsia="仿宋" w:hAnsi="仿宋" w:cs="仿宋" w:hint="eastAsia"/>
            <w:lang w:eastAsia="zh-CN"/>
          </w:rPr>
          <w:t>(二)、应急预案与响应</w:t>
        </w:r>
        <w:r>
          <w:tab/>
        </w:r>
        <w:r>
          <w:fldChar w:fldCharType="begin"/>
        </w:r>
        <w:r>
          <w:instrText xml:space="preserve"> PAGEREF _Toc4561 \h </w:instrText>
        </w:r>
        <w:r>
          <w:fldChar w:fldCharType="separate"/>
        </w:r>
        <w:r>
          <w:t>46</w:t>
        </w:r>
        <w:r>
          <w:fldChar w:fldCharType="end"/>
        </w:r>
      </w:hyperlink>
    </w:p>
    <w:p>
      <w:pPr>
        <w:pStyle w:val="TOC1"/>
        <w:tabs>
          <w:tab w:val="right" w:leader="dot" w:pos="8306"/>
        </w:tabs>
      </w:pPr>
      <w:hyperlink w:anchor="_Toc10911" w:history="1">
        <w:r>
          <w:rPr>
            <w:rFonts w:ascii="仿宋" w:eastAsia="仿宋" w:hAnsi="仿宋" w:cs="仿宋" w:hint="eastAsia"/>
            <w:lang w:eastAsia="zh-CN"/>
          </w:rPr>
          <w:t>十一、项目质量与标准</w:t>
        </w:r>
        <w:r>
          <w:tab/>
        </w:r>
        <w:r>
          <w:fldChar w:fldCharType="begin"/>
        </w:r>
        <w:r>
          <w:instrText xml:space="preserve"> PAGEREF _Toc10911 \h </w:instrText>
        </w:r>
        <w:r>
          <w:fldChar w:fldCharType="separate"/>
        </w:r>
        <w:r>
          <w:t>48</w:t>
        </w:r>
        <w:r>
          <w:fldChar w:fldCharType="end"/>
        </w:r>
      </w:hyperlink>
    </w:p>
    <w:p>
      <w:pPr>
        <w:pStyle w:val="TOC2"/>
        <w:tabs>
          <w:tab w:val="right" w:leader="dot" w:pos="8306"/>
        </w:tabs>
      </w:pPr>
      <w:hyperlink w:anchor="_Toc32088" w:history="1">
        <w:r>
          <w:rPr>
            <w:rFonts w:ascii="仿宋" w:eastAsia="仿宋" w:hAnsi="仿宋" w:cs="仿宋" w:hint="eastAsia"/>
            <w:lang w:eastAsia="zh-CN"/>
          </w:rPr>
          <w:t>(一)、质量保障体系</w:t>
        </w:r>
        <w:r>
          <w:tab/>
        </w:r>
        <w:r>
          <w:fldChar w:fldCharType="begin"/>
        </w:r>
        <w:r>
          <w:instrText xml:space="preserve"> PAGEREF _Toc32088 \h </w:instrText>
        </w:r>
        <w:r>
          <w:fldChar w:fldCharType="separate"/>
        </w:r>
        <w:r>
          <w:t>48</w:t>
        </w:r>
        <w:r>
          <w:fldChar w:fldCharType="end"/>
        </w:r>
      </w:hyperlink>
    </w:p>
    <w:p>
      <w:pPr>
        <w:pStyle w:val="TOC2"/>
        <w:tabs>
          <w:tab w:val="right" w:leader="dot" w:pos="8306"/>
        </w:tabs>
      </w:pPr>
      <w:hyperlink w:anchor="_Toc7790" w:history="1">
        <w:r>
          <w:rPr>
            <w:rFonts w:ascii="仿宋" w:eastAsia="仿宋" w:hAnsi="仿宋" w:cs="仿宋" w:hint="eastAsia"/>
            <w:lang w:eastAsia="zh-CN"/>
          </w:rPr>
          <w:t>(二)、标准化作业流程</w:t>
        </w:r>
        <w:r>
          <w:tab/>
        </w:r>
        <w:r>
          <w:fldChar w:fldCharType="begin"/>
        </w:r>
        <w:r>
          <w:instrText xml:space="preserve"> PAGEREF _Toc7790 \h </w:instrText>
        </w:r>
        <w:r>
          <w:fldChar w:fldCharType="separate"/>
        </w:r>
        <w:r>
          <w:t>49</w:t>
        </w:r>
        <w:r>
          <w:fldChar w:fldCharType="end"/>
        </w:r>
      </w:hyperlink>
    </w:p>
    <w:p>
      <w:pPr>
        <w:pStyle w:val="TOC2"/>
        <w:tabs>
          <w:tab w:val="right" w:leader="dot" w:pos="8306"/>
        </w:tabs>
      </w:pPr>
      <w:hyperlink w:anchor="_Toc23892" w:history="1">
        <w:r>
          <w:rPr>
            <w:rFonts w:ascii="仿宋" w:eastAsia="仿宋" w:hAnsi="仿宋" w:cs="仿宋" w:hint="eastAsia"/>
            <w:lang w:eastAsia="zh-CN"/>
          </w:rPr>
          <w:t>(三)、质量监控与评估</w:t>
        </w:r>
        <w:r>
          <w:tab/>
        </w:r>
        <w:r>
          <w:fldChar w:fldCharType="begin"/>
        </w:r>
        <w:r>
          <w:instrText xml:space="preserve"> PAGEREF _Toc23892 \h </w:instrText>
        </w:r>
        <w:r>
          <w:fldChar w:fldCharType="separate"/>
        </w:r>
        <w:r>
          <w:t>51</w:t>
        </w:r>
        <w:r>
          <w:fldChar w:fldCharType="end"/>
        </w:r>
      </w:hyperlink>
    </w:p>
    <w:p>
      <w:pPr>
        <w:pStyle w:val="TOC2"/>
        <w:tabs>
          <w:tab w:val="right" w:leader="dot" w:pos="8306"/>
        </w:tabs>
      </w:pPr>
      <w:hyperlink w:anchor="_Toc12379" w:history="1">
        <w:r>
          <w:rPr>
            <w:rFonts w:ascii="仿宋" w:eastAsia="仿宋" w:hAnsi="仿宋" w:cs="仿宋" w:hint="eastAsia"/>
            <w:lang w:eastAsia="zh-CN"/>
          </w:rPr>
          <w:t>(四)、质量改进计划</w:t>
        </w:r>
        <w:r>
          <w:tab/>
        </w:r>
        <w:r>
          <w:fldChar w:fldCharType="begin"/>
        </w:r>
        <w:r>
          <w:instrText xml:space="preserve"> PAGEREF _Toc12379 \h </w:instrText>
        </w:r>
        <w:r>
          <w:fldChar w:fldCharType="separate"/>
        </w:r>
        <w:r>
          <w:t>52</w:t>
        </w:r>
        <w:r>
          <w:fldChar w:fldCharType="end"/>
        </w:r>
      </w:hyperlink>
    </w:p>
    <w:p>
      <w:pPr>
        <w:pStyle w:val="TOC1"/>
        <w:tabs>
          <w:tab w:val="right" w:leader="dot" w:pos="8306"/>
        </w:tabs>
      </w:pPr>
      <w:hyperlink w:anchor="_Toc25997" w:history="1">
        <w:r>
          <w:rPr>
            <w:rFonts w:ascii="仿宋" w:eastAsia="仿宋" w:hAnsi="仿宋" w:cs="仿宋" w:hint="eastAsia"/>
            <w:lang w:eastAsia="zh-CN"/>
          </w:rPr>
          <w:t>十二、项目实施与管理方案</w:t>
        </w:r>
        <w:r>
          <w:tab/>
        </w:r>
        <w:r>
          <w:fldChar w:fldCharType="begin"/>
        </w:r>
        <w:r>
          <w:instrText xml:space="preserve"> PAGEREF _Toc25997 \h </w:instrText>
        </w:r>
        <w:r>
          <w:fldChar w:fldCharType="separate"/>
        </w:r>
        <w:r>
          <w:t>53</w:t>
        </w:r>
        <w:r>
          <w:fldChar w:fldCharType="end"/>
        </w:r>
      </w:hyperlink>
    </w:p>
    <w:p>
      <w:pPr>
        <w:pStyle w:val="TOC2"/>
        <w:tabs>
          <w:tab w:val="right" w:leader="dot" w:pos="8306"/>
        </w:tabs>
      </w:pPr>
      <w:hyperlink w:anchor="_Toc25300" w:history="1">
        <w:r>
          <w:rPr>
            <w:rFonts w:ascii="仿宋" w:eastAsia="仿宋" w:hAnsi="仿宋" w:cs="仿宋" w:hint="eastAsia"/>
            <w:lang w:eastAsia="zh-CN"/>
          </w:rPr>
          <w:t>(一)、项目实施计划</w:t>
        </w:r>
        <w:r>
          <w:tab/>
        </w:r>
        <w:r>
          <w:fldChar w:fldCharType="begin"/>
        </w:r>
        <w:r>
          <w:instrText xml:space="preserve"> PAGEREF _Toc25300 \h </w:instrText>
        </w:r>
        <w:r>
          <w:fldChar w:fldCharType="separate"/>
        </w:r>
        <w:r>
          <w:t>53</w:t>
        </w:r>
        <w:r>
          <w:fldChar w:fldCharType="end"/>
        </w:r>
      </w:hyperlink>
    </w:p>
    <w:p>
      <w:pPr>
        <w:pStyle w:val="TOC2"/>
        <w:tabs>
          <w:tab w:val="right" w:leader="dot" w:pos="8306"/>
        </w:tabs>
      </w:pPr>
      <w:hyperlink w:anchor="_Toc23895" w:history="1">
        <w:r>
          <w:rPr>
            <w:rFonts w:ascii="仿宋" w:eastAsia="仿宋" w:hAnsi="仿宋" w:cs="仿宋" w:hint="eastAsia"/>
            <w:lang w:eastAsia="zh-CN"/>
          </w:rPr>
          <w:t>(二)、项目组织机构与职责</w:t>
        </w:r>
        <w:r>
          <w:tab/>
        </w:r>
        <w:r>
          <w:fldChar w:fldCharType="begin"/>
        </w:r>
        <w:r>
          <w:instrText xml:space="preserve"> PAGEREF _Toc23895 \h </w:instrText>
        </w:r>
        <w:r>
          <w:fldChar w:fldCharType="separate"/>
        </w:r>
        <w:r>
          <w:t>55</w:t>
        </w:r>
        <w:r>
          <w:fldChar w:fldCharType="end"/>
        </w:r>
      </w:hyperlink>
    </w:p>
    <w:p>
      <w:pPr>
        <w:pStyle w:val="TOC2"/>
        <w:tabs>
          <w:tab w:val="right" w:leader="dot" w:pos="8306"/>
        </w:tabs>
      </w:pPr>
      <w:hyperlink w:anchor="_Toc31735" w:history="1">
        <w:r>
          <w:rPr>
            <w:rFonts w:ascii="仿宋" w:eastAsia="仿宋" w:hAnsi="仿宋" w:cs="仿宋" w:hint="eastAsia"/>
            <w:lang w:eastAsia="zh-CN"/>
          </w:rPr>
          <w:t>(三)、项目管理与监控体系</w:t>
        </w:r>
        <w:r>
          <w:tab/>
        </w:r>
        <w:r>
          <w:fldChar w:fldCharType="begin"/>
        </w:r>
        <w:r>
          <w:instrText xml:space="preserve"> PAGEREF _Toc31735 \h </w:instrText>
        </w:r>
        <w:r>
          <w:fldChar w:fldCharType="separate"/>
        </w:r>
        <w:r>
          <w:t>57</w:t>
        </w:r>
        <w:r>
          <w:fldChar w:fldCharType="end"/>
        </w:r>
      </w:hyperlink>
    </w:p>
    <w:p>
      <w:pPr>
        <w:pStyle w:val="TOC1"/>
        <w:tabs>
          <w:tab w:val="right" w:leader="dot" w:pos="8306"/>
        </w:tabs>
      </w:pPr>
      <w:hyperlink w:anchor="_Toc1549" w:history="1">
        <w:r>
          <w:rPr>
            <w:rFonts w:ascii="仿宋" w:eastAsia="仿宋" w:hAnsi="仿宋" w:cs="仿宋" w:hint="eastAsia"/>
            <w:lang w:eastAsia="zh-CN"/>
          </w:rPr>
          <w:t>十三、设施与设备管理</w:t>
        </w:r>
        <w:r>
          <w:tab/>
        </w:r>
        <w:r>
          <w:fldChar w:fldCharType="begin"/>
        </w:r>
        <w:r>
          <w:instrText xml:space="preserve"> PAGEREF _Toc1549 \h </w:instrText>
        </w:r>
        <w:r>
          <w:fldChar w:fldCharType="separate"/>
        </w:r>
        <w:r>
          <w:t>59</w:t>
        </w:r>
        <w:r>
          <w:fldChar w:fldCharType="end"/>
        </w:r>
      </w:hyperlink>
    </w:p>
    <w:p>
      <w:pPr>
        <w:pStyle w:val="TOC2"/>
        <w:tabs>
          <w:tab w:val="right" w:leader="dot" w:pos="8306"/>
        </w:tabs>
      </w:pPr>
      <w:hyperlink w:anchor="_Toc17566" w:history="1">
        <w:r>
          <w:rPr>
            <w:rFonts w:ascii="仿宋" w:eastAsia="仿宋" w:hAnsi="仿宋" w:cs="仿宋" w:hint="eastAsia"/>
            <w:lang w:eastAsia="zh-CN"/>
          </w:rPr>
          <w:t>(一)、设施规划与配置</w:t>
        </w:r>
        <w:r>
          <w:tab/>
        </w:r>
        <w:r>
          <w:fldChar w:fldCharType="begin"/>
        </w:r>
        <w:r>
          <w:instrText xml:space="preserve"> PAGEREF _Toc17566 \h </w:instrText>
        </w:r>
        <w:r>
          <w:fldChar w:fldCharType="separate"/>
        </w:r>
        <w:r>
          <w:t>59</w:t>
        </w:r>
        <w:r>
          <w:fldChar w:fldCharType="end"/>
        </w:r>
      </w:hyperlink>
    </w:p>
    <w:p>
      <w:pPr>
        <w:pStyle w:val="TOC2"/>
        <w:tabs>
          <w:tab w:val="right" w:leader="dot" w:pos="8306"/>
        </w:tabs>
      </w:pPr>
      <w:hyperlink w:anchor="_Toc1630" w:history="1">
        <w:r>
          <w:rPr>
            <w:rFonts w:ascii="仿宋" w:eastAsia="仿宋" w:hAnsi="仿宋" w:cs="仿宋" w:hint="eastAsia"/>
            <w:lang w:eastAsia="zh-CN"/>
          </w:rPr>
          <w:t>(二)、设备采购与维护管理</w:t>
        </w:r>
        <w:r>
          <w:tab/>
        </w:r>
        <w:r>
          <w:fldChar w:fldCharType="begin"/>
        </w:r>
        <w:r>
          <w:instrText xml:space="preserve"> PAGEREF _Toc1630 \h </w:instrText>
        </w:r>
        <w:r>
          <w:fldChar w:fldCharType="separate"/>
        </w:r>
        <w:r>
          <w:t>60</w:t>
        </w:r>
        <w:r>
          <w:fldChar w:fldCharType="end"/>
        </w:r>
      </w:hyperlink>
    </w:p>
    <w:p>
      <w:pPr>
        <w:pStyle w:val="TOC2"/>
        <w:tabs>
          <w:tab w:val="right" w:leader="dot" w:pos="8306"/>
        </w:tabs>
      </w:pPr>
      <w:hyperlink w:anchor="_Toc19702" w:history="1">
        <w:r>
          <w:rPr>
            <w:rFonts w:ascii="仿宋" w:eastAsia="仿宋" w:hAnsi="仿宋" w:cs="仿宋" w:hint="eastAsia"/>
            <w:lang w:eastAsia="zh-CN"/>
          </w:rPr>
          <w:t>(三)、设施设备升级策略</w:t>
        </w:r>
        <w:r>
          <w:tab/>
        </w:r>
        <w:r>
          <w:fldChar w:fldCharType="begin"/>
        </w:r>
        <w:r>
          <w:instrText xml:space="preserve"> PAGEREF _Toc19702 \h </w:instrText>
        </w:r>
        <w:r>
          <w:fldChar w:fldCharType="separate"/>
        </w:r>
        <w:r>
          <w:t>60</w:t>
        </w:r>
        <w:r>
          <w:fldChar w:fldCharType="end"/>
        </w:r>
      </w:hyperlink>
    </w:p>
    <w:p>
      <w:pPr>
        <w:pStyle w:val="TOC1"/>
        <w:tabs>
          <w:tab w:val="right" w:leader="dot" w:pos="8306"/>
        </w:tabs>
      </w:pPr>
      <w:hyperlink w:anchor="_Toc2331" w:history="1">
        <w:r>
          <w:rPr>
            <w:rFonts w:ascii="仿宋" w:eastAsia="仿宋" w:hAnsi="仿宋" w:cs="仿宋" w:hint="eastAsia"/>
            <w:lang w:eastAsia="zh-CN"/>
          </w:rPr>
          <w:t>十四、产业协同与集群发展</w:t>
        </w:r>
        <w:r>
          <w:tab/>
        </w:r>
        <w:r>
          <w:fldChar w:fldCharType="begin"/>
        </w:r>
        <w:r>
          <w:instrText xml:space="preserve"> PAGEREF _Toc2331 \h </w:instrText>
        </w:r>
        <w:r>
          <w:fldChar w:fldCharType="separate"/>
        </w:r>
        <w:r>
          <w:t>61</w:t>
        </w:r>
        <w:r>
          <w:fldChar w:fldCharType="end"/>
        </w:r>
      </w:hyperlink>
    </w:p>
    <w:p>
      <w:pPr>
        <w:pStyle w:val="TOC2"/>
        <w:tabs>
          <w:tab w:val="right" w:leader="dot" w:pos="8306"/>
        </w:tabs>
      </w:pPr>
      <w:hyperlink w:anchor="_Toc19089" w:history="1">
        <w:r>
          <w:rPr>
            <w:rFonts w:ascii="仿宋" w:eastAsia="仿宋" w:hAnsi="仿宋" w:cs="仿宋" w:hint="eastAsia"/>
            <w:lang w:eastAsia="zh-CN"/>
          </w:rPr>
          <w:t>(一)、产业协同机制建设</w:t>
        </w:r>
        <w:r>
          <w:tab/>
        </w:r>
        <w:r>
          <w:fldChar w:fldCharType="begin"/>
        </w:r>
        <w:r>
          <w:instrText xml:space="preserve"> PAGEREF _Toc19089 \h </w:instrText>
        </w:r>
        <w:r>
          <w:fldChar w:fldCharType="separate"/>
        </w:r>
        <w:r>
          <w:t>61</w:t>
        </w:r>
        <w:r>
          <w:fldChar w:fldCharType="end"/>
        </w:r>
      </w:hyperlink>
    </w:p>
    <w:p>
      <w:pPr>
        <w:pStyle w:val="TOC2"/>
        <w:tabs>
          <w:tab w:val="right" w:leader="dot" w:pos="8306"/>
        </w:tabs>
      </w:pPr>
      <w:hyperlink w:anchor="_Toc29548" w:history="1">
        <w:r>
          <w:rPr>
            <w:rFonts w:ascii="仿宋" w:eastAsia="仿宋" w:hAnsi="仿宋" w:cs="仿宋" w:hint="eastAsia"/>
            <w:lang w:eastAsia="zh-CN"/>
          </w:rPr>
          <w:t>(二)、产业集群培育与发展</w:t>
        </w:r>
        <w:r>
          <w:tab/>
        </w:r>
        <w:r>
          <w:fldChar w:fldCharType="begin"/>
        </w:r>
        <w:r>
          <w:instrText xml:space="preserve"> PAGEREF _Toc29548 \h </w:instrText>
        </w:r>
        <w:r>
          <w:fldChar w:fldCharType="separate"/>
        </w:r>
        <w:r>
          <w:t>62</w:t>
        </w:r>
        <w:r>
          <w:fldChar w:fldCharType="end"/>
        </w:r>
      </w:hyperlink>
    </w:p>
    <w:p>
      <w:pPr>
        <w:pStyle w:val="TOC1"/>
        <w:tabs>
          <w:tab w:val="right" w:leader="dot" w:pos="8306"/>
        </w:tabs>
      </w:pPr>
      <w:hyperlink w:anchor="_Toc1112" w:history="1">
        <w:r>
          <w:rPr>
            <w:rFonts w:ascii="仿宋" w:eastAsia="仿宋" w:hAnsi="仿宋" w:cs="仿宋" w:hint="eastAsia"/>
            <w:lang w:eastAsia="zh-CN"/>
          </w:rPr>
          <w:t>十五、法律法规与政策遵循</w:t>
        </w:r>
        <w:r>
          <w:tab/>
        </w:r>
        <w:r>
          <w:fldChar w:fldCharType="begin"/>
        </w:r>
        <w:r>
          <w:instrText xml:space="preserve"> PAGEREF _Toc1112 \h </w:instrText>
        </w:r>
        <w:r>
          <w:fldChar w:fldCharType="separate"/>
        </w:r>
        <w:r>
          <w:t>63</w:t>
        </w:r>
        <w:r>
          <w:fldChar w:fldCharType="end"/>
        </w:r>
      </w:hyperlink>
    </w:p>
    <w:p>
      <w:pPr>
        <w:pStyle w:val="TOC2"/>
        <w:tabs>
          <w:tab w:val="right" w:leader="dot" w:pos="8306"/>
        </w:tabs>
      </w:pPr>
      <w:hyperlink w:anchor="_Toc30088" w:history="1">
        <w:r>
          <w:rPr>
            <w:rFonts w:ascii="仿宋" w:eastAsia="仿宋" w:hAnsi="仿宋" w:cs="仿宋" w:hint="eastAsia"/>
            <w:lang w:eastAsia="zh-CN"/>
          </w:rPr>
          <w:t>(一)、法律法规遵守</w:t>
        </w:r>
        <w:r>
          <w:tab/>
        </w:r>
        <w:r>
          <w:fldChar w:fldCharType="begin"/>
        </w:r>
        <w:r>
          <w:instrText xml:space="preserve"> PAGEREF _Toc30088 \h </w:instrText>
        </w:r>
        <w:r>
          <w:fldChar w:fldCharType="separate"/>
        </w:r>
        <w:r>
          <w:t>63</w:t>
        </w:r>
        <w:r>
          <w:fldChar w:fldCharType="end"/>
        </w:r>
      </w:hyperlink>
    </w:p>
    <w:p>
      <w:pPr>
        <w:pStyle w:val="TOC2"/>
        <w:tabs>
          <w:tab w:val="right" w:leader="dot" w:pos="8306"/>
        </w:tabs>
      </w:pPr>
      <w:hyperlink w:anchor="_Toc8909" w:history="1">
        <w:r>
          <w:rPr>
            <w:rFonts w:ascii="仿宋" w:eastAsia="仿宋" w:hAnsi="仿宋" w:cs="仿宋" w:hint="eastAsia"/>
            <w:lang w:eastAsia="zh-CN"/>
          </w:rPr>
          <w:t>(二)、政策导向与利用</w:t>
        </w:r>
        <w:r>
          <w:tab/>
        </w:r>
        <w:r>
          <w:fldChar w:fldCharType="begin"/>
        </w:r>
        <w:r>
          <w:instrText xml:space="preserve"> PAGEREF _Toc8909 \h </w:instrText>
        </w:r>
        <w:r>
          <w:fldChar w:fldCharType="separate"/>
        </w:r>
        <w:r>
          <w:t>64</w:t>
        </w:r>
        <w:r>
          <w:fldChar w:fldCharType="end"/>
        </w:r>
      </w:hyperlink>
    </w:p>
    <w:p>
      <w:pPr>
        <w:pStyle w:val="TOC1"/>
        <w:tabs>
          <w:tab w:val="right" w:leader="dot" w:pos="8306"/>
        </w:tabs>
      </w:pPr>
      <w:hyperlink w:anchor="_Toc4718" w:history="1">
        <w:r>
          <w:rPr>
            <w:rFonts w:ascii="仿宋" w:eastAsia="仿宋" w:hAnsi="仿宋" w:cs="仿宋" w:hint="eastAsia"/>
            <w:lang w:eastAsia="zh-CN"/>
          </w:rPr>
          <w:t>十六、知识产权管理与保护</w:t>
        </w:r>
        <w:r>
          <w:tab/>
        </w:r>
        <w:r>
          <w:fldChar w:fldCharType="begin"/>
        </w:r>
        <w:r>
          <w:instrText xml:space="preserve"> PAGEREF _Toc4718 \h </w:instrText>
        </w:r>
        <w:r>
          <w:fldChar w:fldCharType="separate"/>
        </w:r>
        <w:r>
          <w:t>65</w:t>
        </w:r>
        <w:r>
          <w:fldChar w:fldCharType="end"/>
        </w:r>
      </w:hyperlink>
    </w:p>
    <w:p>
      <w:pPr>
        <w:pStyle w:val="TOC2"/>
        <w:tabs>
          <w:tab w:val="right" w:leader="dot" w:pos="8306"/>
        </w:tabs>
      </w:pPr>
      <w:hyperlink w:anchor="_Toc12142" w:history="1">
        <w:r>
          <w:rPr>
            <w:rFonts w:ascii="仿宋" w:eastAsia="仿宋" w:hAnsi="仿宋" w:cs="仿宋" w:hint="eastAsia"/>
            <w:lang w:eastAsia="zh-CN"/>
          </w:rPr>
          <w:t>(一)、知识产权管理体系建设</w:t>
        </w:r>
        <w:r>
          <w:tab/>
        </w:r>
        <w:r>
          <w:fldChar w:fldCharType="begin"/>
        </w:r>
        <w:r>
          <w:instrText xml:space="preserve"> PAGEREF _Toc12142 \h </w:instrText>
        </w:r>
        <w:r>
          <w:fldChar w:fldCharType="separate"/>
        </w:r>
        <w:r>
          <w:t>65</w:t>
        </w:r>
        <w:r>
          <w:fldChar w:fldCharType="end"/>
        </w:r>
      </w:hyperlink>
    </w:p>
    <w:p>
      <w:pPr>
        <w:pStyle w:val="TOC2"/>
        <w:tabs>
          <w:tab w:val="right" w:leader="dot" w:pos="8306"/>
        </w:tabs>
      </w:pPr>
      <w:hyperlink w:anchor="_Toc24114" w:history="1">
        <w:r>
          <w:rPr>
            <w:rFonts w:ascii="仿宋" w:eastAsia="仿宋" w:hAnsi="仿宋" w:cs="仿宋" w:hint="eastAsia"/>
            <w:lang w:eastAsia="zh-CN"/>
          </w:rPr>
          <w:t>(二)、知识产权保护措施</w:t>
        </w:r>
        <w:r>
          <w:tab/>
        </w:r>
        <w:r>
          <w:fldChar w:fldCharType="begin"/>
        </w:r>
        <w:r>
          <w:instrText xml:space="preserve"> PAGEREF _Toc24114 \h </w:instrText>
        </w:r>
        <w:r>
          <w:fldChar w:fldCharType="separate"/>
        </w:r>
        <w:r>
          <w:t>66</w:t>
        </w:r>
        <w:r>
          <w:fldChar w:fldCharType="end"/>
        </w:r>
      </w:hyperlink>
    </w:p>
    <w:p>
      <w:pPr>
        <w:pStyle w:val="TOC1"/>
        <w:tabs>
          <w:tab w:val="right" w:leader="dot" w:pos="8306"/>
        </w:tabs>
      </w:pPr>
      <w:hyperlink w:anchor="_Toc9287" w:history="1">
        <w:r>
          <w:rPr>
            <w:rFonts w:ascii="仿宋" w:eastAsia="仿宋" w:hAnsi="仿宋" w:cs="仿宋" w:hint="eastAsia"/>
            <w:lang w:eastAsia="zh-CN"/>
          </w:rPr>
          <w:t>十七、人力资源管理与开发</w:t>
        </w:r>
        <w:r>
          <w:tab/>
        </w:r>
        <w:r>
          <w:fldChar w:fldCharType="begin"/>
        </w:r>
        <w:r>
          <w:instrText xml:space="preserve"> PAGEREF _Toc9287 \h </w:instrText>
        </w:r>
        <w:r>
          <w:fldChar w:fldCharType="separate"/>
        </w:r>
        <w:r>
          <w:t>67</w:t>
        </w:r>
        <w:r>
          <w:fldChar w:fldCharType="end"/>
        </w:r>
      </w:hyperlink>
    </w:p>
    <w:p>
      <w:pPr>
        <w:pStyle w:val="TOC2"/>
        <w:tabs>
          <w:tab w:val="right" w:leader="dot" w:pos="8306"/>
        </w:tabs>
      </w:pPr>
      <w:hyperlink w:anchor="_Toc28630" w:history="1">
        <w:r>
          <w:rPr>
            <w:rFonts w:ascii="仿宋" w:eastAsia="仿宋" w:hAnsi="仿宋" w:cs="仿宋" w:hint="eastAsia"/>
            <w:lang w:eastAsia="zh-CN"/>
          </w:rPr>
          <w:t>(一)、人力资源规划</w:t>
        </w:r>
        <w:r>
          <w:tab/>
        </w:r>
        <w:r>
          <w:fldChar w:fldCharType="begin"/>
        </w:r>
        <w:r>
          <w:instrText xml:space="preserve"> PAGEREF _Toc28630 \h </w:instrText>
        </w:r>
        <w:r>
          <w:fldChar w:fldCharType="separate"/>
        </w:r>
        <w:r>
          <w:t>67</w:t>
        </w:r>
        <w:r>
          <w:fldChar w:fldCharType="end"/>
        </w:r>
      </w:hyperlink>
    </w:p>
    <w:p>
      <w:pPr>
        <w:pStyle w:val="TOC2"/>
        <w:tabs>
          <w:tab w:val="right" w:leader="dot" w:pos="8306"/>
        </w:tabs>
      </w:pPr>
      <w:hyperlink w:anchor="_Toc13550" w:history="1">
        <w:r>
          <w:rPr>
            <w:rFonts w:ascii="仿宋" w:eastAsia="仿宋" w:hAnsi="仿宋" w:cs="仿宋" w:hint="eastAsia"/>
            <w:lang w:eastAsia="zh-CN"/>
          </w:rPr>
          <w:t>(二)、人力资源开发与培训</w:t>
        </w:r>
        <w:r>
          <w:tab/>
        </w:r>
        <w:r>
          <w:fldChar w:fldCharType="begin"/>
        </w:r>
        <w:r>
          <w:instrText xml:space="preserve"> PAGEREF _Toc13550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5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1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66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农作物副产品项目与土地用途规划：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农作物副产品项目的容积率和建筑密度：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用地控制指标通常规定了容积率和建筑密度的要求。对于农作物副产品项目来说，这将影响建筑物的规模和高度。必须确保项目的设计符合容积率和建筑密度的限制，以遵守用地控制法规。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农作物副产品项目的建筑线限制：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用地控制指标还可能规定了建筑物与街道或相邻土地的距离，这被称为建筑线限制。农作物副产品项目必须遵守这些规定，以确保建筑的位置符合法规。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农作物副产品项目的环境影响和可持续性：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用地控制指标可能包括环境保护要求，例如绿地比例和污染防控措施。对于农作物副产品项目，这意味着必须考虑如何保护当地生态系统、水资源和空气质量，以确保项目的可持续性。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在整个项目规划和实施过程中，与用地控制指标的合作和遵守是至关重要的。这有助于确保农作物副产品项目是一个合法、可持续且与城市规划一致的发展项目。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每个城市都有自己的规划目标和愿景，包括住宅区、商业区和工业区的平衡发展。农作物副产品项目需要与城市规划目标保持一致，以确保项目不会破坏城市的整体规划。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https://d.book118.com/045322011112011102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74F2F"/>
    <w:rsid w:val="64474F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2201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2024-01-24T23:06:00Z</dcterms:created>
  <dcterms:modified xsi:type="dcterms:W3CDTF">2024-01-24T23:07:00Z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1947FE81003D416C901ECC7438A4776D_11</vt:lpwstr>
  </property>
  <property fmtid="{D5CDD505-2E9C-101B-9397-08002B2CF9AE}" pid="3" name="KSOProductBuildVer">
    <vt:lpwstr>2052-12.1.0.16250</vt:lpwstr>
  </property>
</Properties>
</file>