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环境控制系统项目计划设计方案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39" w:history="1">
        <w:r>
          <w:rPr>
            <w:rFonts w:ascii="仿宋" w:eastAsia="仿宋" w:hAnsi="仿宋" w:cs="仿宋" w:hint="eastAsia"/>
            <w:lang w:eastAsia="zh-CN"/>
          </w:rPr>
          <w:t>概论</w:t>
        </w:r>
        <w:r>
          <w:tab/>
        </w:r>
        <w:r>
          <w:fldChar w:fldCharType="begin"/>
        </w:r>
        <w:r>
          <w:instrText xml:space="preserve"> PAGEREF _Toc22239 \h </w:instrText>
        </w:r>
        <w:r>
          <w:fldChar w:fldCharType="separate"/>
        </w:r>
        <w:r>
          <w:t>3</w:t>
        </w:r>
        <w:r>
          <w:fldChar w:fldCharType="end"/>
        </w:r>
      </w:hyperlink>
    </w:p>
    <w:p>
      <w:pPr>
        <w:pStyle w:val="TOC1"/>
        <w:tabs>
          <w:tab w:val="right" w:leader="dot" w:pos="8306"/>
        </w:tabs>
      </w:pPr>
      <w:hyperlink w:anchor="_Toc9854" w:history="1">
        <w:r>
          <w:rPr>
            <w:rFonts w:ascii="仿宋" w:eastAsia="仿宋" w:hAnsi="仿宋" w:cs="仿宋" w:hint="eastAsia"/>
            <w:lang w:eastAsia="zh-CN"/>
          </w:rPr>
          <w:t>一、产品规划分析</w:t>
        </w:r>
        <w:r>
          <w:tab/>
        </w:r>
        <w:r>
          <w:fldChar w:fldCharType="begin"/>
        </w:r>
        <w:r>
          <w:instrText xml:space="preserve"> PAGEREF _Toc9854 \h </w:instrText>
        </w:r>
        <w:r>
          <w:fldChar w:fldCharType="separate"/>
        </w:r>
        <w:r>
          <w:t>3</w:t>
        </w:r>
        <w:r>
          <w:fldChar w:fldCharType="end"/>
        </w:r>
      </w:hyperlink>
    </w:p>
    <w:p>
      <w:pPr>
        <w:pStyle w:val="TOC2"/>
        <w:tabs>
          <w:tab w:val="right" w:leader="dot" w:pos="8306"/>
        </w:tabs>
      </w:pPr>
      <w:hyperlink w:anchor="_Toc26010" w:history="1">
        <w:r>
          <w:rPr>
            <w:rFonts w:ascii="仿宋" w:eastAsia="仿宋" w:hAnsi="仿宋" w:cs="仿宋" w:hint="eastAsia"/>
            <w:lang w:eastAsia="zh-CN"/>
          </w:rPr>
          <w:t>(一)、产品规划</w:t>
        </w:r>
        <w:r>
          <w:tab/>
        </w:r>
        <w:r>
          <w:fldChar w:fldCharType="begin"/>
        </w:r>
        <w:r>
          <w:instrText xml:space="preserve"> PAGEREF _Toc26010 \h </w:instrText>
        </w:r>
        <w:r>
          <w:fldChar w:fldCharType="separate"/>
        </w:r>
        <w:r>
          <w:t>3</w:t>
        </w:r>
        <w:r>
          <w:fldChar w:fldCharType="end"/>
        </w:r>
      </w:hyperlink>
    </w:p>
    <w:p>
      <w:pPr>
        <w:pStyle w:val="TOC2"/>
        <w:tabs>
          <w:tab w:val="right" w:leader="dot" w:pos="8306"/>
        </w:tabs>
      </w:pPr>
      <w:hyperlink w:anchor="_Toc6927" w:history="1">
        <w:r>
          <w:rPr>
            <w:rFonts w:ascii="仿宋" w:eastAsia="仿宋" w:hAnsi="仿宋" w:cs="仿宋" w:hint="eastAsia"/>
            <w:lang w:eastAsia="zh-CN"/>
          </w:rPr>
          <w:t>(二)、建设规模</w:t>
        </w:r>
        <w:r>
          <w:tab/>
        </w:r>
        <w:r>
          <w:fldChar w:fldCharType="begin"/>
        </w:r>
        <w:r>
          <w:instrText xml:space="preserve"> PAGEREF _Toc6927 \h </w:instrText>
        </w:r>
        <w:r>
          <w:fldChar w:fldCharType="separate"/>
        </w:r>
        <w:r>
          <w:t>4</w:t>
        </w:r>
        <w:r>
          <w:fldChar w:fldCharType="end"/>
        </w:r>
      </w:hyperlink>
    </w:p>
    <w:p>
      <w:pPr>
        <w:pStyle w:val="TOC1"/>
        <w:tabs>
          <w:tab w:val="right" w:leader="dot" w:pos="8306"/>
        </w:tabs>
      </w:pPr>
      <w:hyperlink w:anchor="_Toc27715" w:history="1">
        <w:r>
          <w:rPr>
            <w:rFonts w:ascii="仿宋" w:eastAsia="仿宋" w:hAnsi="仿宋" w:cs="仿宋" w:hint="eastAsia"/>
            <w:lang w:eastAsia="zh-CN"/>
          </w:rPr>
          <w:t>二、环境控制系统项目建设单位说明</w:t>
        </w:r>
        <w:r>
          <w:tab/>
        </w:r>
        <w:r>
          <w:fldChar w:fldCharType="begin"/>
        </w:r>
        <w:r>
          <w:instrText xml:space="preserve"> PAGEREF _Toc27715 \h </w:instrText>
        </w:r>
        <w:r>
          <w:fldChar w:fldCharType="separate"/>
        </w:r>
        <w:r>
          <w:t>5</w:t>
        </w:r>
        <w:r>
          <w:fldChar w:fldCharType="end"/>
        </w:r>
      </w:hyperlink>
    </w:p>
    <w:p>
      <w:pPr>
        <w:pStyle w:val="TOC2"/>
        <w:tabs>
          <w:tab w:val="right" w:leader="dot" w:pos="8306"/>
        </w:tabs>
      </w:pPr>
      <w:hyperlink w:anchor="_Toc1566" w:history="1">
        <w:r>
          <w:rPr>
            <w:rFonts w:ascii="仿宋" w:eastAsia="仿宋" w:hAnsi="仿宋" w:cs="仿宋" w:hint="eastAsia"/>
            <w:lang w:eastAsia="zh-CN"/>
          </w:rPr>
          <w:t>(一)、环境控制系统项目承办单位基本情况</w:t>
        </w:r>
        <w:r>
          <w:tab/>
        </w:r>
        <w:r>
          <w:fldChar w:fldCharType="begin"/>
        </w:r>
        <w:r>
          <w:instrText xml:space="preserve"> PAGEREF _Toc1566 \h </w:instrText>
        </w:r>
        <w:r>
          <w:fldChar w:fldCharType="separate"/>
        </w:r>
        <w:r>
          <w:t>5</w:t>
        </w:r>
        <w:r>
          <w:fldChar w:fldCharType="end"/>
        </w:r>
      </w:hyperlink>
    </w:p>
    <w:p>
      <w:pPr>
        <w:pStyle w:val="TOC2"/>
        <w:tabs>
          <w:tab w:val="right" w:leader="dot" w:pos="8306"/>
        </w:tabs>
      </w:pPr>
      <w:hyperlink w:anchor="_Toc10647" w:history="1">
        <w:r>
          <w:rPr>
            <w:rFonts w:ascii="仿宋" w:eastAsia="仿宋" w:hAnsi="仿宋" w:cs="仿宋" w:hint="eastAsia"/>
            <w:lang w:eastAsia="zh-CN"/>
          </w:rPr>
          <w:t>(二)、公司经济效益分析</w:t>
        </w:r>
        <w:r>
          <w:tab/>
        </w:r>
        <w:r>
          <w:fldChar w:fldCharType="begin"/>
        </w:r>
        <w:r>
          <w:instrText xml:space="preserve"> PAGEREF _Toc10647 \h </w:instrText>
        </w:r>
        <w:r>
          <w:fldChar w:fldCharType="separate"/>
        </w:r>
        <w:r>
          <w:t>5</w:t>
        </w:r>
        <w:r>
          <w:fldChar w:fldCharType="end"/>
        </w:r>
      </w:hyperlink>
    </w:p>
    <w:p>
      <w:pPr>
        <w:pStyle w:val="TOC1"/>
        <w:tabs>
          <w:tab w:val="right" w:leader="dot" w:pos="8306"/>
        </w:tabs>
      </w:pPr>
      <w:hyperlink w:anchor="_Toc24511" w:history="1">
        <w:r>
          <w:rPr>
            <w:rFonts w:ascii="仿宋" w:eastAsia="仿宋" w:hAnsi="仿宋" w:cs="仿宋" w:hint="eastAsia"/>
            <w:lang w:eastAsia="zh-CN"/>
          </w:rPr>
          <w:t>三、环境控制系统项目绩效评估</w:t>
        </w:r>
        <w:r>
          <w:tab/>
        </w:r>
        <w:r>
          <w:fldChar w:fldCharType="begin"/>
        </w:r>
        <w:r>
          <w:instrText xml:space="preserve"> PAGEREF _Toc24511 \h </w:instrText>
        </w:r>
        <w:r>
          <w:fldChar w:fldCharType="separate"/>
        </w:r>
        <w:r>
          <w:t>6</w:t>
        </w:r>
        <w:r>
          <w:fldChar w:fldCharType="end"/>
        </w:r>
      </w:hyperlink>
    </w:p>
    <w:p>
      <w:pPr>
        <w:pStyle w:val="TOC2"/>
        <w:tabs>
          <w:tab w:val="right" w:leader="dot" w:pos="8306"/>
        </w:tabs>
      </w:pPr>
      <w:hyperlink w:anchor="_Toc16508" w:history="1">
        <w:r>
          <w:rPr>
            <w:rFonts w:ascii="仿宋" w:eastAsia="仿宋" w:hAnsi="仿宋" w:cs="仿宋" w:hint="eastAsia"/>
            <w:lang w:eastAsia="zh-CN"/>
          </w:rPr>
          <w:t>(一)、绩效评估指标</w:t>
        </w:r>
        <w:r>
          <w:tab/>
        </w:r>
        <w:r>
          <w:fldChar w:fldCharType="begin"/>
        </w:r>
        <w:r>
          <w:instrText xml:space="preserve"> PAGEREF _Toc16508 \h </w:instrText>
        </w:r>
        <w:r>
          <w:fldChar w:fldCharType="separate"/>
        </w:r>
        <w:r>
          <w:t>6</w:t>
        </w:r>
        <w:r>
          <w:fldChar w:fldCharType="end"/>
        </w:r>
      </w:hyperlink>
    </w:p>
    <w:p>
      <w:pPr>
        <w:pStyle w:val="TOC2"/>
        <w:tabs>
          <w:tab w:val="right" w:leader="dot" w:pos="8306"/>
        </w:tabs>
      </w:pPr>
      <w:hyperlink w:anchor="_Toc9693" w:history="1">
        <w:r>
          <w:rPr>
            <w:rFonts w:ascii="仿宋" w:eastAsia="仿宋" w:hAnsi="仿宋" w:cs="仿宋" w:hint="eastAsia"/>
            <w:lang w:eastAsia="zh-CN"/>
          </w:rPr>
          <w:t>(二)、绩效评估方法</w:t>
        </w:r>
        <w:r>
          <w:tab/>
        </w:r>
        <w:r>
          <w:fldChar w:fldCharType="begin"/>
        </w:r>
        <w:r>
          <w:instrText xml:space="preserve"> PAGEREF _Toc9693 \h </w:instrText>
        </w:r>
        <w:r>
          <w:fldChar w:fldCharType="separate"/>
        </w:r>
        <w:r>
          <w:t>8</w:t>
        </w:r>
        <w:r>
          <w:fldChar w:fldCharType="end"/>
        </w:r>
      </w:hyperlink>
    </w:p>
    <w:p>
      <w:pPr>
        <w:pStyle w:val="TOC2"/>
        <w:tabs>
          <w:tab w:val="right" w:leader="dot" w:pos="8306"/>
        </w:tabs>
      </w:pPr>
      <w:hyperlink w:anchor="_Toc27488" w:history="1">
        <w:r>
          <w:rPr>
            <w:rFonts w:ascii="仿宋" w:eastAsia="仿宋" w:hAnsi="仿宋" w:cs="仿宋" w:hint="eastAsia"/>
            <w:lang w:eastAsia="zh-CN"/>
          </w:rPr>
          <w:t>(三)、绩效评估周期</w:t>
        </w:r>
        <w:r>
          <w:tab/>
        </w:r>
        <w:r>
          <w:fldChar w:fldCharType="begin"/>
        </w:r>
        <w:r>
          <w:instrText xml:space="preserve"> PAGEREF _Toc27488 \h </w:instrText>
        </w:r>
        <w:r>
          <w:fldChar w:fldCharType="separate"/>
        </w:r>
        <w:r>
          <w:t>9</w:t>
        </w:r>
        <w:r>
          <w:fldChar w:fldCharType="end"/>
        </w:r>
      </w:hyperlink>
    </w:p>
    <w:p>
      <w:pPr>
        <w:pStyle w:val="TOC1"/>
        <w:tabs>
          <w:tab w:val="right" w:leader="dot" w:pos="8306"/>
        </w:tabs>
      </w:pPr>
      <w:hyperlink w:anchor="_Toc21652" w:history="1">
        <w:r>
          <w:rPr>
            <w:rFonts w:ascii="仿宋" w:eastAsia="仿宋" w:hAnsi="仿宋" w:cs="仿宋" w:hint="eastAsia"/>
            <w:lang w:eastAsia="zh-CN"/>
          </w:rPr>
          <w:t>四、环境控制系统项目可持续发展</w:t>
        </w:r>
        <w:r>
          <w:tab/>
        </w:r>
        <w:r>
          <w:fldChar w:fldCharType="begin"/>
        </w:r>
        <w:r>
          <w:instrText xml:space="preserve"> PAGEREF _Toc21652 \h </w:instrText>
        </w:r>
        <w:r>
          <w:fldChar w:fldCharType="separate"/>
        </w:r>
        <w:r>
          <w:t>10</w:t>
        </w:r>
        <w:r>
          <w:fldChar w:fldCharType="end"/>
        </w:r>
      </w:hyperlink>
    </w:p>
    <w:p>
      <w:pPr>
        <w:pStyle w:val="TOC2"/>
        <w:tabs>
          <w:tab w:val="right" w:leader="dot" w:pos="8306"/>
        </w:tabs>
      </w:pPr>
      <w:hyperlink w:anchor="_Toc23478" w:history="1">
        <w:r>
          <w:rPr>
            <w:rFonts w:ascii="仿宋" w:eastAsia="仿宋" w:hAnsi="仿宋" w:cs="仿宋" w:hint="eastAsia"/>
            <w:lang w:eastAsia="zh-CN"/>
          </w:rPr>
          <w:t>(一)、可持续战略与实践</w:t>
        </w:r>
        <w:r>
          <w:tab/>
        </w:r>
        <w:r>
          <w:fldChar w:fldCharType="begin"/>
        </w:r>
        <w:r>
          <w:instrText xml:space="preserve"> PAGEREF _Toc23478 \h </w:instrText>
        </w:r>
        <w:r>
          <w:fldChar w:fldCharType="separate"/>
        </w:r>
        <w:r>
          <w:t>10</w:t>
        </w:r>
        <w:r>
          <w:fldChar w:fldCharType="end"/>
        </w:r>
      </w:hyperlink>
    </w:p>
    <w:p>
      <w:pPr>
        <w:pStyle w:val="TOC2"/>
        <w:tabs>
          <w:tab w:val="right" w:leader="dot" w:pos="8306"/>
        </w:tabs>
      </w:pPr>
      <w:hyperlink w:anchor="_Toc28229" w:history="1">
        <w:r>
          <w:rPr>
            <w:rFonts w:ascii="仿宋" w:eastAsia="仿宋" w:hAnsi="仿宋" w:cs="仿宋" w:hint="eastAsia"/>
            <w:lang w:eastAsia="zh-CN"/>
          </w:rPr>
          <w:t>(二)、环保与社会责任</w:t>
        </w:r>
        <w:r>
          <w:tab/>
        </w:r>
        <w:r>
          <w:fldChar w:fldCharType="begin"/>
        </w:r>
        <w:r>
          <w:instrText xml:space="preserve"> PAGEREF _Toc28229 \h </w:instrText>
        </w:r>
        <w:r>
          <w:fldChar w:fldCharType="separate"/>
        </w:r>
        <w:r>
          <w:t>10</w:t>
        </w:r>
        <w:r>
          <w:fldChar w:fldCharType="end"/>
        </w:r>
      </w:hyperlink>
    </w:p>
    <w:p>
      <w:pPr>
        <w:pStyle w:val="TOC1"/>
        <w:tabs>
          <w:tab w:val="right" w:leader="dot" w:pos="8306"/>
        </w:tabs>
      </w:pPr>
      <w:hyperlink w:anchor="_Toc11815" w:history="1">
        <w:r>
          <w:rPr>
            <w:rFonts w:ascii="仿宋" w:eastAsia="仿宋" w:hAnsi="仿宋" w:cs="仿宋" w:hint="eastAsia"/>
            <w:lang w:eastAsia="zh-CN"/>
          </w:rPr>
          <w:t>五、环境控制系统项目文档管理</w:t>
        </w:r>
        <w:r>
          <w:tab/>
        </w:r>
        <w:r>
          <w:fldChar w:fldCharType="begin"/>
        </w:r>
        <w:r>
          <w:instrText xml:space="preserve"> PAGEREF _Toc11815 \h </w:instrText>
        </w:r>
        <w:r>
          <w:fldChar w:fldCharType="separate"/>
        </w:r>
        <w:r>
          <w:t>11</w:t>
        </w:r>
        <w:r>
          <w:fldChar w:fldCharType="end"/>
        </w:r>
      </w:hyperlink>
    </w:p>
    <w:p>
      <w:pPr>
        <w:pStyle w:val="TOC2"/>
        <w:tabs>
          <w:tab w:val="right" w:leader="dot" w:pos="8306"/>
        </w:tabs>
      </w:pPr>
      <w:hyperlink w:anchor="_Toc31102" w:history="1">
        <w:r>
          <w:rPr>
            <w:rFonts w:ascii="仿宋" w:eastAsia="仿宋" w:hAnsi="仿宋" w:cs="仿宋" w:hint="eastAsia"/>
            <w:lang w:eastAsia="zh-CN"/>
          </w:rPr>
          <w:t>(一)、文档编制与审查</w:t>
        </w:r>
        <w:r>
          <w:tab/>
        </w:r>
        <w:r>
          <w:fldChar w:fldCharType="begin"/>
        </w:r>
        <w:r>
          <w:instrText xml:space="preserve"> PAGEREF _Toc31102 \h </w:instrText>
        </w:r>
        <w:r>
          <w:fldChar w:fldCharType="separate"/>
        </w:r>
        <w:r>
          <w:t>11</w:t>
        </w:r>
        <w:r>
          <w:fldChar w:fldCharType="end"/>
        </w:r>
      </w:hyperlink>
    </w:p>
    <w:p>
      <w:pPr>
        <w:pStyle w:val="TOC2"/>
        <w:tabs>
          <w:tab w:val="right" w:leader="dot" w:pos="8306"/>
        </w:tabs>
      </w:pPr>
      <w:hyperlink w:anchor="_Toc24943" w:history="1">
        <w:r>
          <w:rPr>
            <w:rFonts w:ascii="仿宋" w:eastAsia="仿宋" w:hAnsi="仿宋" w:cs="仿宋" w:hint="eastAsia"/>
            <w:lang w:eastAsia="zh-CN"/>
          </w:rPr>
          <w:t>(二)、文档发布与分发</w:t>
        </w:r>
        <w:r>
          <w:tab/>
        </w:r>
        <w:r>
          <w:fldChar w:fldCharType="begin"/>
        </w:r>
        <w:r>
          <w:instrText xml:space="preserve"> PAGEREF _Toc24943 \h </w:instrText>
        </w:r>
        <w:r>
          <w:fldChar w:fldCharType="separate"/>
        </w:r>
        <w:r>
          <w:t>13</w:t>
        </w:r>
        <w:r>
          <w:fldChar w:fldCharType="end"/>
        </w:r>
      </w:hyperlink>
    </w:p>
    <w:p>
      <w:pPr>
        <w:pStyle w:val="TOC2"/>
        <w:tabs>
          <w:tab w:val="right" w:leader="dot" w:pos="8306"/>
        </w:tabs>
      </w:pPr>
      <w:hyperlink w:anchor="_Toc19178" w:history="1">
        <w:r>
          <w:rPr>
            <w:rFonts w:ascii="仿宋" w:eastAsia="仿宋" w:hAnsi="仿宋" w:cs="仿宋" w:hint="eastAsia"/>
            <w:lang w:eastAsia="zh-CN"/>
          </w:rPr>
          <w:t>(三)、文档存档与归档</w:t>
        </w:r>
        <w:r>
          <w:tab/>
        </w:r>
        <w:r>
          <w:fldChar w:fldCharType="begin"/>
        </w:r>
        <w:r>
          <w:instrText xml:space="preserve"> PAGEREF _Toc19178 \h </w:instrText>
        </w:r>
        <w:r>
          <w:fldChar w:fldCharType="separate"/>
        </w:r>
        <w:r>
          <w:t>14</w:t>
        </w:r>
        <w:r>
          <w:fldChar w:fldCharType="end"/>
        </w:r>
      </w:hyperlink>
    </w:p>
    <w:p>
      <w:pPr>
        <w:pStyle w:val="TOC1"/>
        <w:tabs>
          <w:tab w:val="right" w:leader="dot" w:pos="8306"/>
        </w:tabs>
      </w:pPr>
      <w:hyperlink w:anchor="_Toc27903" w:history="1">
        <w:r>
          <w:rPr>
            <w:rFonts w:ascii="仿宋" w:eastAsia="仿宋" w:hAnsi="仿宋" w:cs="仿宋" w:hint="eastAsia"/>
            <w:lang w:eastAsia="zh-CN"/>
          </w:rPr>
          <w:t>六、环境控制系统项目概论</w:t>
        </w:r>
        <w:r>
          <w:tab/>
        </w:r>
        <w:r>
          <w:fldChar w:fldCharType="begin"/>
        </w:r>
        <w:r>
          <w:instrText xml:space="preserve"> PAGEREF _Toc27903 \h </w:instrText>
        </w:r>
        <w:r>
          <w:fldChar w:fldCharType="separate"/>
        </w:r>
        <w:r>
          <w:t>15</w:t>
        </w:r>
        <w:r>
          <w:fldChar w:fldCharType="end"/>
        </w:r>
      </w:hyperlink>
    </w:p>
    <w:p>
      <w:pPr>
        <w:pStyle w:val="TOC2"/>
        <w:tabs>
          <w:tab w:val="right" w:leader="dot" w:pos="8306"/>
        </w:tabs>
      </w:pPr>
      <w:hyperlink w:anchor="_Toc25566" w:history="1">
        <w:r>
          <w:rPr>
            <w:rFonts w:ascii="仿宋" w:eastAsia="仿宋" w:hAnsi="仿宋" w:cs="仿宋" w:hint="eastAsia"/>
            <w:lang w:eastAsia="zh-CN"/>
          </w:rPr>
          <w:t>(一)、环境控制系统项目概况</w:t>
        </w:r>
        <w:r>
          <w:tab/>
        </w:r>
        <w:r>
          <w:fldChar w:fldCharType="begin"/>
        </w:r>
        <w:r>
          <w:instrText xml:space="preserve"> PAGEREF _Toc25566 \h </w:instrText>
        </w:r>
        <w:r>
          <w:fldChar w:fldCharType="separate"/>
        </w:r>
        <w:r>
          <w:t>15</w:t>
        </w:r>
        <w:r>
          <w:fldChar w:fldCharType="end"/>
        </w:r>
      </w:hyperlink>
    </w:p>
    <w:p>
      <w:pPr>
        <w:pStyle w:val="TOC2"/>
        <w:tabs>
          <w:tab w:val="right" w:leader="dot" w:pos="8306"/>
        </w:tabs>
      </w:pPr>
      <w:hyperlink w:anchor="_Toc15836" w:history="1">
        <w:r>
          <w:rPr>
            <w:rFonts w:ascii="仿宋" w:eastAsia="仿宋" w:hAnsi="仿宋" w:cs="仿宋" w:hint="eastAsia"/>
            <w:lang w:eastAsia="zh-CN"/>
          </w:rPr>
          <w:t>(二)、环境控制系统项目目标</w:t>
        </w:r>
        <w:r>
          <w:tab/>
        </w:r>
        <w:r>
          <w:fldChar w:fldCharType="begin"/>
        </w:r>
        <w:r>
          <w:instrText xml:space="preserve"> PAGEREF _Toc15836 \h </w:instrText>
        </w:r>
        <w:r>
          <w:fldChar w:fldCharType="separate"/>
        </w:r>
        <w:r>
          <w:t>17</w:t>
        </w:r>
        <w:r>
          <w:fldChar w:fldCharType="end"/>
        </w:r>
      </w:hyperlink>
    </w:p>
    <w:p>
      <w:pPr>
        <w:pStyle w:val="TOC2"/>
        <w:tabs>
          <w:tab w:val="right" w:leader="dot" w:pos="8306"/>
        </w:tabs>
      </w:pPr>
      <w:hyperlink w:anchor="_Toc12867" w:history="1">
        <w:r>
          <w:rPr>
            <w:rFonts w:ascii="仿宋" w:eastAsia="仿宋" w:hAnsi="仿宋" w:cs="仿宋" w:hint="eastAsia"/>
            <w:lang w:eastAsia="zh-CN"/>
          </w:rPr>
          <w:t>(三)、环境控制系统项目提出的理由</w:t>
        </w:r>
        <w:r>
          <w:tab/>
        </w:r>
        <w:r>
          <w:fldChar w:fldCharType="begin"/>
        </w:r>
        <w:r>
          <w:instrText xml:space="preserve"> PAGEREF _Toc12867 \h </w:instrText>
        </w:r>
        <w:r>
          <w:fldChar w:fldCharType="separate"/>
        </w:r>
        <w:r>
          <w:t>18</w:t>
        </w:r>
        <w:r>
          <w:fldChar w:fldCharType="end"/>
        </w:r>
      </w:hyperlink>
    </w:p>
    <w:p>
      <w:pPr>
        <w:pStyle w:val="TOC2"/>
        <w:tabs>
          <w:tab w:val="right" w:leader="dot" w:pos="8306"/>
        </w:tabs>
      </w:pPr>
      <w:hyperlink w:anchor="_Toc21335" w:history="1">
        <w:r>
          <w:rPr>
            <w:rFonts w:ascii="仿宋" w:eastAsia="仿宋" w:hAnsi="仿宋" w:cs="仿宋" w:hint="eastAsia"/>
            <w:lang w:eastAsia="zh-CN"/>
          </w:rPr>
          <w:t>(四)、环境控制系统项目意义</w:t>
        </w:r>
        <w:r>
          <w:tab/>
        </w:r>
        <w:r>
          <w:fldChar w:fldCharType="begin"/>
        </w:r>
        <w:r>
          <w:instrText xml:space="preserve"> PAGEREF _Toc21335 \h </w:instrText>
        </w:r>
        <w:r>
          <w:fldChar w:fldCharType="separate"/>
        </w:r>
        <w:r>
          <w:t>20</w:t>
        </w:r>
        <w:r>
          <w:fldChar w:fldCharType="end"/>
        </w:r>
      </w:hyperlink>
    </w:p>
    <w:p>
      <w:pPr>
        <w:pStyle w:val="TOC2"/>
        <w:tabs>
          <w:tab w:val="right" w:leader="dot" w:pos="8306"/>
        </w:tabs>
      </w:pPr>
      <w:hyperlink w:anchor="_Toc9459" w:history="1">
        <w:r>
          <w:rPr>
            <w:rFonts w:ascii="仿宋" w:eastAsia="仿宋" w:hAnsi="仿宋" w:cs="仿宋" w:hint="eastAsia"/>
            <w:lang w:eastAsia="zh-CN"/>
          </w:rPr>
          <w:t>(五)、环境控制系统项目背景</w:t>
        </w:r>
        <w:r>
          <w:tab/>
        </w:r>
        <w:r>
          <w:fldChar w:fldCharType="begin"/>
        </w:r>
        <w:r>
          <w:instrText xml:space="preserve"> PAGEREF _Toc9459 \h </w:instrText>
        </w:r>
        <w:r>
          <w:fldChar w:fldCharType="separate"/>
        </w:r>
        <w:r>
          <w:t>20</w:t>
        </w:r>
        <w:r>
          <w:fldChar w:fldCharType="end"/>
        </w:r>
      </w:hyperlink>
    </w:p>
    <w:p>
      <w:pPr>
        <w:pStyle w:val="TOC1"/>
        <w:tabs>
          <w:tab w:val="right" w:leader="dot" w:pos="8306"/>
        </w:tabs>
      </w:pPr>
      <w:hyperlink w:anchor="_Toc17033" w:history="1">
        <w:r>
          <w:rPr>
            <w:rFonts w:ascii="仿宋" w:eastAsia="仿宋" w:hAnsi="仿宋" w:cs="仿宋" w:hint="eastAsia"/>
            <w:lang w:eastAsia="zh-CN"/>
          </w:rPr>
          <w:t>七、环境控制系统项目创新与研发</w:t>
        </w:r>
        <w:r>
          <w:tab/>
        </w:r>
        <w:r>
          <w:fldChar w:fldCharType="begin"/>
        </w:r>
        <w:r>
          <w:instrText xml:space="preserve"> PAGEREF _Toc17033 \h </w:instrText>
        </w:r>
        <w:r>
          <w:fldChar w:fldCharType="separate"/>
        </w:r>
        <w:r>
          <w:t>21</w:t>
        </w:r>
        <w:r>
          <w:fldChar w:fldCharType="end"/>
        </w:r>
      </w:hyperlink>
    </w:p>
    <w:p>
      <w:pPr>
        <w:pStyle w:val="TOC2"/>
        <w:tabs>
          <w:tab w:val="right" w:leader="dot" w:pos="8306"/>
        </w:tabs>
      </w:pPr>
      <w:hyperlink w:anchor="_Toc24504" w:history="1">
        <w:r>
          <w:rPr>
            <w:rFonts w:ascii="仿宋" w:eastAsia="仿宋" w:hAnsi="仿宋" w:cs="仿宋" w:hint="eastAsia"/>
            <w:lang w:eastAsia="zh-CN"/>
          </w:rPr>
          <w:t>(一)、创新策略与方向</w:t>
        </w:r>
        <w:r>
          <w:tab/>
        </w:r>
        <w:r>
          <w:fldChar w:fldCharType="begin"/>
        </w:r>
        <w:r>
          <w:instrText xml:space="preserve"> PAGEREF _Toc24504 \h </w:instrText>
        </w:r>
        <w:r>
          <w:fldChar w:fldCharType="separate"/>
        </w:r>
        <w:r>
          <w:t>21</w:t>
        </w:r>
        <w:r>
          <w:fldChar w:fldCharType="end"/>
        </w:r>
      </w:hyperlink>
    </w:p>
    <w:p>
      <w:pPr>
        <w:pStyle w:val="TOC2"/>
        <w:tabs>
          <w:tab w:val="right" w:leader="dot" w:pos="8306"/>
        </w:tabs>
      </w:pPr>
      <w:hyperlink w:anchor="_Toc24257" w:history="1">
        <w:r>
          <w:rPr>
            <w:rFonts w:ascii="仿宋" w:eastAsia="仿宋" w:hAnsi="仿宋" w:cs="仿宋" w:hint="eastAsia"/>
            <w:lang w:eastAsia="zh-CN"/>
          </w:rPr>
          <w:t>(二)、研发规划与投入</w:t>
        </w:r>
        <w:r>
          <w:tab/>
        </w:r>
        <w:r>
          <w:fldChar w:fldCharType="begin"/>
        </w:r>
        <w:r>
          <w:instrText xml:space="preserve"> PAGEREF _Toc24257 \h </w:instrText>
        </w:r>
        <w:r>
          <w:fldChar w:fldCharType="separate"/>
        </w:r>
        <w:r>
          <w:t>23</w:t>
        </w:r>
        <w:r>
          <w:fldChar w:fldCharType="end"/>
        </w:r>
      </w:hyperlink>
    </w:p>
    <w:p>
      <w:pPr>
        <w:pStyle w:val="TOC1"/>
        <w:tabs>
          <w:tab w:val="right" w:leader="dot" w:pos="8306"/>
        </w:tabs>
      </w:pPr>
      <w:hyperlink w:anchor="_Toc29844" w:history="1">
        <w:r>
          <w:rPr>
            <w:rFonts w:ascii="仿宋" w:eastAsia="仿宋" w:hAnsi="仿宋" w:cs="仿宋" w:hint="eastAsia"/>
            <w:lang w:eastAsia="zh-CN"/>
          </w:rPr>
          <w:t>八、环境控制系统项目人力资源培养与发展</w:t>
        </w:r>
        <w:r>
          <w:tab/>
        </w:r>
        <w:r>
          <w:fldChar w:fldCharType="begin"/>
        </w:r>
        <w:r>
          <w:instrText xml:space="preserve"> PAGEREF _Toc29844 \h </w:instrText>
        </w:r>
        <w:r>
          <w:fldChar w:fldCharType="separate"/>
        </w:r>
        <w:r>
          <w:t>24</w:t>
        </w:r>
        <w:r>
          <w:fldChar w:fldCharType="end"/>
        </w:r>
      </w:hyperlink>
    </w:p>
    <w:p>
      <w:pPr>
        <w:pStyle w:val="TOC2"/>
        <w:tabs>
          <w:tab w:val="right" w:leader="dot" w:pos="8306"/>
        </w:tabs>
      </w:pPr>
      <w:hyperlink w:anchor="_Toc30273" w:history="1">
        <w:r>
          <w:rPr>
            <w:rFonts w:ascii="仿宋" w:eastAsia="仿宋" w:hAnsi="仿宋" w:cs="仿宋" w:hint="eastAsia"/>
            <w:lang w:eastAsia="zh-CN"/>
          </w:rPr>
          <w:t>(一)、人才需求与规划</w:t>
        </w:r>
        <w:r>
          <w:tab/>
        </w:r>
        <w:r>
          <w:fldChar w:fldCharType="begin"/>
        </w:r>
        <w:r>
          <w:instrText xml:space="preserve"> PAGEREF _Toc30273 \h </w:instrText>
        </w:r>
        <w:r>
          <w:fldChar w:fldCharType="separate"/>
        </w:r>
        <w:r>
          <w:t>24</w:t>
        </w:r>
        <w:r>
          <w:fldChar w:fldCharType="end"/>
        </w:r>
      </w:hyperlink>
    </w:p>
    <w:p>
      <w:pPr>
        <w:pStyle w:val="TOC2"/>
        <w:tabs>
          <w:tab w:val="right" w:leader="dot" w:pos="8306"/>
        </w:tabs>
      </w:pPr>
      <w:hyperlink w:anchor="_Toc29692" w:history="1">
        <w:r>
          <w:rPr>
            <w:rFonts w:ascii="仿宋" w:eastAsia="仿宋" w:hAnsi="仿宋" w:cs="仿宋" w:hint="eastAsia"/>
            <w:lang w:eastAsia="zh-CN"/>
          </w:rPr>
          <w:t>(二)、培训与发展计划</w:t>
        </w:r>
        <w:r>
          <w:tab/>
        </w:r>
        <w:r>
          <w:fldChar w:fldCharType="begin"/>
        </w:r>
        <w:r>
          <w:instrText xml:space="preserve"> PAGEREF _Toc29692 \h </w:instrText>
        </w:r>
        <w:r>
          <w:fldChar w:fldCharType="separate"/>
        </w:r>
        <w:r>
          <w:t>25</w:t>
        </w:r>
        <w:r>
          <w:fldChar w:fldCharType="end"/>
        </w:r>
      </w:hyperlink>
    </w:p>
    <w:p>
      <w:pPr>
        <w:pStyle w:val="TOC1"/>
        <w:tabs>
          <w:tab w:val="right" w:leader="dot" w:pos="8306"/>
        </w:tabs>
      </w:pPr>
      <w:hyperlink w:anchor="_Toc19961" w:history="1">
        <w:r>
          <w:rPr>
            <w:rFonts w:ascii="仿宋" w:eastAsia="仿宋" w:hAnsi="仿宋" w:cs="仿宋" w:hint="eastAsia"/>
            <w:lang w:eastAsia="zh-CN"/>
          </w:rPr>
          <w:t>九、生产安全保护</w:t>
        </w:r>
        <w:r>
          <w:tab/>
        </w:r>
        <w:r>
          <w:fldChar w:fldCharType="begin"/>
        </w:r>
        <w:r>
          <w:instrText xml:space="preserve"> PAGEREF _Toc19961 \h </w:instrText>
        </w:r>
        <w:r>
          <w:fldChar w:fldCharType="separate"/>
        </w:r>
        <w:r>
          <w:t>26</w:t>
        </w:r>
        <w:r>
          <w:fldChar w:fldCharType="end"/>
        </w:r>
      </w:hyperlink>
    </w:p>
    <w:p>
      <w:pPr>
        <w:pStyle w:val="TOC2"/>
        <w:tabs>
          <w:tab w:val="right" w:leader="dot" w:pos="8306"/>
        </w:tabs>
      </w:pPr>
      <w:hyperlink w:anchor="_Toc29733" w:history="1">
        <w:r>
          <w:rPr>
            <w:rFonts w:ascii="仿宋" w:eastAsia="仿宋" w:hAnsi="仿宋" w:cs="仿宋" w:hint="eastAsia"/>
            <w:lang w:eastAsia="zh-CN"/>
          </w:rPr>
          <w:t>(一)、消防安全</w:t>
        </w:r>
        <w:r>
          <w:tab/>
        </w:r>
        <w:r>
          <w:fldChar w:fldCharType="begin"/>
        </w:r>
        <w:r>
          <w:instrText xml:space="preserve"> PAGEREF _Toc29733 \h </w:instrText>
        </w:r>
        <w:r>
          <w:fldChar w:fldCharType="separate"/>
        </w:r>
        <w:r>
          <w:t>26</w:t>
        </w:r>
        <w:r>
          <w:fldChar w:fldCharType="end"/>
        </w:r>
      </w:hyperlink>
    </w:p>
    <w:p>
      <w:pPr>
        <w:pStyle w:val="TOC2"/>
        <w:tabs>
          <w:tab w:val="right" w:leader="dot" w:pos="8306"/>
        </w:tabs>
      </w:pPr>
      <w:hyperlink w:anchor="_Toc7213" w:history="1">
        <w:r>
          <w:rPr>
            <w:rFonts w:ascii="仿宋" w:eastAsia="仿宋" w:hAnsi="仿宋" w:cs="仿宋" w:hint="eastAsia"/>
            <w:lang w:eastAsia="zh-CN"/>
          </w:rPr>
          <w:t>(二)、防火防爆总图布置措施</w:t>
        </w:r>
        <w:r>
          <w:tab/>
        </w:r>
        <w:r>
          <w:fldChar w:fldCharType="begin"/>
        </w:r>
        <w:r>
          <w:instrText xml:space="preserve"> PAGEREF _Toc7213 \h </w:instrText>
        </w:r>
        <w:r>
          <w:fldChar w:fldCharType="separate"/>
        </w:r>
        <w:r>
          <w:t>27</w:t>
        </w:r>
        <w:r>
          <w:fldChar w:fldCharType="end"/>
        </w:r>
      </w:hyperlink>
    </w:p>
    <w:p>
      <w:pPr>
        <w:pStyle w:val="TOC2"/>
        <w:tabs>
          <w:tab w:val="right" w:leader="dot" w:pos="8306"/>
        </w:tabs>
      </w:pPr>
      <w:hyperlink w:anchor="_Toc28573" w:history="1">
        <w:r>
          <w:rPr>
            <w:rFonts w:ascii="仿宋" w:eastAsia="仿宋" w:hAnsi="仿宋" w:cs="仿宋" w:hint="eastAsia"/>
            <w:lang w:eastAsia="zh-CN"/>
          </w:rPr>
          <w:t>(三)、自然灾害防范措施</w:t>
        </w:r>
        <w:r>
          <w:tab/>
        </w:r>
        <w:r>
          <w:fldChar w:fldCharType="begin"/>
        </w:r>
        <w:r>
          <w:instrText xml:space="preserve"> PAGEREF _Toc28573 \h </w:instrText>
        </w:r>
        <w:r>
          <w:fldChar w:fldCharType="separate"/>
        </w:r>
        <w:r>
          <w:t>28</w:t>
        </w:r>
        <w:r>
          <w:fldChar w:fldCharType="end"/>
        </w:r>
      </w:hyperlink>
    </w:p>
    <w:p>
      <w:pPr>
        <w:pStyle w:val="TOC2"/>
        <w:tabs>
          <w:tab w:val="right" w:leader="dot" w:pos="8306"/>
        </w:tabs>
      </w:pPr>
      <w:hyperlink w:anchor="_Toc290" w:history="1">
        <w:r>
          <w:rPr>
            <w:rFonts w:ascii="仿宋" w:eastAsia="仿宋" w:hAnsi="仿宋" w:cs="仿宋" w:hint="eastAsia"/>
            <w:lang w:eastAsia="zh-CN"/>
          </w:rPr>
          <w:t>(四)、安全色及安全标志使用要求</w:t>
        </w:r>
        <w:r>
          <w:tab/>
        </w:r>
        <w:r>
          <w:fldChar w:fldCharType="begin"/>
        </w:r>
        <w:r>
          <w:instrText xml:space="preserve"> PAGEREF _Toc290 \h </w:instrText>
        </w:r>
        <w:r>
          <w:fldChar w:fldCharType="separate"/>
        </w:r>
        <w:r>
          <w:t>29</w:t>
        </w:r>
        <w:r>
          <w:fldChar w:fldCharType="end"/>
        </w:r>
      </w:hyperlink>
    </w:p>
    <w:p>
      <w:pPr>
        <w:pStyle w:val="TOC2"/>
        <w:tabs>
          <w:tab w:val="right" w:leader="dot" w:pos="8306"/>
        </w:tabs>
      </w:pPr>
      <w:hyperlink w:anchor="_Toc7620" w:history="1">
        <w:r>
          <w:rPr>
            <w:rFonts w:ascii="仿宋" w:eastAsia="仿宋" w:hAnsi="仿宋" w:cs="仿宋" w:hint="eastAsia"/>
            <w:lang w:eastAsia="zh-CN"/>
          </w:rPr>
          <w:t>(五)、防尘防毒措施</w:t>
        </w:r>
        <w:r>
          <w:tab/>
        </w:r>
        <w:r>
          <w:fldChar w:fldCharType="begin"/>
        </w:r>
        <w:r>
          <w:instrText xml:space="preserve"> PAGEREF _Toc7620 \h </w:instrText>
        </w:r>
        <w:r>
          <w:fldChar w:fldCharType="separate"/>
        </w:r>
        <w:r>
          <w:t>30</w:t>
        </w:r>
        <w:r>
          <w:fldChar w:fldCharType="end"/>
        </w:r>
      </w:hyperlink>
    </w:p>
    <w:p>
      <w:pPr>
        <w:pStyle w:val="TOC2"/>
        <w:tabs>
          <w:tab w:val="right" w:leader="dot" w:pos="8306"/>
        </w:tabs>
      </w:pPr>
      <w:hyperlink w:anchor="_Toc13887" w:history="1">
        <w:r>
          <w:rPr>
            <w:rFonts w:ascii="仿宋" w:eastAsia="仿宋" w:hAnsi="仿宋" w:cs="仿宋" w:hint="eastAsia"/>
            <w:lang w:eastAsia="zh-CN"/>
          </w:rPr>
          <w:t>(六)、防静电、触电防护及防雷措施</w:t>
        </w:r>
        <w:r>
          <w:tab/>
        </w:r>
        <w:r>
          <w:fldChar w:fldCharType="begin"/>
        </w:r>
        <w:r>
          <w:instrText xml:space="preserve"> PAGEREF _Toc13887 \h </w:instrText>
        </w:r>
        <w:r>
          <w:fldChar w:fldCharType="separate"/>
        </w:r>
        <w:r>
          <w:t>31</w:t>
        </w:r>
        <w:r>
          <w:fldChar w:fldCharType="end"/>
        </w:r>
      </w:hyperlink>
    </w:p>
    <w:p>
      <w:pPr>
        <w:pStyle w:val="TOC2"/>
        <w:tabs>
          <w:tab w:val="right" w:leader="dot" w:pos="8306"/>
        </w:tabs>
      </w:pPr>
      <w:hyperlink w:anchor="_Toc15322" w:history="1">
        <w:r>
          <w:rPr>
            <w:rFonts w:ascii="仿宋" w:eastAsia="仿宋" w:hAnsi="仿宋" w:cs="仿宋" w:hint="eastAsia"/>
            <w:lang w:eastAsia="zh-CN"/>
          </w:rPr>
          <w:t>(七)、机械设备安全保障措施</w:t>
        </w:r>
        <w:r>
          <w:tab/>
        </w:r>
        <w:r>
          <w:fldChar w:fldCharType="begin"/>
        </w:r>
        <w:r>
          <w:instrText xml:space="preserve"> PAGEREF _Toc15322 \h </w:instrText>
        </w:r>
        <w:r>
          <w:fldChar w:fldCharType="separate"/>
        </w:r>
        <w:r>
          <w:t>32</w:t>
        </w:r>
        <w:r>
          <w:fldChar w:fldCharType="end"/>
        </w:r>
      </w:hyperlink>
    </w:p>
    <w:p>
      <w:pPr>
        <w:pStyle w:val="TOC1"/>
        <w:tabs>
          <w:tab w:val="right" w:leader="dot" w:pos="8306"/>
        </w:tabs>
      </w:pPr>
      <w:hyperlink w:anchor="_Toc12114" w:history="1">
        <w:r>
          <w:rPr>
            <w:rFonts w:ascii="仿宋" w:eastAsia="仿宋" w:hAnsi="仿宋" w:cs="仿宋" w:hint="eastAsia"/>
            <w:lang w:eastAsia="zh-CN"/>
          </w:rPr>
          <w:t>十、环境控制系统项目社会影响</w:t>
        </w:r>
        <w:r>
          <w:tab/>
        </w:r>
        <w:r>
          <w:fldChar w:fldCharType="begin"/>
        </w:r>
        <w:r>
          <w:instrText xml:space="preserve"> PAGEREF _Toc12114 \h </w:instrText>
        </w:r>
        <w:r>
          <w:fldChar w:fldCharType="separate"/>
        </w:r>
        <w:r>
          <w:t>34</w:t>
        </w:r>
        <w:r>
          <w:fldChar w:fldCharType="end"/>
        </w:r>
      </w:hyperlink>
    </w:p>
    <w:p>
      <w:pPr>
        <w:pStyle w:val="TOC2"/>
        <w:tabs>
          <w:tab w:val="right" w:leader="dot" w:pos="8306"/>
        </w:tabs>
      </w:pPr>
      <w:hyperlink w:anchor="_Toc13251" w:history="1">
        <w:r>
          <w:rPr>
            <w:rFonts w:ascii="仿宋" w:eastAsia="仿宋" w:hAnsi="仿宋" w:cs="仿宋" w:hint="eastAsia"/>
            <w:lang w:eastAsia="zh-CN"/>
          </w:rPr>
          <w:t>(一)、社会责任与义务</w:t>
        </w:r>
        <w:r>
          <w:tab/>
        </w:r>
        <w:r>
          <w:fldChar w:fldCharType="begin"/>
        </w:r>
        <w:r>
          <w:instrText xml:space="preserve"> PAGEREF _Toc13251 \h </w:instrText>
        </w:r>
        <w:r>
          <w:fldChar w:fldCharType="separate"/>
        </w:r>
        <w:r>
          <w:t>34</w:t>
        </w:r>
        <w:r>
          <w:fldChar w:fldCharType="end"/>
        </w:r>
      </w:hyperlink>
    </w:p>
    <w:p>
      <w:pPr>
        <w:pStyle w:val="TOC2"/>
        <w:tabs>
          <w:tab w:val="right" w:leader="dot" w:pos="8306"/>
        </w:tabs>
      </w:pPr>
      <w:hyperlink w:anchor="_Toc1746" w:history="1">
        <w:r>
          <w:rPr>
            <w:rFonts w:ascii="仿宋" w:eastAsia="仿宋" w:hAnsi="仿宋" w:cs="仿宋" w:hint="eastAsia"/>
            <w:lang w:eastAsia="zh-CN"/>
          </w:rPr>
          <w:t>(二)、社会参与与沟通</w:t>
        </w:r>
        <w:r>
          <w:tab/>
        </w:r>
        <w:r>
          <w:fldChar w:fldCharType="begin"/>
        </w:r>
        <w:r>
          <w:instrText xml:space="preserve"> PAGEREF _Toc1746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8" w:history="1">
        <w:r>
          <w:rPr>
            <w:rFonts w:ascii="仿宋" w:eastAsia="仿宋" w:hAnsi="仿宋" w:cs="仿宋" w:hint="eastAsia"/>
            <w:lang w:eastAsia="zh-CN"/>
          </w:rPr>
          <w:t>十一、环境控制系统项目经营效益</w:t>
        </w:r>
        <w:r>
          <w:tab/>
        </w:r>
        <w:r>
          <w:fldChar w:fldCharType="begin"/>
        </w:r>
        <w:r>
          <w:instrText xml:space="preserve"> PAGEREF _Toc13748 \h </w:instrText>
        </w:r>
        <w:r>
          <w:fldChar w:fldCharType="separate"/>
        </w:r>
        <w:r>
          <w:t>35</w:t>
        </w:r>
        <w:r>
          <w:fldChar w:fldCharType="end"/>
        </w:r>
      </w:hyperlink>
    </w:p>
    <w:p>
      <w:pPr>
        <w:pStyle w:val="TOC2"/>
        <w:tabs>
          <w:tab w:val="right" w:leader="dot" w:pos="8306"/>
        </w:tabs>
      </w:pPr>
      <w:hyperlink w:anchor="_Toc5457" w:history="1">
        <w:r>
          <w:rPr>
            <w:rFonts w:ascii="仿宋" w:eastAsia="仿宋" w:hAnsi="仿宋" w:cs="仿宋" w:hint="eastAsia"/>
            <w:lang w:eastAsia="zh-CN"/>
          </w:rPr>
          <w:t>(一)、经济评价财务测算</w:t>
        </w:r>
        <w:r>
          <w:tab/>
        </w:r>
        <w:r>
          <w:fldChar w:fldCharType="begin"/>
        </w:r>
        <w:r>
          <w:instrText xml:space="preserve"> PAGEREF _Toc5457 \h </w:instrText>
        </w:r>
        <w:r>
          <w:fldChar w:fldCharType="separate"/>
        </w:r>
        <w:r>
          <w:t>35</w:t>
        </w:r>
        <w:r>
          <w:fldChar w:fldCharType="end"/>
        </w:r>
      </w:hyperlink>
    </w:p>
    <w:p>
      <w:pPr>
        <w:pStyle w:val="TOC2"/>
        <w:tabs>
          <w:tab w:val="right" w:leader="dot" w:pos="8306"/>
        </w:tabs>
      </w:pPr>
      <w:hyperlink w:anchor="_Toc17499" w:history="1">
        <w:r>
          <w:rPr>
            <w:rFonts w:ascii="仿宋" w:eastAsia="仿宋" w:hAnsi="仿宋" w:cs="仿宋" w:hint="eastAsia"/>
            <w:lang w:eastAsia="zh-CN"/>
          </w:rPr>
          <w:t>(二)、环境控制系统项目盈利能力分析</w:t>
        </w:r>
        <w:r>
          <w:tab/>
        </w:r>
        <w:r>
          <w:fldChar w:fldCharType="begin"/>
        </w:r>
        <w:r>
          <w:instrText xml:space="preserve"> PAGEREF _Toc17499 \h </w:instrText>
        </w:r>
        <w:r>
          <w:fldChar w:fldCharType="separate"/>
        </w:r>
        <w:r>
          <w:t>37</w:t>
        </w:r>
        <w:r>
          <w:fldChar w:fldCharType="end"/>
        </w:r>
      </w:hyperlink>
    </w:p>
    <w:p>
      <w:pPr>
        <w:pStyle w:val="TOC1"/>
        <w:tabs>
          <w:tab w:val="right" w:leader="dot" w:pos="8306"/>
        </w:tabs>
      </w:pPr>
      <w:hyperlink w:anchor="_Toc21898" w:history="1">
        <w:r>
          <w:rPr>
            <w:rFonts w:ascii="仿宋" w:eastAsia="仿宋" w:hAnsi="仿宋" w:cs="仿宋" w:hint="eastAsia"/>
            <w:lang w:eastAsia="zh-CN"/>
          </w:rPr>
          <w:t>十二、环境控制系统项目环境影响分析</w:t>
        </w:r>
        <w:r>
          <w:tab/>
        </w:r>
        <w:r>
          <w:fldChar w:fldCharType="begin"/>
        </w:r>
        <w:r>
          <w:instrText xml:space="preserve"> PAGEREF _Toc21898 \h </w:instrText>
        </w:r>
        <w:r>
          <w:fldChar w:fldCharType="separate"/>
        </w:r>
        <w:r>
          <w:t>37</w:t>
        </w:r>
        <w:r>
          <w:fldChar w:fldCharType="end"/>
        </w:r>
      </w:hyperlink>
    </w:p>
    <w:p>
      <w:pPr>
        <w:pStyle w:val="TOC2"/>
        <w:tabs>
          <w:tab w:val="right" w:leader="dot" w:pos="8306"/>
        </w:tabs>
      </w:pPr>
      <w:hyperlink w:anchor="_Toc28488" w:history="1">
        <w:r>
          <w:rPr>
            <w:rFonts w:ascii="仿宋" w:eastAsia="仿宋" w:hAnsi="仿宋" w:cs="仿宋" w:hint="eastAsia"/>
            <w:lang w:eastAsia="zh-CN"/>
          </w:rPr>
          <w:t>(一)、建设区域环境质量现状</w:t>
        </w:r>
        <w:r>
          <w:tab/>
        </w:r>
        <w:r>
          <w:fldChar w:fldCharType="begin"/>
        </w:r>
        <w:r>
          <w:instrText xml:space="preserve"> PAGEREF _Toc28488 \h </w:instrText>
        </w:r>
        <w:r>
          <w:fldChar w:fldCharType="separate"/>
        </w:r>
        <w:r>
          <w:t>37</w:t>
        </w:r>
        <w:r>
          <w:fldChar w:fldCharType="end"/>
        </w:r>
      </w:hyperlink>
    </w:p>
    <w:p>
      <w:pPr>
        <w:pStyle w:val="TOC2"/>
        <w:tabs>
          <w:tab w:val="right" w:leader="dot" w:pos="8306"/>
        </w:tabs>
      </w:pPr>
      <w:hyperlink w:anchor="_Toc414" w:history="1">
        <w:r>
          <w:rPr>
            <w:rFonts w:ascii="仿宋" w:eastAsia="仿宋" w:hAnsi="仿宋" w:cs="仿宋" w:hint="eastAsia"/>
            <w:lang w:eastAsia="zh-CN"/>
          </w:rPr>
          <w:t>(二)、建设期环境保护</w:t>
        </w:r>
        <w:r>
          <w:tab/>
        </w:r>
        <w:r>
          <w:fldChar w:fldCharType="begin"/>
        </w:r>
        <w:r>
          <w:instrText xml:space="preserve"> PAGEREF _Toc414 \h </w:instrText>
        </w:r>
        <w:r>
          <w:fldChar w:fldCharType="separate"/>
        </w:r>
        <w:r>
          <w:t>39</w:t>
        </w:r>
        <w:r>
          <w:fldChar w:fldCharType="end"/>
        </w:r>
      </w:hyperlink>
    </w:p>
    <w:p>
      <w:pPr>
        <w:pStyle w:val="TOC2"/>
        <w:tabs>
          <w:tab w:val="right" w:leader="dot" w:pos="8306"/>
        </w:tabs>
      </w:pPr>
      <w:hyperlink w:anchor="_Toc5534" w:history="1">
        <w:r>
          <w:rPr>
            <w:rFonts w:ascii="仿宋" w:eastAsia="仿宋" w:hAnsi="仿宋" w:cs="仿宋" w:hint="eastAsia"/>
            <w:lang w:eastAsia="zh-CN"/>
          </w:rPr>
          <w:t>(三)、运营期环境保护</w:t>
        </w:r>
        <w:r>
          <w:tab/>
        </w:r>
        <w:r>
          <w:fldChar w:fldCharType="begin"/>
        </w:r>
        <w:r>
          <w:instrText xml:space="preserve"> PAGEREF _Toc5534 \h </w:instrText>
        </w:r>
        <w:r>
          <w:fldChar w:fldCharType="separate"/>
        </w:r>
        <w:r>
          <w:t>40</w:t>
        </w:r>
        <w:r>
          <w:fldChar w:fldCharType="end"/>
        </w:r>
      </w:hyperlink>
    </w:p>
    <w:p>
      <w:pPr>
        <w:pStyle w:val="TOC2"/>
        <w:tabs>
          <w:tab w:val="right" w:leader="dot" w:pos="8306"/>
        </w:tabs>
      </w:pPr>
      <w:hyperlink w:anchor="_Toc31618" w:history="1">
        <w:r>
          <w:rPr>
            <w:rFonts w:ascii="仿宋" w:eastAsia="仿宋" w:hAnsi="仿宋" w:cs="仿宋" w:hint="eastAsia"/>
            <w:lang w:eastAsia="zh-CN"/>
          </w:rPr>
          <w:t>(四)、环境控制系统项目建设对区域经济的影响</w:t>
        </w:r>
        <w:r>
          <w:tab/>
        </w:r>
        <w:r>
          <w:fldChar w:fldCharType="begin"/>
        </w:r>
        <w:r>
          <w:instrText xml:space="preserve"> PAGEREF _Toc31618 \h </w:instrText>
        </w:r>
        <w:r>
          <w:fldChar w:fldCharType="separate"/>
        </w:r>
        <w:r>
          <w:t>42</w:t>
        </w:r>
        <w:r>
          <w:fldChar w:fldCharType="end"/>
        </w:r>
      </w:hyperlink>
    </w:p>
    <w:p>
      <w:pPr>
        <w:pStyle w:val="TOC2"/>
        <w:tabs>
          <w:tab w:val="right" w:leader="dot" w:pos="8306"/>
        </w:tabs>
      </w:pPr>
      <w:hyperlink w:anchor="_Toc7003" w:history="1">
        <w:r>
          <w:rPr>
            <w:rFonts w:ascii="仿宋" w:eastAsia="仿宋" w:hAnsi="仿宋" w:cs="仿宋" w:hint="eastAsia"/>
            <w:lang w:eastAsia="zh-CN"/>
          </w:rPr>
          <w:t>(五)、废弃物处理</w:t>
        </w:r>
        <w:r>
          <w:tab/>
        </w:r>
        <w:r>
          <w:fldChar w:fldCharType="begin"/>
        </w:r>
        <w:r>
          <w:instrText xml:space="preserve"> PAGEREF _Toc7003 \h </w:instrText>
        </w:r>
        <w:r>
          <w:fldChar w:fldCharType="separate"/>
        </w:r>
        <w:r>
          <w:t>43</w:t>
        </w:r>
        <w:r>
          <w:fldChar w:fldCharType="end"/>
        </w:r>
      </w:hyperlink>
    </w:p>
    <w:p>
      <w:pPr>
        <w:pStyle w:val="TOC2"/>
        <w:tabs>
          <w:tab w:val="right" w:leader="dot" w:pos="8306"/>
        </w:tabs>
      </w:pPr>
      <w:hyperlink w:anchor="_Toc25011" w:history="1">
        <w:r>
          <w:rPr>
            <w:rFonts w:ascii="仿宋" w:eastAsia="仿宋" w:hAnsi="仿宋" w:cs="仿宋" w:hint="eastAsia"/>
            <w:lang w:eastAsia="zh-CN"/>
          </w:rPr>
          <w:t>(六)、特殊环境影响分析</w:t>
        </w:r>
        <w:r>
          <w:tab/>
        </w:r>
        <w:r>
          <w:fldChar w:fldCharType="begin"/>
        </w:r>
        <w:r>
          <w:instrText xml:space="preserve"> PAGEREF _Toc25011 \h </w:instrText>
        </w:r>
        <w:r>
          <w:fldChar w:fldCharType="separate"/>
        </w:r>
        <w:r>
          <w:t>45</w:t>
        </w:r>
        <w:r>
          <w:fldChar w:fldCharType="end"/>
        </w:r>
      </w:hyperlink>
    </w:p>
    <w:p>
      <w:pPr>
        <w:pStyle w:val="TOC2"/>
        <w:tabs>
          <w:tab w:val="right" w:leader="dot" w:pos="8306"/>
        </w:tabs>
      </w:pPr>
      <w:hyperlink w:anchor="_Toc3502" w:history="1">
        <w:r>
          <w:rPr>
            <w:rFonts w:ascii="仿宋" w:eastAsia="仿宋" w:hAnsi="仿宋" w:cs="仿宋" w:hint="eastAsia"/>
            <w:lang w:eastAsia="zh-CN"/>
          </w:rPr>
          <w:t>(七)、清洁生产</w:t>
        </w:r>
        <w:r>
          <w:tab/>
        </w:r>
        <w:r>
          <w:fldChar w:fldCharType="begin"/>
        </w:r>
        <w:r>
          <w:instrText xml:space="preserve"> PAGEREF _Toc3502 \h </w:instrText>
        </w:r>
        <w:r>
          <w:fldChar w:fldCharType="separate"/>
        </w:r>
        <w:r>
          <w:t>46</w:t>
        </w:r>
        <w:r>
          <w:fldChar w:fldCharType="end"/>
        </w:r>
      </w:hyperlink>
    </w:p>
    <w:p>
      <w:pPr>
        <w:pStyle w:val="TOC2"/>
        <w:tabs>
          <w:tab w:val="right" w:leader="dot" w:pos="8306"/>
        </w:tabs>
      </w:pPr>
      <w:hyperlink w:anchor="_Toc31398" w:history="1">
        <w:r>
          <w:rPr>
            <w:rFonts w:ascii="仿宋" w:eastAsia="仿宋" w:hAnsi="仿宋" w:cs="仿宋" w:hint="eastAsia"/>
            <w:lang w:eastAsia="zh-CN"/>
          </w:rPr>
          <w:t>(八)、环境保护综合评价</w:t>
        </w:r>
        <w:r>
          <w:tab/>
        </w:r>
        <w:r>
          <w:fldChar w:fldCharType="begin"/>
        </w:r>
        <w:r>
          <w:instrText xml:space="preserve"> PAGEREF _Toc31398 \h </w:instrText>
        </w:r>
        <w:r>
          <w:fldChar w:fldCharType="separate"/>
        </w:r>
        <w:r>
          <w:t>47</w:t>
        </w:r>
        <w:r>
          <w:fldChar w:fldCharType="end"/>
        </w:r>
      </w:hyperlink>
    </w:p>
    <w:p>
      <w:pPr>
        <w:pStyle w:val="TOC1"/>
        <w:tabs>
          <w:tab w:val="right" w:leader="dot" w:pos="8306"/>
        </w:tabs>
      </w:pPr>
      <w:hyperlink w:anchor="_Toc22327" w:history="1">
        <w:r>
          <w:rPr>
            <w:rFonts w:ascii="仿宋" w:eastAsia="仿宋" w:hAnsi="仿宋" w:cs="仿宋" w:hint="eastAsia"/>
            <w:lang w:eastAsia="zh-CN"/>
          </w:rPr>
          <w:t>十三、环境控制系统项目实施时间节点</w:t>
        </w:r>
        <w:r>
          <w:tab/>
        </w:r>
        <w:r>
          <w:fldChar w:fldCharType="begin"/>
        </w:r>
        <w:r>
          <w:instrText xml:space="preserve"> PAGEREF _Toc22327 \h </w:instrText>
        </w:r>
        <w:r>
          <w:fldChar w:fldCharType="separate"/>
        </w:r>
        <w:r>
          <w:t>48</w:t>
        </w:r>
        <w:r>
          <w:fldChar w:fldCharType="end"/>
        </w:r>
      </w:hyperlink>
    </w:p>
    <w:p>
      <w:pPr>
        <w:pStyle w:val="TOC2"/>
        <w:tabs>
          <w:tab w:val="right" w:leader="dot" w:pos="8306"/>
        </w:tabs>
      </w:pPr>
      <w:hyperlink w:anchor="_Toc13450" w:history="1">
        <w:r>
          <w:rPr>
            <w:rFonts w:ascii="仿宋" w:eastAsia="仿宋" w:hAnsi="仿宋" w:cs="仿宋" w:hint="eastAsia"/>
            <w:lang w:eastAsia="zh-CN"/>
          </w:rPr>
          <w:t>(一)、环境控制系统项目启动阶段时间节点</w:t>
        </w:r>
        <w:r>
          <w:tab/>
        </w:r>
        <w:r>
          <w:fldChar w:fldCharType="begin"/>
        </w:r>
        <w:r>
          <w:instrText xml:space="preserve"> PAGEREF _Toc13450 \h </w:instrText>
        </w:r>
        <w:r>
          <w:fldChar w:fldCharType="separate"/>
        </w:r>
        <w:r>
          <w:t>48</w:t>
        </w:r>
        <w:r>
          <w:fldChar w:fldCharType="end"/>
        </w:r>
      </w:hyperlink>
    </w:p>
    <w:p>
      <w:pPr>
        <w:pStyle w:val="TOC2"/>
        <w:tabs>
          <w:tab w:val="right" w:leader="dot" w:pos="8306"/>
        </w:tabs>
      </w:pPr>
      <w:hyperlink w:anchor="_Toc27437" w:history="1">
        <w:r>
          <w:rPr>
            <w:rFonts w:ascii="仿宋" w:eastAsia="仿宋" w:hAnsi="仿宋" w:cs="仿宋" w:hint="eastAsia"/>
            <w:lang w:eastAsia="zh-CN"/>
          </w:rPr>
          <w:t>(二)、环境控制系统项目执行阶段时间节点</w:t>
        </w:r>
        <w:r>
          <w:tab/>
        </w:r>
        <w:r>
          <w:fldChar w:fldCharType="begin"/>
        </w:r>
        <w:r>
          <w:instrText xml:space="preserve"> PAGEREF _Toc27437 \h </w:instrText>
        </w:r>
        <w:r>
          <w:fldChar w:fldCharType="separate"/>
        </w:r>
        <w:r>
          <w:t>49</w:t>
        </w:r>
        <w:r>
          <w:fldChar w:fldCharType="end"/>
        </w:r>
      </w:hyperlink>
    </w:p>
    <w:p>
      <w:pPr>
        <w:pStyle w:val="TOC2"/>
        <w:tabs>
          <w:tab w:val="right" w:leader="dot" w:pos="8306"/>
        </w:tabs>
      </w:pPr>
      <w:hyperlink w:anchor="_Toc9309" w:history="1">
        <w:r>
          <w:rPr>
            <w:rFonts w:ascii="仿宋" w:eastAsia="仿宋" w:hAnsi="仿宋" w:cs="仿宋" w:hint="eastAsia"/>
            <w:lang w:eastAsia="zh-CN"/>
          </w:rPr>
          <w:t>(三)、环境控制系统项目完成阶段时间节点</w:t>
        </w:r>
        <w:r>
          <w:tab/>
        </w:r>
        <w:r>
          <w:fldChar w:fldCharType="begin"/>
        </w:r>
        <w:r>
          <w:instrText xml:space="preserve"> PAGEREF _Toc9309 \h </w:instrText>
        </w:r>
        <w:r>
          <w:fldChar w:fldCharType="separate"/>
        </w:r>
        <w:r>
          <w:t>50</w:t>
        </w:r>
        <w:r>
          <w:fldChar w:fldCharType="end"/>
        </w:r>
      </w:hyperlink>
    </w:p>
    <w:p>
      <w:pPr>
        <w:pStyle w:val="TOC1"/>
        <w:tabs>
          <w:tab w:val="right" w:leader="dot" w:pos="8306"/>
        </w:tabs>
      </w:pPr>
      <w:hyperlink w:anchor="_Toc18102" w:history="1">
        <w:r>
          <w:rPr>
            <w:rFonts w:ascii="仿宋" w:eastAsia="仿宋" w:hAnsi="仿宋" w:cs="仿宋" w:hint="eastAsia"/>
            <w:lang w:eastAsia="zh-CN"/>
          </w:rPr>
          <w:t>十四、环境控制系统项目工程方案分析</w:t>
        </w:r>
        <w:r>
          <w:tab/>
        </w:r>
        <w:r>
          <w:fldChar w:fldCharType="begin"/>
        </w:r>
        <w:r>
          <w:instrText xml:space="preserve"> PAGEREF _Toc18102 \h </w:instrText>
        </w:r>
        <w:r>
          <w:fldChar w:fldCharType="separate"/>
        </w:r>
        <w:r>
          <w:t>51</w:t>
        </w:r>
        <w:r>
          <w:fldChar w:fldCharType="end"/>
        </w:r>
      </w:hyperlink>
    </w:p>
    <w:p>
      <w:pPr>
        <w:pStyle w:val="TOC2"/>
        <w:tabs>
          <w:tab w:val="right" w:leader="dot" w:pos="8306"/>
        </w:tabs>
      </w:pPr>
      <w:hyperlink w:anchor="_Toc1632" w:history="1">
        <w:r>
          <w:rPr>
            <w:rFonts w:ascii="仿宋" w:eastAsia="仿宋" w:hAnsi="仿宋" w:cs="仿宋" w:hint="eastAsia"/>
            <w:lang w:eastAsia="zh-CN"/>
          </w:rPr>
          <w:t>(一)、建筑工程设计原则</w:t>
        </w:r>
        <w:r>
          <w:tab/>
        </w:r>
        <w:r>
          <w:fldChar w:fldCharType="begin"/>
        </w:r>
        <w:r>
          <w:instrText xml:space="preserve"> PAGEREF _Toc1632 \h </w:instrText>
        </w:r>
        <w:r>
          <w:fldChar w:fldCharType="separate"/>
        </w:r>
        <w:r>
          <w:t>51</w:t>
        </w:r>
        <w:r>
          <w:fldChar w:fldCharType="end"/>
        </w:r>
      </w:hyperlink>
    </w:p>
    <w:p>
      <w:pPr>
        <w:pStyle w:val="TOC2"/>
        <w:tabs>
          <w:tab w:val="right" w:leader="dot" w:pos="8306"/>
        </w:tabs>
      </w:pPr>
      <w:hyperlink w:anchor="_Toc25076" w:history="1">
        <w:r>
          <w:rPr>
            <w:rFonts w:ascii="仿宋" w:eastAsia="仿宋" w:hAnsi="仿宋" w:cs="仿宋" w:hint="eastAsia"/>
            <w:lang w:eastAsia="zh-CN"/>
          </w:rPr>
          <w:t>(二)、土建工程建设指标</w:t>
        </w:r>
        <w:r>
          <w:tab/>
        </w:r>
        <w:r>
          <w:fldChar w:fldCharType="begin"/>
        </w:r>
        <w:r>
          <w:instrText xml:space="preserve"> PAGEREF _Toc25076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5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0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环境控制系统项目的主要产品是XXXX，预计年产值为XXX万元。这一产品在市场中占据着重要的地位，其广泛的应用范围使得该环境控制系统项目的市场前景非常广阔。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境控制系统项目的xxx产品作为重要的原材料之一，将在多个领域发挥关键作用。其在建筑、交通、能源等方面的广泛应用将为整个产业链提供强大的支持，形成产业协同效应。环境控制系统项目的年产值XXX万XXX万XXX万万元不仅反映了其在市场上的巨大潜力，更预示着它对国民经济的积极贡献。这种关联度高、涉及面广的产业关系，使得该环境控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9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总征地面积为XXXX平方米，相当于约XX.XX亩，其中净用地面积为XXXX平方米，红线范围内相当于约XX.XX亩。这一用地规模充分考虑了环境控制系统项目的建设需求，保障了环境控制系统项目在合适的空间内得以充分发展。环境控制系统项目规划的总建筑面积为XXXX平方米，其中主体工程建设占XXXX平方米，计容建筑面积达XXXX平方米。预计建筑工程的投资将达到XXXX万元，为环境控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计划购置的设备共计XXXX台（套），设备购置费用为XXXX万元。这一设备购置计划充分考虑到环境控制系统项目的生产需求和技术要求，确保了环境控制系统项目在生产运营中具备先进的技术装备和高效的生产能力。设备的合理配置将为环境控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计划总投资为XXXX万元，预计年实现营业收入为XXXX万元。这一产能规模的设定旨在确保环境控制系统项目能够在投资与回报之间取得平衡，实现长期可持续的发展。环境控制系统项目的总投资充分考虑到各个方面的需求，包括用地建设、设备购置等多个环节，以确保环境控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715"/>
      <w:r>
        <w:rPr>
          <w:rFonts w:ascii="仿宋" w:eastAsia="仿宋" w:hAnsi="仿宋" w:cs="仿宋" w:hint="eastAsia"/>
          <w:sz w:val="28"/>
          <w:lang w:eastAsia="zh-CN"/>
        </w:rPr>
        <w:t>二、环境控制系统项目建设单位说明</w:t>
      </w:r>
      <w:bookmarkEnd w:id="5"/>
    </w:p>
    <w:p>
      <w:pPr>
        <w:pStyle w:val="Heading2"/>
        <w:rPr>
          <w:rFonts w:ascii="仿宋" w:eastAsia="仿宋" w:hAnsi="仿宋" w:cs="仿宋" w:hint="eastAsia"/>
          <w:lang w:eastAsia="zh-CN"/>
        </w:rPr>
      </w:pPr>
      <w:bookmarkStart w:id="6" w:name="_Toc1566"/>
      <w:r>
        <w:rPr>
          <w:rFonts w:ascii="仿宋" w:eastAsia="仿宋" w:hAnsi="仿宋" w:cs="仿宋" w:hint="eastAsia"/>
          <w:lang w:eastAsia="zh-CN"/>
        </w:rPr>
        <w:t>(一)、环境控制系统项目承办单位基本情况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64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境控制系统项目承办单位的XXXX，我们着眼于实现可持续的经济效益。通过技术创新和解决方案的提供，公司预计在环境控制系统项目执行期间将获得可观的收入增长。这一收入来源主要包括环境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同时，我们注重成本控制和效率提升，以确保环境控制系统项目的可持续盈利。透过精细的管理和资源优化，公司期望实现环境控制系统项目利润最大化。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境控制系统项目实施进行全面的投资评估，包括环境控制系统项目启动阶段的资金投入和后续运营成本。通过对环境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境控制系统项目实施过程中具备足够的资金流动性，公司将进行详尽的现金流分析。这包括资金需求的合理预测、环境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511"/>
      <w:r>
        <w:rPr>
          <w:rFonts w:ascii="仿宋" w:eastAsia="仿宋" w:hAnsi="仿宋" w:cs="仿宋" w:hint="eastAsia"/>
          <w:sz w:val="28"/>
          <w:lang w:eastAsia="zh-CN"/>
        </w:rPr>
        <w:t>三、环境控制系统项目绩效评估</w:t>
      </w:r>
      <w:bookmarkEnd w:id="8"/>
    </w:p>
    <w:p>
      <w:pPr>
        <w:pStyle w:val="Heading2"/>
        <w:rPr>
          <w:rFonts w:ascii="仿宋" w:eastAsia="仿宋" w:hAnsi="仿宋" w:cs="仿宋" w:hint="eastAsia"/>
          <w:lang w:eastAsia="zh-CN"/>
        </w:rPr>
      </w:pPr>
      <w:bookmarkStart w:id="9" w:name="_Toc1650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控制系统项目中，我们设计了一套全面的绩效评估指标，以确保环境控制系统项目的可控和成功交付。这些指标跨足环境控制系统项目目标、成本、进度和质量等多个维度，为我们提供了全面洞察环境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目标达成率是我们关注的首要指标。我们设定了明确的目标，并通过定期监测和评估，迅速发现并应对潜在的目标偏差。这为环境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成本绩效是另一个核心关注点。通过实际成本与预算成本的对比分析，我们深入了解成本差异的原因，及时调整资源分配，保持环境控制系统项目在经济效益方面的合理水平。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进度作为关键的绩效指标之一，得到了精心的关注。我们制定了详细的环境控制系统项目进度计划，并设立了进度符合度指标，确保实际进度与计划进度保持一致。这使我们能够快速发现和解决潜在的进度问题，保持环境控制系统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环境控制系统项目绩效的不可或缺的一环。我们引入了一系列的质量标准和客户满意度指标，以确保环境控制系统项目交付的成果在质量上达到或超越预期水平。通过持续监测这些指标，我们努力提升环境控制系统项目整体质量水平，为环境控制系统项目的成功交付提供有力保障。通过这些科学且全面的绩效评估，我们能够更好地引导环境控制系统项目的持续改进，确保环境控制系统项目目标的顺利达成。</w:t>
      </w:r>
    </w:p>
    <w:p>
      <w:pPr>
        <w:pStyle w:val="Heading2"/>
        <w:ind w:firstLine="560" w:firstLineChars="200"/>
        <w:rPr>
          <w:rFonts w:ascii="仿宋" w:eastAsia="仿宋" w:hAnsi="仿宋" w:cs="仿宋" w:hint="eastAsia"/>
          <w:sz w:val="28"/>
          <w:lang w:eastAsia="zh-CN"/>
        </w:rPr>
      </w:pPr>
      <w:bookmarkStart w:id="10" w:name="_Toc969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绩效评估是环境控制系统项目中的关键环节，为确保环境控制系统项目达到预期目标，我们采用了多层次、多维度的绩效评估方法。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境控制系统项目的战略目标对齐，确保每个决策和行动都与环境控制系统项目整体目标保持一致。团队会定期召开战略对齐会议，审视当前工作与环境控制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境控制系统项目进度、质量、成本和风险等方面。这些指标通过数据收集和分析，为环境控制系统项目管理团队提供了客观的评估依据。例如，我们通过环境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绩效评估不仅仅停留在环境控制系统项目内部，还考虑了环境控制系统项目对外部环境的影响。我们定期进行干系人满意度调查，以了解各利益相关方对环境控制系统项目的期望和满意度，并及时做出调整。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这种多层次、多角度的绩效评估方法，使得我们能够全面了解环境控制系统项目的运行状态，及时做出调整，确保环境控制系统项目在不断变化的环境中保持稳健前行。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2748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为了确保环境控制系统项目的有效管理和不断优化，我们采用了精心设计的绩效评估周期。这个周期旨在实现灵活、实时和全面的评估，以适应环境控制系统项目执行中的各种挑战。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境控制系统项目的不同需求，分为短期、中期和长期。短期评估关注每个迭代或工作周期，以及时发现和解决当前任务中的问题。中期评估涵盖几个迭代，深入了解整体环境控制系统项目的趋势和性能。长期评估则着眼于整个环境控制系统项目阶段，确保环境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境控制系统项目管理工具和协作平台，团队成员能够随时更新和分享环境控制系统项目数据。这种实时性的反馈机制使我们能够及时察觉潜在问题，快速调整，保持环境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环境控制系统项目的决策制定密不可分。每个周期的环境控制系统项目回顾会议成为集体总结经验、识别问题深层次原因并找到创新解决方案的平台。这种定期的反思与调整机制使环境控制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652"/>
      <w:r>
        <w:rPr>
          <w:rFonts w:ascii="仿宋" w:eastAsia="仿宋" w:hAnsi="仿宋" w:cs="仿宋" w:hint="eastAsia"/>
          <w:sz w:val="28"/>
          <w:lang w:eastAsia="zh-CN"/>
        </w:rPr>
        <w:t>四、环境控制系统项目可持续发展</w:t>
      </w:r>
      <w:bookmarkEnd w:id="12"/>
    </w:p>
    <w:p>
      <w:pPr>
        <w:pStyle w:val="Heading2"/>
        <w:rPr>
          <w:rFonts w:ascii="仿宋" w:eastAsia="仿宋" w:hAnsi="仿宋" w:cs="仿宋" w:hint="eastAsia"/>
          <w:lang w:eastAsia="zh-CN"/>
        </w:rPr>
      </w:pPr>
      <w:bookmarkStart w:id="13" w:name="_Toc2347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控制系统项目中，环境控制系统项目团队着眼于未来，明确了可持续发展的战略方向。制定的具体可持续发展目标包括降低资源使用、采用环保技术、最大化社会效益等。这一步骤不仅有助于环境控制系统项目在环保和社会责任方面达到最高标准，也为未来提供了明确的指引，确保环境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可持续实践的融入环境控制系统项目管理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境控制系统项目管理周期。从环境控制系统项目规划开始，环境控制系统项目团队就考虑了环境和社会的因素。在执行阶段，环境控制系统项目团队积极推动绿色技术的应用，优化资源利用。此外，关注员工的社会责任，通过培训和沟通活动提高员工对可持续发展的认知，使他们能够在日常工作中践行可持续实践。这些举措不仅为环境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22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扎根于环境控制系统项目的可持续发展理念，我们深信环保与社会责任是环境控制系统项目成功的关键支柱。在环境控制系统项目的每一步，我们都致力于通过创新和实践，履行对环境和社会的坚定责任。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团队通过引入先进的环保技术、建立高效的废物处理系统以及推动能源节约措施，积极履行环保责任。定期的环保监测和评估确保环境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不仅致力于自身可持续发展，还注重对社会的回馈。通过支持社区环境控制系统项目、参与慈善事业、提供培训机会等方式，环境控制系统项目积极履行社会责任。与当地社区建立积极互动，关注员工的工作与生活平衡，以及员工的身心健康，是环境控制系统项目在社会责任层面的关键举措。这样的实践不仅增强了环境控制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815"/>
      <w:r>
        <w:rPr>
          <w:rFonts w:ascii="仿宋" w:eastAsia="仿宋" w:hAnsi="仿宋" w:cs="仿宋" w:hint="eastAsia"/>
          <w:sz w:val="28"/>
          <w:lang w:eastAsia="zh-CN"/>
        </w:rPr>
        <w:t>五、环境控制系统项目文档管理</w:t>
      </w:r>
      <w:bookmarkEnd w:id="15"/>
    </w:p>
    <w:p>
      <w:pPr>
        <w:pStyle w:val="Heading2"/>
        <w:rPr>
          <w:rFonts w:ascii="仿宋" w:eastAsia="仿宋" w:hAnsi="仿宋" w:cs="仿宋" w:hint="eastAsia"/>
          <w:lang w:eastAsia="zh-CN"/>
        </w:rPr>
      </w:pPr>
      <w:bookmarkStart w:id="16" w:name="_Toc3110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环境控制系统项目高度重视文档的质量和准确性，以支持环境控制系统项目的各项活动和决策。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文档的编制始于环境控制系统项目计划的初期，我们制定了详细的文档编制计划，明确了每个文档的内容、格式和编写责任人。在环境控制系统项目启动阶段，我们首先编制了环境控制系统项目章程，明确定义了环境控制系统项目的目标、范围、风险等关键要素。随后，环境控制系统项目团队根据计划陆续编制了需求文档、设计文档、测试文档等各类文档，确保环境控制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控制系统项目管理中的重要环节，旨在确保环境控制系统项目文档符合质量标准和环境控制系统项目需求。在环境控制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控制系统项目相关利益方和专业领域的专家对文档进行独立审查。这有助于获取更全面、客观的反馈，确保环境控制系统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环境控制系统项目在文档编制与审查方面建立了严格的管理机制，通过规范的流程和多维度的审查，确保环境控制系统项目文档的质量、准确性和可靠性，为环境控制系统项目的顺利推进提供了有力支持。</w:t>
      </w:r>
    </w:p>
    <w:p>
      <w:pPr>
        <w:pStyle w:val="Heading2"/>
        <w:ind w:firstLine="560" w:firstLineChars="200"/>
        <w:rPr>
          <w:rFonts w:ascii="仿宋" w:eastAsia="仿宋" w:hAnsi="仿宋" w:cs="仿宋" w:hint="eastAsia"/>
          <w:sz w:val="28"/>
          <w:lang w:eastAsia="zh-CN"/>
        </w:rPr>
      </w:pPr>
      <w:bookmarkStart w:id="17" w:name="_Toc2494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在环境控制系统项目中，我们致力于优化文档发布与分发过程，以确保信息的高效传递和团队间协作的顺畅进行。以下是我们采取的关键优化策略：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我们通过多渠道发布文档，包括电子邮件、环境控制系统项目管理平台、内部网站等，以满足不同团队成员的偏好和需求。多渠道发布确保了信息的全面覆盖。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我们采用了精细的权限控制，确保只有授权人员可以访问敏感信息。这种安全措施保护了环境控制系统项目文档的机密性，防止了未经授权的信息泄露。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917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境控制系统项目生命周期中一个至关重要的环节，直接关系到环境控制系统项目信息的长期保存和历史记录的完整性。在环境控制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7903"/>
      <w:r>
        <w:rPr>
          <w:rFonts w:ascii="仿宋" w:eastAsia="仿宋" w:hAnsi="仿宋" w:cs="仿宋" w:hint="eastAsia"/>
          <w:sz w:val="28"/>
          <w:lang w:eastAsia="zh-CN"/>
        </w:rPr>
        <w:t>六、环境控制系统项目概论</w:t>
      </w:r>
      <w:bookmarkEnd w:id="19"/>
    </w:p>
    <w:p>
      <w:pPr>
        <w:pStyle w:val="Heading2"/>
        <w:rPr>
          <w:rFonts w:ascii="仿宋" w:eastAsia="仿宋" w:hAnsi="仿宋" w:cs="仿宋" w:hint="eastAsia"/>
          <w:lang w:eastAsia="zh-CN"/>
        </w:rPr>
      </w:pPr>
      <w:bookmarkStart w:id="20" w:name="_Toc25566"/>
      <w:r>
        <w:rPr>
          <w:rFonts w:ascii="仿宋" w:eastAsia="仿宋" w:hAnsi="仿宋" w:cs="仿宋" w:hint="eastAsia"/>
          <w:lang w:eastAsia="zh-CN"/>
        </w:rPr>
        <w:t>(一)、环境控制系统项目概况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起源追溯至对市场的深入洞察。市场的不断演变与变革为环境控制系统项目提供了难得的机遇。当前市场存在的需求缺口和变革的大环境共同构成了环境控制系统项目的背景。这个环境控制系统项目旨在充分利用市场机遇，填补行业中尚未满足的需求，为客户提供全新的解决方案。市场的变革和需求的增长使得这个环境控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环境控制系统项目名称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正式命名为环境控制系统。这个名称不仅仅是一个标识，更代表了环境控制系统项目的核心理念和愿景。它蕴含着环境控制系统项目所要解决问题的关键字，具有强烈的表达和辨识度，为环境控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环境控制系统项目目标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境控制系统项目的核心目标是提供一种全新、高效的解决方案，满足客户日益增长的需求。环境控制系统项目追求的不仅仅是满足市场需求，更是在市场中获得卓越的竞争优势。通过不断提升产品或服务的质量和创新水平，环境控制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环境控制系统项目范围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全面涵盖了产品研发、制造、市场推广和售后服务，确保从产品设计到最终用户体验的全方位关注。这一全面的环境控制系统项目范围是为了确保环境控制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环境控制系统项目时间表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环境控制系统项目计划在未来18个月内完成，包括研发、测试、市场试点和正式推出等不同阶段。这个时间表的合理设计是为了确保环境控制系统项目各个阶段的顺利推进，以便按时交付高质量的成果。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环境控制系统项目预算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总预算估算为XX百万美元，主要分配在研发、市场推广、人员培训和运营等方面。这一充足的预算为环境控制系统项目提供了充足的资源，确保环境控制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环境控制系统项目风险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可能面临的风险包括市场接受度低、技术难题、竞争激烈等。环境控制系统项目团队已经制定了相应的风险应对计划，通过前瞻性的风险管理，确保环境控制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环境控制系统项目团队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https://d.book118.com/045334020314011111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240A8"/>
    <w:rsid w:val="0F8240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3402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2024-02-15T19:33:00Z</dcterms:created>
  <dcterms:modified xsi:type="dcterms:W3CDTF">2024-02-15T19:33:15Z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91AFB765E12D45ABAD3151B38F0C1822_11</vt:lpwstr>
  </property>
  <property fmtid="{D5CDD505-2E9C-101B-9397-08002B2CF9AE}" pid="3" name="KSOProductBuildVer">
    <vt:lpwstr>2052-12.1.0.16250</vt:lpwstr>
  </property>
</Properties>
</file>