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6" w:history="1">
        <w:r>
          <w:rPr>
            <w:rFonts w:ascii="仿宋" w:eastAsia="仿宋" w:hAnsi="仿宋" w:cs="仿宋" w:hint="eastAsia"/>
            <w:lang w:eastAsia="zh-CN"/>
          </w:rPr>
          <w:t>前言</w:t>
        </w:r>
        <w:r>
          <w:tab/>
        </w:r>
        <w:r>
          <w:fldChar w:fldCharType="begin"/>
        </w:r>
        <w:r>
          <w:instrText xml:space="preserve"> PAGEREF _Toc7766 \h </w:instrText>
        </w:r>
        <w:r>
          <w:fldChar w:fldCharType="separate"/>
        </w:r>
        <w:r>
          <w:t>3</w:t>
        </w:r>
        <w:r>
          <w:fldChar w:fldCharType="end"/>
        </w:r>
      </w:hyperlink>
    </w:p>
    <w:p>
      <w:pPr>
        <w:pStyle w:val="TOC1"/>
        <w:tabs>
          <w:tab w:val="right" w:leader="dot" w:pos="8306"/>
        </w:tabs>
      </w:pPr>
      <w:hyperlink w:anchor="_Toc10531" w:history="1">
        <w:r>
          <w:rPr>
            <w:rFonts w:ascii="仿宋" w:eastAsia="仿宋" w:hAnsi="仿宋" w:cs="仿宋" w:hint="eastAsia"/>
            <w:lang w:eastAsia="zh-CN"/>
          </w:rPr>
          <w:t>一、压克力胶水项目绩效评估</w:t>
        </w:r>
        <w:r>
          <w:tab/>
        </w:r>
        <w:r>
          <w:fldChar w:fldCharType="begin"/>
        </w:r>
        <w:r>
          <w:instrText xml:space="preserve"> PAGEREF _Toc10531 \h </w:instrText>
        </w:r>
        <w:r>
          <w:fldChar w:fldCharType="separate"/>
        </w:r>
        <w:r>
          <w:t>3</w:t>
        </w:r>
        <w:r>
          <w:fldChar w:fldCharType="end"/>
        </w:r>
      </w:hyperlink>
    </w:p>
    <w:p>
      <w:pPr>
        <w:pStyle w:val="TOC2"/>
        <w:tabs>
          <w:tab w:val="right" w:leader="dot" w:pos="8306"/>
        </w:tabs>
      </w:pPr>
      <w:hyperlink w:anchor="_Toc1950" w:history="1">
        <w:r>
          <w:rPr>
            <w:rFonts w:ascii="仿宋" w:eastAsia="仿宋" w:hAnsi="仿宋" w:cs="仿宋" w:hint="eastAsia"/>
            <w:lang w:eastAsia="zh-CN"/>
          </w:rPr>
          <w:t>(一)、绩效评估指标</w:t>
        </w:r>
        <w:r>
          <w:tab/>
        </w:r>
        <w:r>
          <w:fldChar w:fldCharType="begin"/>
        </w:r>
        <w:r>
          <w:instrText xml:space="preserve"> PAGEREF _Toc1950 \h </w:instrText>
        </w:r>
        <w:r>
          <w:fldChar w:fldCharType="separate"/>
        </w:r>
        <w:r>
          <w:t>3</w:t>
        </w:r>
        <w:r>
          <w:fldChar w:fldCharType="end"/>
        </w:r>
      </w:hyperlink>
    </w:p>
    <w:p>
      <w:pPr>
        <w:pStyle w:val="TOC2"/>
        <w:tabs>
          <w:tab w:val="right" w:leader="dot" w:pos="8306"/>
        </w:tabs>
      </w:pPr>
      <w:hyperlink w:anchor="_Toc22526" w:history="1">
        <w:r>
          <w:rPr>
            <w:rFonts w:ascii="仿宋" w:eastAsia="仿宋" w:hAnsi="仿宋" w:cs="仿宋" w:hint="eastAsia"/>
            <w:lang w:eastAsia="zh-CN"/>
          </w:rPr>
          <w:t>(二)、绩效评估方法</w:t>
        </w:r>
        <w:r>
          <w:tab/>
        </w:r>
        <w:r>
          <w:fldChar w:fldCharType="begin"/>
        </w:r>
        <w:r>
          <w:instrText xml:space="preserve"> PAGEREF _Toc22526 \h </w:instrText>
        </w:r>
        <w:r>
          <w:fldChar w:fldCharType="separate"/>
        </w:r>
        <w:r>
          <w:t>4</w:t>
        </w:r>
        <w:r>
          <w:fldChar w:fldCharType="end"/>
        </w:r>
      </w:hyperlink>
    </w:p>
    <w:p>
      <w:pPr>
        <w:pStyle w:val="TOC2"/>
        <w:tabs>
          <w:tab w:val="right" w:leader="dot" w:pos="8306"/>
        </w:tabs>
      </w:pPr>
      <w:hyperlink w:anchor="_Toc10774" w:history="1">
        <w:r>
          <w:rPr>
            <w:rFonts w:ascii="仿宋" w:eastAsia="仿宋" w:hAnsi="仿宋" w:cs="仿宋" w:hint="eastAsia"/>
            <w:lang w:eastAsia="zh-CN"/>
          </w:rPr>
          <w:t>(三)、绩效评估周期</w:t>
        </w:r>
        <w:r>
          <w:tab/>
        </w:r>
        <w:r>
          <w:fldChar w:fldCharType="begin"/>
        </w:r>
        <w:r>
          <w:instrText xml:space="preserve"> PAGEREF _Toc10774 \h </w:instrText>
        </w:r>
        <w:r>
          <w:fldChar w:fldCharType="separate"/>
        </w:r>
        <w:r>
          <w:t>5</w:t>
        </w:r>
        <w:r>
          <w:fldChar w:fldCharType="end"/>
        </w:r>
      </w:hyperlink>
    </w:p>
    <w:p>
      <w:pPr>
        <w:pStyle w:val="TOC1"/>
        <w:tabs>
          <w:tab w:val="right" w:leader="dot" w:pos="8306"/>
        </w:tabs>
      </w:pPr>
      <w:hyperlink w:anchor="_Toc5647" w:history="1">
        <w:r>
          <w:rPr>
            <w:rFonts w:ascii="仿宋" w:eastAsia="仿宋" w:hAnsi="仿宋" w:cs="仿宋" w:hint="eastAsia"/>
            <w:lang w:eastAsia="zh-CN"/>
          </w:rPr>
          <w:t>二、产品规划分析</w:t>
        </w:r>
        <w:r>
          <w:tab/>
        </w:r>
        <w:r>
          <w:fldChar w:fldCharType="begin"/>
        </w:r>
        <w:r>
          <w:instrText xml:space="preserve"> PAGEREF _Toc5647 \h </w:instrText>
        </w:r>
        <w:r>
          <w:fldChar w:fldCharType="separate"/>
        </w:r>
        <w:r>
          <w:t>6</w:t>
        </w:r>
        <w:r>
          <w:fldChar w:fldCharType="end"/>
        </w:r>
      </w:hyperlink>
    </w:p>
    <w:p>
      <w:pPr>
        <w:pStyle w:val="TOC2"/>
        <w:tabs>
          <w:tab w:val="right" w:leader="dot" w:pos="8306"/>
        </w:tabs>
      </w:pPr>
      <w:hyperlink w:anchor="_Toc26513" w:history="1">
        <w:r>
          <w:rPr>
            <w:rFonts w:ascii="仿宋" w:eastAsia="仿宋" w:hAnsi="仿宋" w:cs="仿宋" w:hint="eastAsia"/>
            <w:lang w:eastAsia="zh-CN"/>
          </w:rPr>
          <w:t>(一)、产品规划</w:t>
        </w:r>
        <w:r>
          <w:tab/>
        </w:r>
        <w:r>
          <w:fldChar w:fldCharType="begin"/>
        </w:r>
        <w:r>
          <w:instrText xml:space="preserve"> PAGEREF _Toc26513 \h </w:instrText>
        </w:r>
        <w:r>
          <w:fldChar w:fldCharType="separate"/>
        </w:r>
        <w:r>
          <w:t>6</w:t>
        </w:r>
        <w:r>
          <w:fldChar w:fldCharType="end"/>
        </w:r>
      </w:hyperlink>
    </w:p>
    <w:p>
      <w:pPr>
        <w:pStyle w:val="TOC2"/>
        <w:tabs>
          <w:tab w:val="right" w:leader="dot" w:pos="8306"/>
        </w:tabs>
      </w:pPr>
      <w:hyperlink w:anchor="_Toc15928" w:history="1">
        <w:r>
          <w:rPr>
            <w:rFonts w:ascii="仿宋" w:eastAsia="仿宋" w:hAnsi="仿宋" w:cs="仿宋" w:hint="eastAsia"/>
            <w:lang w:eastAsia="zh-CN"/>
          </w:rPr>
          <w:t>(二)、建设规模</w:t>
        </w:r>
        <w:r>
          <w:tab/>
        </w:r>
        <w:r>
          <w:fldChar w:fldCharType="begin"/>
        </w:r>
        <w:r>
          <w:instrText xml:space="preserve"> PAGEREF _Toc15928 \h </w:instrText>
        </w:r>
        <w:r>
          <w:fldChar w:fldCharType="separate"/>
        </w:r>
        <w:r>
          <w:t>7</w:t>
        </w:r>
        <w:r>
          <w:fldChar w:fldCharType="end"/>
        </w:r>
      </w:hyperlink>
    </w:p>
    <w:p>
      <w:pPr>
        <w:pStyle w:val="TOC1"/>
        <w:tabs>
          <w:tab w:val="right" w:leader="dot" w:pos="8306"/>
        </w:tabs>
      </w:pPr>
      <w:hyperlink w:anchor="_Toc30320" w:history="1">
        <w:r>
          <w:rPr>
            <w:rFonts w:ascii="仿宋" w:eastAsia="仿宋" w:hAnsi="仿宋" w:cs="仿宋" w:hint="eastAsia"/>
            <w:lang w:eastAsia="zh-CN"/>
          </w:rPr>
          <w:t>三、市场分析、调研</w:t>
        </w:r>
        <w:r>
          <w:tab/>
        </w:r>
        <w:r>
          <w:fldChar w:fldCharType="begin"/>
        </w:r>
        <w:r>
          <w:instrText xml:space="preserve"> PAGEREF _Toc30320 \h </w:instrText>
        </w:r>
        <w:r>
          <w:fldChar w:fldCharType="separate"/>
        </w:r>
        <w:r>
          <w:t>8</w:t>
        </w:r>
        <w:r>
          <w:fldChar w:fldCharType="end"/>
        </w:r>
      </w:hyperlink>
    </w:p>
    <w:p>
      <w:pPr>
        <w:pStyle w:val="TOC2"/>
        <w:tabs>
          <w:tab w:val="right" w:leader="dot" w:pos="8306"/>
        </w:tabs>
      </w:pPr>
      <w:hyperlink w:anchor="_Toc48" w:history="1">
        <w:r>
          <w:rPr>
            <w:rFonts w:ascii="仿宋" w:eastAsia="仿宋" w:hAnsi="仿宋" w:cs="仿宋" w:hint="eastAsia"/>
            <w:lang w:eastAsia="zh-CN"/>
          </w:rPr>
          <w:t>(一)、压克力胶水行业分析</w:t>
        </w:r>
        <w:r>
          <w:tab/>
        </w:r>
        <w:r>
          <w:fldChar w:fldCharType="begin"/>
        </w:r>
        <w:r>
          <w:instrText xml:space="preserve"> PAGEREF _Toc48 \h </w:instrText>
        </w:r>
        <w:r>
          <w:fldChar w:fldCharType="separate"/>
        </w:r>
        <w:r>
          <w:t>8</w:t>
        </w:r>
        <w:r>
          <w:fldChar w:fldCharType="end"/>
        </w:r>
      </w:hyperlink>
    </w:p>
    <w:p>
      <w:pPr>
        <w:pStyle w:val="TOC2"/>
        <w:tabs>
          <w:tab w:val="right" w:leader="dot" w:pos="8306"/>
        </w:tabs>
      </w:pPr>
      <w:hyperlink w:anchor="_Toc22246" w:history="1">
        <w:r>
          <w:rPr>
            <w:rFonts w:ascii="仿宋" w:eastAsia="仿宋" w:hAnsi="仿宋" w:cs="仿宋" w:hint="eastAsia"/>
            <w:lang w:eastAsia="zh-CN"/>
          </w:rPr>
          <w:t>(二)、压克力胶水市场分析预测</w:t>
        </w:r>
        <w:r>
          <w:tab/>
        </w:r>
        <w:r>
          <w:fldChar w:fldCharType="begin"/>
        </w:r>
        <w:r>
          <w:instrText xml:space="preserve"> PAGEREF _Toc22246 \h </w:instrText>
        </w:r>
        <w:r>
          <w:fldChar w:fldCharType="separate"/>
        </w:r>
        <w:r>
          <w:t>9</w:t>
        </w:r>
        <w:r>
          <w:fldChar w:fldCharType="end"/>
        </w:r>
      </w:hyperlink>
    </w:p>
    <w:p>
      <w:pPr>
        <w:pStyle w:val="TOC1"/>
        <w:tabs>
          <w:tab w:val="right" w:leader="dot" w:pos="8306"/>
        </w:tabs>
      </w:pPr>
      <w:hyperlink w:anchor="_Toc5460" w:history="1">
        <w:r>
          <w:rPr>
            <w:rFonts w:ascii="仿宋" w:eastAsia="仿宋" w:hAnsi="仿宋" w:cs="仿宋" w:hint="eastAsia"/>
            <w:lang w:eastAsia="zh-CN"/>
          </w:rPr>
          <w:t>四、压克力胶水项目建设背景及必要性分析</w:t>
        </w:r>
        <w:r>
          <w:tab/>
        </w:r>
        <w:r>
          <w:fldChar w:fldCharType="begin"/>
        </w:r>
        <w:r>
          <w:instrText xml:space="preserve"> PAGEREF _Toc5460 \h </w:instrText>
        </w:r>
        <w:r>
          <w:fldChar w:fldCharType="separate"/>
        </w:r>
        <w:r>
          <w:t>10</w:t>
        </w:r>
        <w:r>
          <w:fldChar w:fldCharType="end"/>
        </w:r>
      </w:hyperlink>
    </w:p>
    <w:p>
      <w:pPr>
        <w:pStyle w:val="TOC2"/>
        <w:tabs>
          <w:tab w:val="right" w:leader="dot" w:pos="8306"/>
        </w:tabs>
      </w:pPr>
      <w:hyperlink w:anchor="_Toc30472" w:history="1">
        <w:r>
          <w:rPr>
            <w:rFonts w:ascii="仿宋" w:eastAsia="仿宋" w:hAnsi="仿宋" w:cs="仿宋" w:hint="eastAsia"/>
            <w:lang w:eastAsia="zh-CN"/>
          </w:rPr>
          <w:t>(一)、压克力胶水项目背景分析</w:t>
        </w:r>
        <w:r>
          <w:tab/>
        </w:r>
        <w:r>
          <w:fldChar w:fldCharType="begin"/>
        </w:r>
        <w:r>
          <w:instrText xml:space="preserve"> PAGEREF _Toc30472 \h </w:instrText>
        </w:r>
        <w:r>
          <w:fldChar w:fldCharType="separate"/>
        </w:r>
        <w:r>
          <w:t>10</w:t>
        </w:r>
        <w:r>
          <w:fldChar w:fldCharType="end"/>
        </w:r>
      </w:hyperlink>
    </w:p>
    <w:p>
      <w:pPr>
        <w:pStyle w:val="TOC2"/>
        <w:tabs>
          <w:tab w:val="right" w:leader="dot" w:pos="8306"/>
        </w:tabs>
      </w:pPr>
      <w:hyperlink w:anchor="_Toc3304" w:history="1">
        <w:r>
          <w:rPr>
            <w:rFonts w:ascii="仿宋" w:eastAsia="仿宋" w:hAnsi="仿宋" w:cs="仿宋" w:hint="eastAsia"/>
            <w:lang w:eastAsia="zh-CN"/>
          </w:rPr>
          <w:t>(二)、压克力胶水项目建设必要性分析</w:t>
        </w:r>
        <w:r>
          <w:tab/>
        </w:r>
        <w:r>
          <w:fldChar w:fldCharType="begin"/>
        </w:r>
        <w:r>
          <w:instrText xml:space="preserve"> PAGEREF _Toc3304 \h </w:instrText>
        </w:r>
        <w:r>
          <w:fldChar w:fldCharType="separate"/>
        </w:r>
        <w:r>
          <w:t>11</w:t>
        </w:r>
        <w:r>
          <w:fldChar w:fldCharType="end"/>
        </w:r>
      </w:hyperlink>
    </w:p>
    <w:p>
      <w:pPr>
        <w:pStyle w:val="TOC1"/>
        <w:tabs>
          <w:tab w:val="right" w:leader="dot" w:pos="8306"/>
        </w:tabs>
      </w:pPr>
      <w:hyperlink w:anchor="_Toc9345" w:history="1">
        <w:r>
          <w:rPr>
            <w:rFonts w:ascii="仿宋" w:eastAsia="仿宋" w:hAnsi="仿宋" w:cs="仿宋" w:hint="eastAsia"/>
            <w:lang w:eastAsia="zh-CN"/>
          </w:rPr>
          <w:t>五、工艺说明</w:t>
        </w:r>
        <w:r>
          <w:tab/>
        </w:r>
        <w:r>
          <w:fldChar w:fldCharType="begin"/>
        </w:r>
        <w:r>
          <w:instrText xml:space="preserve"> PAGEREF _Toc9345 \h </w:instrText>
        </w:r>
        <w:r>
          <w:fldChar w:fldCharType="separate"/>
        </w:r>
        <w:r>
          <w:t>13</w:t>
        </w:r>
        <w:r>
          <w:fldChar w:fldCharType="end"/>
        </w:r>
      </w:hyperlink>
    </w:p>
    <w:p>
      <w:pPr>
        <w:pStyle w:val="TOC2"/>
        <w:tabs>
          <w:tab w:val="right" w:leader="dot" w:pos="8306"/>
        </w:tabs>
      </w:pPr>
      <w:hyperlink w:anchor="_Toc29563" w:history="1">
        <w:r>
          <w:rPr>
            <w:rFonts w:ascii="仿宋" w:eastAsia="仿宋" w:hAnsi="仿宋" w:cs="仿宋" w:hint="eastAsia"/>
            <w:lang w:eastAsia="zh-CN"/>
          </w:rPr>
          <w:t>(一)、技术管理特点</w:t>
        </w:r>
        <w:r>
          <w:tab/>
        </w:r>
        <w:r>
          <w:fldChar w:fldCharType="begin"/>
        </w:r>
        <w:r>
          <w:instrText xml:space="preserve"> PAGEREF _Toc29563 \h </w:instrText>
        </w:r>
        <w:r>
          <w:fldChar w:fldCharType="separate"/>
        </w:r>
        <w:r>
          <w:t>13</w:t>
        </w:r>
        <w:r>
          <w:fldChar w:fldCharType="end"/>
        </w:r>
      </w:hyperlink>
    </w:p>
    <w:p>
      <w:pPr>
        <w:pStyle w:val="TOC2"/>
        <w:tabs>
          <w:tab w:val="right" w:leader="dot" w:pos="8306"/>
        </w:tabs>
      </w:pPr>
      <w:hyperlink w:anchor="_Toc8435" w:history="1">
        <w:r>
          <w:rPr>
            <w:rFonts w:ascii="仿宋" w:eastAsia="仿宋" w:hAnsi="仿宋" w:cs="仿宋" w:hint="eastAsia"/>
            <w:lang w:eastAsia="zh-CN"/>
          </w:rPr>
          <w:t>(二)、压克力胶水项目工艺技术设计方案</w:t>
        </w:r>
        <w:r>
          <w:tab/>
        </w:r>
        <w:r>
          <w:fldChar w:fldCharType="begin"/>
        </w:r>
        <w:r>
          <w:instrText xml:space="preserve"> PAGEREF _Toc8435 \h </w:instrText>
        </w:r>
        <w:r>
          <w:fldChar w:fldCharType="separate"/>
        </w:r>
        <w:r>
          <w:t>14</w:t>
        </w:r>
        <w:r>
          <w:fldChar w:fldCharType="end"/>
        </w:r>
      </w:hyperlink>
    </w:p>
    <w:p>
      <w:pPr>
        <w:pStyle w:val="TOC2"/>
        <w:tabs>
          <w:tab w:val="right" w:leader="dot" w:pos="8306"/>
        </w:tabs>
      </w:pPr>
      <w:hyperlink w:anchor="_Toc30279" w:history="1">
        <w:r>
          <w:rPr>
            <w:rFonts w:ascii="仿宋" w:eastAsia="仿宋" w:hAnsi="仿宋" w:cs="仿宋" w:hint="eastAsia"/>
            <w:lang w:eastAsia="zh-CN"/>
          </w:rPr>
          <w:t>(三)、设备选型方案</w:t>
        </w:r>
        <w:r>
          <w:tab/>
        </w:r>
        <w:r>
          <w:fldChar w:fldCharType="begin"/>
        </w:r>
        <w:r>
          <w:instrText xml:space="preserve"> PAGEREF _Toc30279 \h </w:instrText>
        </w:r>
        <w:r>
          <w:fldChar w:fldCharType="separate"/>
        </w:r>
        <w:r>
          <w:t>15</w:t>
        </w:r>
        <w:r>
          <w:fldChar w:fldCharType="end"/>
        </w:r>
      </w:hyperlink>
    </w:p>
    <w:p>
      <w:pPr>
        <w:pStyle w:val="TOC1"/>
        <w:tabs>
          <w:tab w:val="right" w:leader="dot" w:pos="8306"/>
        </w:tabs>
      </w:pPr>
      <w:hyperlink w:anchor="_Toc5702" w:history="1">
        <w:r>
          <w:rPr>
            <w:rFonts w:ascii="仿宋" w:eastAsia="仿宋" w:hAnsi="仿宋" w:cs="仿宋" w:hint="eastAsia"/>
            <w:lang w:eastAsia="zh-CN"/>
          </w:rPr>
          <w:t>六、压克力胶水项目概论</w:t>
        </w:r>
        <w:r>
          <w:tab/>
        </w:r>
        <w:r>
          <w:fldChar w:fldCharType="begin"/>
        </w:r>
        <w:r>
          <w:instrText xml:space="preserve"> PAGEREF _Toc5702 \h </w:instrText>
        </w:r>
        <w:r>
          <w:fldChar w:fldCharType="separate"/>
        </w:r>
        <w:r>
          <w:t>16</w:t>
        </w:r>
        <w:r>
          <w:fldChar w:fldCharType="end"/>
        </w:r>
      </w:hyperlink>
    </w:p>
    <w:p>
      <w:pPr>
        <w:pStyle w:val="TOC2"/>
        <w:tabs>
          <w:tab w:val="right" w:leader="dot" w:pos="8306"/>
        </w:tabs>
      </w:pPr>
      <w:hyperlink w:anchor="_Toc27337" w:history="1">
        <w:r>
          <w:rPr>
            <w:rFonts w:ascii="仿宋" w:eastAsia="仿宋" w:hAnsi="仿宋" w:cs="仿宋" w:hint="eastAsia"/>
            <w:lang w:eastAsia="zh-CN"/>
          </w:rPr>
          <w:t>(一)、压克力胶水项目概况</w:t>
        </w:r>
        <w:r>
          <w:tab/>
        </w:r>
        <w:r>
          <w:fldChar w:fldCharType="begin"/>
        </w:r>
        <w:r>
          <w:instrText xml:space="preserve"> PAGEREF _Toc27337 \h </w:instrText>
        </w:r>
        <w:r>
          <w:fldChar w:fldCharType="separate"/>
        </w:r>
        <w:r>
          <w:t>16</w:t>
        </w:r>
        <w:r>
          <w:fldChar w:fldCharType="end"/>
        </w:r>
      </w:hyperlink>
    </w:p>
    <w:p>
      <w:pPr>
        <w:pStyle w:val="TOC2"/>
        <w:tabs>
          <w:tab w:val="right" w:leader="dot" w:pos="8306"/>
        </w:tabs>
      </w:pPr>
      <w:hyperlink w:anchor="_Toc21102" w:history="1">
        <w:r>
          <w:rPr>
            <w:rFonts w:ascii="仿宋" w:eastAsia="仿宋" w:hAnsi="仿宋" w:cs="仿宋" w:hint="eastAsia"/>
            <w:lang w:eastAsia="zh-CN"/>
          </w:rPr>
          <w:t>(二)、压克力胶水项目目标</w:t>
        </w:r>
        <w:r>
          <w:tab/>
        </w:r>
        <w:r>
          <w:fldChar w:fldCharType="begin"/>
        </w:r>
        <w:r>
          <w:instrText xml:space="preserve"> PAGEREF _Toc21102 \h </w:instrText>
        </w:r>
        <w:r>
          <w:fldChar w:fldCharType="separate"/>
        </w:r>
        <w:r>
          <w:t>19</w:t>
        </w:r>
        <w:r>
          <w:fldChar w:fldCharType="end"/>
        </w:r>
      </w:hyperlink>
    </w:p>
    <w:p>
      <w:pPr>
        <w:pStyle w:val="TOC2"/>
        <w:tabs>
          <w:tab w:val="right" w:leader="dot" w:pos="8306"/>
        </w:tabs>
      </w:pPr>
      <w:hyperlink w:anchor="_Toc9190" w:history="1">
        <w:r>
          <w:rPr>
            <w:rFonts w:ascii="仿宋" w:eastAsia="仿宋" w:hAnsi="仿宋" w:cs="仿宋" w:hint="eastAsia"/>
            <w:lang w:eastAsia="zh-CN"/>
          </w:rPr>
          <w:t>(三)、压克力胶水项目提出的理由</w:t>
        </w:r>
        <w:r>
          <w:tab/>
        </w:r>
        <w:r>
          <w:fldChar w:fldCharType="begin"/>
        </w:r>
        <w:r>
          <w:instrText xml:space="preserve"> PAGEREF _Toc9190 \h </w:instrText>
        </w:r>
        <w:r>
          <w:fldChar w:fldCharType="separate"/>
        </w:r>
        <w:r>
          <w:t>19</w:t>
        </w:r>
        <w:r>
          <w:fldChar w:fldCharType="end"/>
        </w:r>
      </w:hyperlink>
    </w:p>
    <w:p>
      <w:pPr>
        <w:pStyle w:val="TOC2"/>
        <w:tabs>
          <w:tab w:val="right" w:leader="dot" w:pos="8306"/>
        </w:tabs>
      </w:pPr>
      <w:hyperlink w:anchor="_Toc11894" w:history="1">
        <w:r>
          <w:rPr>
            <w:rFonts w:ascii="仿宋" w:eastAsia="仿宋" w:hAnsi="仿宋" w:cs="仿宋" w:hint="eastAsia"/>
            <w:lang w:eastAsia="zh-CN"/>
          </w:rPr>
          <w:t>(四)、压克力胶水项目意义</w:t>
        </w:r>
        <w:r>
          <w:tab/>
        </w:r>
        <w:r>
          <w:fldChar w:fldCharType="begin"/>
        </w:r>
        <w:r>
          <w:instrText xml:space="preserve"> PAGEREF _Toc11894 \h </w:instrText>
        </w:r>
        <w:r>
          <w:fldChar w:fldCharType="separate"/>
        </w:r>
        <w:r>
          <w:t>21</w:t>
        </w:r>
        <w:r>
          <w:fldChar w:fldCharType="end"/>
        </w:r>
      </w:hyperlink>
    </w:p>
    <w:p>
      <w:pPr>
        <w:pStyle w:val="TOC2"/>
        <w:tabs>
          <w:tab w:val="right" w:leader="dot" w:pos="8306"/>
        </w:tabs>
      </w:pPr>
      <w:hyperlink w:anchor="_Toc2385" w:history="1">
        <w:r>
          <w:rPr>
            <w:rFonts w:ascii="仿宋" w:eastAsia="仿宋" w:hAnsi="仿宋" w:cs="仿宋" w:hint="eastAsia"/>
            <w:lang w:eastAsia="zh-CN"/>
          </w:rPr>
          <w:t>(五)、压克力胶水项目背景</w:t>
        </w:r>
        <w:r>
          <w:tab/>
        </w:r>
        <w:r>
          <w:fldChar w:fldCharType="begin"/>
        </w:r>
        <w:r>
          <w:instrText xml:space="preserve"> PAGEREF _Toc2385 \h </w:instrText>
        </w:r>
        <w:r>
          <w:fldChar w:fldCharType="separate"/>
        </w:r>
        <w:r>
          <w:t>22</w:t>
        </w:r>
        <w:r>
          <w:fldChar w:fldCharType="end"/>
        </w:r>
      </w:hyperlink>
    </w:p>
    <w:p>
      <w:pPr>
        <w:pStyle w:val="TOC1"/>
        <w:tabs>
          <w:tab w:val="right" w:leader="dot" w:pos="8306"/>
        </w:tabs>
      </w:pPr>
      <w:hyperlink w:anchor="_Toc25296" w:history="1">
        <w:r>
          <w:rPr>
            <w:rFonts w:ascii="仿宋" w:eastAsia="仿宋" w:hAnsi="仿宋" w:cs="仿宋" w:hint="eastAsia"/>
            <w:lang w:eastAsia="zh-CN"/>
          </w:rPr>
          <w:t>七、压克力胶水项目人力资源培养与发展</w:t>
        </w:r>
        <w:r>
          <w:tab/>
        </w:r>
        <w:r>
          <w:fldChar w:fldCharType="begin"/>
        </w:r>
        <w:r>
          <w:instrText xml:space="preserve"> PAGEREF _Toc25296 \h </w:instrText>
        </w:r>
        <w:r>
          <w:fldChar w:fldCharType="separate"/>
        </w:r>
        <w:r>
          <w:t>23</w:t>
        </w:r>
        <w:r>
          <w:fldChar w:fldCharType="end"/>
        </w:r>
      </w:hyperlink>
    </w:p>
    <w:p>
      <w:pPr>
        <w:pStyle w:val="TOC2"/>
        <w:tabs>
          <w:tab w:val="right" w:leader="dot" w:pos="8306"/>
        </w:tabs>
      </w:pPr>
      <w:hyperlink w:anchor="_Toc19218" w:history="1">
        <w:r>
          <w:rPr>
            <w:rFonts w:ascii="仿宋" w:eastAsia="仿宋" w:hAnsi="仿宋" w:cs="仿宋" w:hint="eastAsia"/>
            <w:lang w:eastAsia="zh-CN"/>
          </w:rPr>
          <w:t>(一)、人才需求与规划</w:t>
        </w:r>
        <w:r>
          <w:tab/>
        </w:r>
        <w:r>
          <w:fldChar w:fldCharType="begin"/>
        </w:r>
        <w:r>
          <w:instrText xml:space="preserve"> PAGEREF _Toc19218 \h </w:instrText>
        </w:r>
        <w:r>
          <w:fldChar w:fldCharType="separate"/>
        </w:r>
        <w:r>
          <w:t>23</w:t>
        </w:r>
        <w:r>
          <w:fldChar w:fldCharType="end"/>
        </w:r>
      </w:hyperlink>
    </w:p>
    <w:p>
      <w:pPr>
        <w:pStyle w:val="TOC2"/>
        <w:tabs>
          <w:tab w:val="right" w:leader="dot" w:pos="8306"/>
        </w:tabs>
      </w:pPr>
      <w:hyperlink w:anchor="_Toc23355" w:history="1">
        <w:r>
          <w:rPr>
            <w:rFonts w:ascii="仿宋" w:eastAsia="仿宋" w:hAnsi="仿宋" w:cs="仿宋" w:hint="eastAsia"/>
            <w:lang w:eastAsia="zh-CN"/>
          </w:rPr>
          <w:t>(二)、培训与发展计划</w:t>
        </w:r>
        <w:r>
          <w:tab/>
        </w:r>
        <w:r>
          <w:fldChar w:fldCharType="begin"/>
        </w:r>
        <w:r>
          <w:instrText xml:space="preserve"> PAGEREF _Toc23355 \h </w:instrText>
        </w:r>
        <w:r>
          <w:fldChar w:fldCharType="separate"/>
        </w:r>
        <w:r>
          <w:t>23</w:t>
        </w:r>
        <w:r>
          <w:fldChar w:fldCharType="end"/>
        </w:r>
      </w:hyperlink>
    </w:p>
    <w:p>
      <w:pPr>
        <w:pStyle w:val="TOC1"/>
        <w:tabs>
          <w:tab w:val="right" w:leader="dot" w:pos="8306"/>
        </w:tabs>
      </w:pPr>
      <w:hyperlink w:anchor="_Toc6753" w:history="1">
        <w:r>
          <w:rPr>
            <w:rFonts w:ascii="仿宋" w:eastAsia="仿宋" w:hAnsi="仿宋" w:cs="仿宋" w:hint="eastAsia"/>
            <w:lang w:eastAsia="zh-CN"/>
          </w:rPr>
          <w:t>八、压克力胶水项目人力资源管理</w:t>
        </w:r>
        <w:r>
          <w:tab/>
        </w:r>
        <w:r>
          <w:fldChar w:fldCharType="begin"/>
        </w:r>
        <w:r>
          <w:instrText xml:space="preserve"> PAGEREF _Toc6753 \h </w:instrText>
        </w:r>
        <w:r>
          <w:fldChar w:fldCharType="separate"/>
        </w:r>
        <w:r>
          <w:t>24</w:t>
        </w:r>
        <w:r>
          <w:fldChar w:fldCharType="end"/>
        </w:r>
      </w:hyperlink>
    </w:p>
    <w:p>
      <w:pPr>
        <w:pStyle w:val="TOC2"/>
        <w:tabs>
          <w:tab w:val="right" w:leader="dot" w:pos="8306"/>
        </w:tabs>
      </w:pPr>
      <w:hyperlink w:anchor="_Toc28349" w:history="1">
        <w:r>
          <w:rPr>
            <w:rFonts w:ascii="仿宋" w:eastAsia="仿宋" w:hAnsi="仿宋" w:cs="仿宋" w:hint="eastAsia"/>
            <w:lang w:eastAsia="zh-CN"/>
          </w:rPr>
          <w:t>(一)、建立健全的预算管理制度</w:t>
        </w:r>
        <w:r>
          <w:tab/>
        </w:r>
        <w:r>
          <w:fldChar w:fldCharType="begin"/>
        </w:r>
        <w:r>
          <w:instrText xml:space="preserve"> PAGEREF _Toc28349 \h </w:instrText>
        </w:r>
        <w:r>
          <w:fldChar w:fldCharType="separate"/>
        </w:r>
        <w:r>
          <w:t>24</w:t>
        </w:r>
        <w:r>
          <w:fldChar w:fldCharType="end"/>
        </w:r>
      </w:hyperlink>
    </w:p>
    <w:p>
      <w:pPr>
        <w:pStyle w:val="TOC2"/>
        <w:tabs>
          <w:tab w:val="right" w:leader="dot" w:pos="8306"/>
        </w:tabs>
      </w:pPr>
      <w:hyperlink w:anchor="_Toc23085" w:history="1">
        <w:r>
          <w:rPr>
            <w:rFonts w:ascii="仿宋" w:eastAsia="仿宋" w:hAnsi="仿宋" w:cs="仿宋" w:hint="eastAsia"/>
            <w:lang w:eastAsia="zh-CN"/>
          </w:rPr>
          <w:t>(二)、加强资金流动监控</w:t>
        </w:r>
        <w:r>
          <w:tab/>
        </w:r>
        <w:r>
          <w:fldChar w:fldCharType="begin"/>
        </w:r>
        <w:r>
          <w:instrText xml:space="preserve"> PAGEREF _Toc23085 \h </w:instrText>
        </w:r>
        <w:r>
          <w:fldChar w:fldCharType="separate"/>
        </w:r>
        <w:r>
          <w:t>26</w:t>
        </w:r>
        <w:r>
          <w:fldChar w:fldCharType="end"/>
        </w:r>
      </w:hyperlink>
    </w:p>
    <w:p>
      <w:pPr>
        <w:pStyle w:val="TOC2"/>
        <w:tabs>
          <w:tab w:val="right" w:leader="dot" w:pos="8306"/>
        </w:tabs>
      </w:pPr>
      <w:hyperlink w:anchor="_Toc17537" w:history="1">
        <w:r>
          <w:rPr>
            <w:rFonts w:ascii="仿宋" w:eastAsia="仿宋" w:hAnsi="仿宋" w:cs="仿宋" w:hint="eastAsia"/>
            <w:lang w:eastAsia="zh-CN"/>
          </w:rPr>
          <w:t>(三)、制定完善的风险控制机制</w:t>
        </w:r>
        <w:r>
          <w:tab/>
        </w:r>
        <w:r>
          <w:fldChar w:fldCharType="begin"/>
        </w:r>
        <w:r>
          <w:instrText xml:space="preserve"> PAGEREF _Toc17537 \h </w:instrText>
        </w:r>
        <w:r>
          <w:fldChar w:fldCharType="separate"/>
        </w:r>
        <w:r>
          <w:t>27</w:t>
        </w:r>
        <w:r>
          <w:fldChar w:fldCharType="end"/>
        </w:r>
      </w:hyperlink>
    </w:p>
    <w:p>
      <w:pPr>
        <w:pStyle w:val="TOC2"/>
        <w:tabs>
          <w:tab w:val="right" w:leader="dot" w:pos="8306"/>
        </w:tabs>
      </w:pPr>
      <w:hyperlink w:anchor="_Toc3336" w:history="1">
        <w:r>
          <w:rPr>
            <w:rFonts w:ascii="仿宋" w:eastAsia="仿宋" w:hAnsi="仿宋" w:cs="仿宋" w:hint="eastAsia"/>
            <w:lang w:eastAsia="zh-CN"/>
          </w:rPr>
          <w:t>(四)、优化成本管理</w:t>
        </w:r>
        <w:r>
          <w:tab/>
        </w:r>
        <w:r>
          <w:fldChar w:fldCharType="begin"/>
        </w:r>
        <w:r>
          <w:instrText xml:space="preserve"> PAGEREF _Toc3336 \h </w:instrText>
        </w:r>
        <w:r>
          <w:fldChar w:fldCharType="separate"/>
        </w:r>
        <w:r>
          <w:t>28</w:t>
        </w:r>
        <w:r>
          <w:fldChar w:fldCharType="end"/>
        </w:r>
      </w:hyperlink>
    </w:p>
    <w:p>
      <w:pPr>
        <w:pStyle w:val="TOC1"/>
        <w:tabs>
          <w:tab w:val="right" w:leader="dot" w:pos="8306"/>
        </w:tabs>
      </w:pPr>
      <w:hyperlink w:anchor="_Toc13469" w:history="1">
        <w:r>
          <w:rPr>
            <w:rFonts w:ascii="仿宋" w:eastAsia="仿宋" w:hAnsi="仿宋" w:cs="仿宋" w:hint="eastAsia"/>
            <w:lang w:eastAsia="zh-CN"/>
          </w:rPr>
          <w:t>九、压克力胶水项目投资规划</w:t>
        </w:r>
        <w:r>
          <w:tab/>
        </w:r>
        <w:r>
          <w:fldChar w:fldCharType="begin"/>
        </w:r>
        <w:r>
          <w:instrText xml:space="preserve"> PAGEREF _Toc13469 \h </w:instrText>
        </w:r>
        <w:r>
          <w:fldChar w:fldCharType="separate"/>
        </w:r>
        <w:r>
          <w:t>29</w:t>
        </w:r>
        <w:r>
          <w:fldChar w:fldCharType="end"/>
        </w:r>
      </w:hyperlink>
    </w:p>
    <w:p>
      <w:pPr>
        <w:pStyle w:val="TOC2"/>
        <w:tabs>
          <w:tab w:val="right" w:leader="dot" w:pos="8306"/>
        </w:tabs>
      </w:pPr>
      <w:hyperlink w:anchor="_Toc13138" w:history="1">
        <w:r>
          <w:rPr>
            <w:rFonts w:ascii="仿宋" w:eastAsia="仿宋" w:hAnsi="仿宋" w:cs="仿宋" w:hint="eastAsia"/>
            <w:lang w:eastAsia="zh-CN"/>
          </w:rPr>
          <w:t>(一)、压克力胶水项目总投资估算</w:t>
        </w:r>
        <w:r>
          <w:tab/>
        </w:r>
        <w:r>
          <w:fldChar w:fldCharType="begin"/>
        </w:r>
        <w:r>
          <w:instrText xml:space="preserve"> PAGEREF _Toc13138 \h </w:instrText>
        </w:r>
        <w:r>
          <w:fldChar w:fldCharType="separate"/>
        </w:r>
        <w:r>
          <w:t>29</w:t>
        </w:r>
        <w:r>
          <w:fldChar w:fldCharType="end"/>
        </w:r>
      </w:hyperlink>
    </w:p>
    <w:p>
      <w:pPr>
        <w:pStyle w:val="TOC2"/>
        <w:tabs>
          <w:tab w:val="right" w:leader="dot" w:pos="8306"/>
        </w:tabs>
      </w:pPr>
      <w:hyperlink w:anchor="_Toc11272" w:history="1">
        <w:r>
          <w:rPr>
            <w:rFonts w:ascii="仿宋" w:eastAsia="仿宋" w:hAnsi="仿宋" w:cs="仿宋" w:hint="eastAsia"/>
            <w:lang w:eastAsia="zh-CN"/>
          </w:rPr>
          <w:t>(二)、资金筹措</w:t>
        </w:r>
        <w:r>
          <w:tab/>
        </w:r>
        <w:r>
          <w:fldChar w:fldCharType="begin"/>
        </w:r>
        <w:r>
          <w:instrText xml:space="preserve"> PAGEREF _Toc11272 \h </w:instrText>
        </w:r>
        <w:r>
          <w:fldChar w:fldCharType="separate"/>
        </w:r>
        <w:r>
          <w:t>31</w:t>
        </w:r>
        <w:r>
          <w:fldChar w:fldCharType="end"/>
        </w:r>
      </w:hyperlink>
    </w:p>
    <w:p>
      <w:pPr>
        <w:pStyle w:val="TOC1"/>
        <w:tabs>
          <w:tab w:val="right" w:leader="dot" w:pos="8306"/>
        </w:tabs>
      </w:pPr>
      <w:hyperlink w:anchor="_Toc9174" w:history="1">
        <w:r>
          <w:rPr>
            <w:rFonts w:ascii="仿宋" w:eastAsia="仿宋" w:hAnsi="仿宋" w:cs="仿宋" w:hint="eastAsia"/>
            <w:lang w:eastAsia="zh-CN"/>
          </w:rPr>
          <w:t>十、压克力胶水项目财务管理</w:t>
        </w:r>
        <w:r>
          <w:tab/>
        </w:r>
        <w:r>
          <w:fldChar w:fldCharType="begin"/>
        </w:r>
        <w:r>
          <w:instrText xml:space="preserve"> PAGEREF _Toc9174 \h </w:instrText>
        </w:r>
        <w:r>
          <w:fldChar w:fldCharType="separate"/>
        </w:r>
        <w:r>
          <w:t>31</w:t>
        </w:r>
        <w:r>
          <w:fldChar w:fldCharType="end"/>
        </w:r>
      </w:hyperlink>
    </w:p>
    <w:p>
      <w:pPr>
        <w:pStyle w:val="TOC2"/>
        <w:tabs>
          <w:tab w:val="right" w:leader="dot" w:pos="8306"/>
        </w:tabs>
      </w:pPr>
      <w:hyperlink w:anchor="_Toc5452" w:history="1">
        <w:r>
          <w:rPr>
            <w:rFonts w:ascii="仿宋" w:eastAsia="仿宋" w:hAnsi="仿宋" w:cs="仿宋" w:hint="eastAsia"/>
            <w:lang w:eastAsia="zh-CN"/>
          </w:rPr>
          <w:t>(一)、资金需求大</w:t>
        </w:r>
        <w:r>
          <w:tab/>
        </w:r>
        <w:r>
          <w:fldChar w:fldCharType="begin"/>
        </w:r>
        <w:r>
          <w:instrText xml:space="preserve"> PAGEREF _Toc5452 \h </w:instrText>
        </w:r>
        <w:r>
          <w:fldChar w:fldCharType="separate"/>
        </w:r>
        <w:r>
          <w:t>31</w:t>
        </w:r>
        <w:r>
          <w:fldChar w:fldCharType="end"/>
        </w:r>
      </w:hyperlink>
    </w:p>
    <w:p>
      <w:pPr>
        <w:pStyle w:val="TOC2"/>
        <w:tabs>
          <w:tab w:val="right" w:leader="dot" w:pos="8306"/>
        </w:tabs>
      </w:pPr>
      <w:hyperlink w:anchor="_Toc31288" w:history="1">
        <w:r>
          <w:rPr>
            <w:rFonts w:ascii="仿宋" w:eastAsia="仿宋" w:hAnsi="仿宋" w:cs="仿宋" w:hint="eastAsia"/>
            <w:lang w:eastAsia="zh-CN"/>
          </w:rPr>
          <w:t>(二)、研发周期长</w:t>
        </w:r>
        <w:r>
          <w:tab/>
        </w:r>
        <w:r>
          <w:fldChar w:fldCharType="begin"/>
        </w:r>
        <w:r>
          <w:instrText xml:space="preserve"> PAGEREF _Toc31288 \h </w:instrText>
        </w:r>
        <w:r>
          <w:fldChar w:fldCharType="separate"/>
        </w:r>
        <w:r>
          <w:t>33</w:t>
        </w:r>
        <w:r>
          <w:fldChar w:fldCharType="end"/>
        </w:r>
      </w:hyperlink>
    </w:p>
    <w:p>
      <w:pPr>
        <w:pStyle w:val="TOC2"/>
        <w:tabs>
          <w:tab w:val="right" w:leader="dot" w:pos="8306"/>
        </w:tabs>
      </w:pPr>
      <w:hyperlink w:anchor="_Toc5047" w:history="1">
        <w:r>
          <w:rPr>
            <w:rFonts w:ascii="仿宋" w:eastAsia="仿宋" w:hAnsi="仿宋" w:cs="仿宋" w:hint="eastAsia"/>
            <w:lang w:eastAsia="zh-CN"/>
          </w:rPr>
          <w:t>(三)、市场风险大</w:t>
        </w:r>
        <w:r>
          <w:tab/>
        </w:r>
        <w:r>
          <w:fldChar w:fldCharType="begin"/>
        </w:r>
        <w:r>
          <w:instrText xml:space="preserve"> PAGEREF _Toc5047 \h </w:instrText>
        </w:r>
        <w:r>
          <w:fldChar w:fldCharType="separate"/>
        </w:r>
        <w:r>
          <w:t>34</w:t>
        </w:r>
        <w:r>
          <w:fldChar w:fldCharType="end"/>
        </w:r>
      </w:hyperlink>
    </w:p>
    <w:p>
      <w:pPr>
        <w:pStyle w:val="TOC2"/>
        <w:tabs>
          <w:tab w:val="right" w:leader="dot" w:pos="8306"/>
        </w:tabs>
      </w:pPr>
      <w:hyperlink w:anchor="_Toc20963" w:history="1">
        <w:r>
          <w:rPr>
            <w:rFonts w:ascii="仿宋" w:eastAsia="仿宋" w:hAnsi="仿宋" w:cs="仿宋" w:hint="eastAsia"/>
            <w:lang w:eastAsia="zh-CN"/>
          </w:rPr>
          <w:t>(四)、利润率高</w:t>
        </w:r>
        <w:r>
          <w:tab/>
        </w:r>
        <w:r>
          <w:fldChar w:fldCharType="begin"/>
        </w:r>
        <w:r>
          <w:instrText xml:space="preserve"> PAGEREF _Toc20963 \h </w:instrText>
        </w:r>
        <w:r>
          <w:fldChar w:fldCharType="separate"/>
        </w:r>
        <w:r>
          <w:t>36</w:t>
        </w:r>
        <w:r>
          <w:fldChar w:fldCharType="end"/>
        </w:r>
      </w:hyperlink>
    </w:p>
    <w:p>
      <w:pPr>
        <w:pStyle w:val="TOC1"/>
        <w:tabs>
          <w:tab w:val="right" w:leader="dot" w:pos="8306"/>
        </w:tabs>
      </w:pPr>
      <w:hyperlink w:anchor="_Toc3347" w:history="1">
        <w:r>
          <w:rPr>
            <w:rFonts w:ascii="仿宋" w:eastAsia="仿宋" w:hAnsi="仿宋" w:cs="仿宋" w:hint="eastAsia"/>
            <w:lang w:eastAsia="zh-CN"/>
          </w:rPr>
          <w:t>十一、压克力胶水项目经营效益</w:t>
        </w:r>
        <w:r>
          <w:tab/>
        </w:r>
        <w:r>
          <w:fldChar w:fldCharType="begin"/>
        </w:r>
        <w:r>
          <w:instrText xml:space="preserve"> PAGEREF _Toc3347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5" w:history="1">
        <w:r>
          <w:rPr>
            <w:rFonts w:ascii="仿宋" w:eastAsia="仿宋" w:hAnsi="仿宋" w:cs="仿宋" w:hint="eastAsia"/>
            <w:lang w:eastAsia="zh-CN"/>
          </w:rPr>
          <w:t>(一)、经济评价财务测算</w:t>
        </w:r>
        <w:r>
          <w:tab/>
        </w:r>
        <w:r>
          <w:fldChar w:fldCharType="begin"/>
        </w:r>
        <w:r>
          <w:instrText xml:space="preserve"> PAGEREF _Toc31065 \h </w:instrText>
        </w:r>
        <w:r>
          <w:fldChar w:fldCharType="separate"/>
        </w:r>
        <w:r>
          <w:t>39</w:t>
        </w:r>
        <w:r>
          <w:fldChar w:fldCharType="end"/>
        </w:r>
      </w:hyperlink>
    </w:p>
    <w:p>
      <w:pPr>
        <w:pStyle w:val="TOC2"/>
        <w:tabs>
          <w:tab w:val="right" w:leader="dot" w:pos="8306"/>
        </w:tabs>
      </w:pPr>
      <w:hyperlink w:anchor="_Toc7732" w:history="1">
        <w:r>
          <w:rPr>
            <w:rFonts w:ascii="仿宋" w:eastAsia="仿宋" w:hAnsi="仿宋" w:cs="仿宋" w:hint="eastAsia"/>
            <w:lang w:eastAsia="zh-CN"/>
          </w:rPr>
          <w:t>(二)、压克力胶水项目盈利能力分析</w:t>
        </w:r>
        <w:r>
          <w:tab/>
        </w:r>
        <w:r>
          <w:fldChar w:fldCharType="begin"/>
        </w:r>
        <w:r>
          <w:instrText xml:space="preserve"> PAGEREF _Toc7732 \h </w:instrText>
        </w:r>
        <w:r>
          <w:fldChar w:fldCharType="separate"/>
        </w:r>
        <w:r>
          <w:t>40</w:t>
        </w:r>
        <w:r>
          <w:fldChar w:fldCharType="end"/>
        </w:r>
      </w:hyperlink>
    </w:p>
    <w:p>
      <w:pPr>
        <w:pStyle w:val="TOC1"/>
        <w:tabs>
          <w:tab w:val="right" w:leader="dot" w:pos="8306"/>
        </w:tabs>
      </w:pPr>
      <w:hyperlink w:anchor="_Toc26898" w:history="1">
        <w:r>
          <w:rPr>
            <w:rFonts w:ascii="仿宋" w:eastAsia="仿宋" w:hAnsi="仿宋" w:cs="仿宋" w:hint="eastAsia"/>
            <w:lang w:eastAsia="zh-CN"/>
          </w:rPr>
          <w:t>十二、压克力胶水项目计划安排</w:t>
        </w:r>
        <w:r>
          <w:tab/>
        </w:r>
        <w:r>
          <w:fldChar w:fldCharType="begin"/>
        </w:r>
        <w:r>
          <w:instrText xml:space="preserve"> PAGEREF _Toc26898 \h </w:instrText>
        </w:r>
        <w:r>
          <w:fldChar w:fldCharType="separate"/>
        </w:r>
        <w:r>
          <w:t>41</w:t>
        </w:r>
        <w:r>
          <w:fldChar w:fldCharType="end"/>
        </w:r>
      </w:hyperlink>
    </w:p>
    <w:p>
      <w:pPr>
        <w:pStyle w:val="TOC2"/>
        <w:tabs>
          <w:tab w:val="right" w:leader="dot" w:pos="8306"/>
        </w:tabs>
      </w:pPr>
      <w:hyperlink w:anchor="_Toc14552" w:history="1">
        <w:r>
          <w:rPr>
            <w:rFonts w:ascii="仿宋" w:eastAsia="仿宋" w:hAnsi="仿宋" w:cs="仿宋" w:hint="eastAsia"/>
            <w:lang w:eastAsia="zh-CN"/>
          </w:rPr>
          <w:t>(一)、建设周期</w:t>
        </w:r>
        <w:r>
          <w:tab/>
        </w:r>
        <w:r>
          <w:fldChar w:fldCharType="begin"/>
        </w:r>
        <w:r>
          <w:instrText xml:space="preserve"> PAGEREF _Toc14552 \h </w:instrText>
        </w:r>
        <w:r>
          <w:fldChar w:fldCharType="separate"/>
        </w:r>
        <w:r>
          <w:t>41</w:t>
        </w:r>
        <w:r>
          <w:fldChar w:fldCharType="end"/>
        </w:r>
      </w:hyperlink>
    </w:p>
    <w:p>
      <w:pPr>
        <w:pStyle w:val="TOC2"/>
        <w:tabs>
          <w:tab w:val="right" w:leader="dot" w:pos="8306"/>
        </w:tabs>
      </w:pPr>
      <w:hyperlink w:anchor="_Toc25171" w:history="1">
        <w:r>
          <w:rPr>
            <w:rFonts w:ascii="仿宋" w:eastAsia="仿宋" w:hAnsi="仿宋" w:cs="仿宋" w:hint="eastAsia"/>
            <w:lang w:eastAsia="zh-CN"/>
          </w:rPr>
          <w:t>(二)、建设进度</w:t>
        </w:r>
        <w:r>
          <w:tab/>
        </w:r>
        <w:r>
          <w:fldChar w:fldCharType="begin"/>
        </w:r>
        <w:r>
          <w:instrText xml:space="preserve"> PAGEREF _Toc25171 \h </w:instrText>
        </w:r>
        <w:r>
          <w:fldChar w:fldCharType="separate"/>
        </w:r>
        <w:r>
          <w:t>41</w:t>
        </w:r>
        <w:r>
          <w:fldChar w:fldCharType="end"/>
        </w:r>
      </w:hyperlink>
    </w:p>
    <w:p>
      <w:pPr>
        <w:pStyle w:val="TOC2"/>
        <w:tabs>
          <w:tab w:val="right" w:leader="dot" w:pos="8306"/>
        </w:tabs>
      </w:pPr>
      <w:hyperlink w:anchor="_Toc23985" w:history="1">
        <w:r>
          <w:rPr>
            <w:rFonts w:ascii="仿宋" w:eastAsia="仿宋" w:hAnsi="仿宋" w:cs="仿宋" w:hint="eastAsia"/>
            <w:lang w:eastAsia="zh-CN"/>
          </w:rPr>
          <w:t>(三)、进度安排注意事项</w:t>
        </w:r>
        <w:r>
          <w:tab/>
        </w:r>
        <w:r>
          <w:fldChar w:fldCharType="begin"/>
        </w:r>
        <w:r>
          <w:instrText xml:space="preserve"> PAGEREF _Toc23985 \h </w:instrText>
        </w:r>
        <w:r>
          <w:fldChar w:fldCharType="separate"/>
        </w:r>
        <w:r>
          <w:t>42</w:t>
        </w:r>
        <w:r>
          <w:fldChar w:fldCharType="end"/>
        </w:r>
      </w:hyperlink>
    </w:p>
    <w:p>
      <w:pPr>
        <w:pStyle w:val="TOC2"/>
        <w:tabs>
          <w:tab w:val="right" w:leader="dot" w:pos="8306"/>
        </w:tabs>
      </w:pPr>
      <w:hyperlink w:anchor="_Toc32151" w:history="1">
        <w:r>
          <w:rPr>
            <w:rFonts w:ascii="仿宋" w:eastAsia="仿宋" w:hAnsi="仿宋" w:cs="仿宋" w:hint="eastAsia"/>
            <w:lang w:eastAsia="zh-CN"/>
          </w:rPr>
          <w:t>(四)、人力资源配置</w:t>
        </w:r>
        <w:r>
          <w:tab/>
        </w:r>
        <w:r>
          <w:fldChar w:fldCharType="begin"/>
        </w:r>
        <w:r>
          <w:instrText xml:space="preserve"> PAGEREF _Toc32151 \h </w:instrText>
        </w:r>
        <w:r>
          <w:fldChar w:fldCharType="separate"/>
        </w:r>
        <w:r>
          <w:t>44</w:t>
        </w:r>
        <w:r>
          <w:fldChar w:fldCharType="end"/>
        </w:r>
      </w:hyperlink>
    </w:p>
    <w:p>
      <w:pPr>
        <w:pStyle w:val="TOC1"/>
        <w:tabs>
          <w:tab w:val="right" w:leader="dot" w:pos="8306"/>
        </w:tabs>
      </w:pPr>
      <w:hyperlink w:anchor="_Toc15249" w:history="1">
        <w:r>
          <w:rPr>
            <w:rFonts w:ascii="仿宋" w:eastAsia="仿宋" w:hAnsi="仿宋" w:cs="仿宋" w:hint="eastAsia"/>
            <w:lang w:eastAsia="zh-CN"/>
          </w:rPr>
          <w:t>十三、压克力胶水项目实施保障措施</w:t>
        </w:r>
        <w:r>
          <w:tab/>
        </w:r>
        <w:r>
          <w:fldChar w:fldCharType="begin"/>
        </w:r>
        <w:r>
          <w:instrText xml:space="preserve"> PAGEREF _Toc15249 \h </w:instrText>
        </w:r>
        <w:r>
          <w:fldChar w:fldCharType="separate"/>
        </w:r>
        <w:r>
          <w:t>45</w:t>
        </w:r>
        <w:r>
          <w:fldChar w:fldCharType="end"/>
        </w:r>
      </w:hyperlink>
    </w:p>
    <w:p>
      <w:pPr>
        <w:pStyle w:val="TOC2"/>
        <w:tabs>
          <w:tab w:val="right" w:leader="dot" w:pos="8306"/>
        </w:tabs>
      </w:pPr>
      <w:hyperlink w:anchor="_Toc28046" w:history="1">
        <w:r>
          <w:rPr>
            <w:rFonts w:ascii="仿宋" w:eastAsia="仿宋" w:hAnsi="仿宋" w:cs="仿宋" w:hint="eastAsia"/>
            <w:lang w:eastAsia="zh-CN"/>
          </w:rPr>
          <w:t>(一)、压克力胶水项目实施保障机制</w:t>
        </w:r>
        <w:r>
          <w:tab/>
        </w:r>
        <w:r>
          <w:fldChar w:fldCharType="begin"/>
        </w:r>
        <w:r>
          <w:instrText xml:space="preserve"> PAGEREF _Toc28046 \h </w:instrText>
        </w:r>
        <w:r>
          <w:fldChar w:fldCharType="separate"/>
        </w:r>
        <w:r>
          <w:t>45</w:t>
        </w:r>
        <w:r>
          <w:fldChar w:fldCharType="end"/>
        </w:r>
      </w:hyperlink>
    </w:p>
    <w:p>
      <w:pPr>
        <w:pStyle w:val="TOC2"/>
        <w:tabs>
          <w:tab w:val="right" w:leader="dot" w:pos="8306"/>
        </w:tabs>
      </w:pPr>
      <w:hyperlink w:anchor="_Toc1289" w:history="1">
        <w:r>
          <w:rPr>
            <w:rFonts w:ascii="仿宋" w:eastAsia="仿宋" w:hAnsi="仿宋" w:cs="仿宋" w:hint="eastAsia"/>
            <w:lang w:eastAsia="zh-CN"/>
          </w:rPr>
          <w:t>(二)、压克力胶水项目法律合规要求</w:t>
        </w:r>
        <w:r>
          <w:tab/>
        </w:r>
        <w:r>
          <w:fldChar w:fldCharType="begin"/>
        </w:r>
        <w:r>
          <w:instrText xml:space="preserve"> PAGEREF _Toc1289 \h </w:instrText>
        </w:r>
        <w:r>
          <w:fldChar w:fldCharType="separate"/>
        </w:r>
        <w:r>
          <w:t>48</w:t>
        </w:r>
        <w:r>
          <w:fldChar w:fldCharType="end"/>
        </w:r>
      </w:hyperlink>
    </w:p>
    <w:p>
      <w:pPr>
        <w:pStyle w:val="TOC2"/>
        <w:tabs>
          <w:tab w:val="right" w:leader="dot" w:pos="8306"/>
        </w:tabs>
      </w:pPr>
      <w:hyperlink w:anchor="_Toc8887" w:history="1">
        <w:r>
          <w:rPr>
            <w:rFonts w:ascii="仿宋" w:eastAsia="仿宋" w:hAnsi="仿宋" w:cs="仿宋" w:hint="eastAsia"/>
            <w:lang w:eastAsia="zh-CN"/>
          </w:rPr>
          <w:t>(三)、压克力胶水项目合同管理与法律事务</w:t>
        </w:r>
        <w:r>
          <w:tab/>
        </w:r>
        <w:r>
          <w:fldChar w:fldCharType="begin"/>
        </w:r>
        <w:r>
          <w:instrText xml:space="preserve"> PAGEREF _Toc8887 \h </w:instrText>
        </w:r>
        <w:r>
          <w:fldChar w:fldCharType="separate"/>
        </w:r>
        <w:r>
          <w:t>53</w:t>
        </w:r>
        <w:r>
          <w:fldChar w:fldCharType="end"/>
        </w:r>
      </w:hyperlink>
    </w:p>
    <w:p>
      <w:pPr>
        <w:pStyle w:val="TOC2"/>
        <w:tabs>
          <w:tab w:val="right" w:leader="dot" w:pos="8306"/>
        </w:tabs>
      </w:pPr>
      <w:hyperlink w:anchor="_Toc6143" w:history="1">
        <w:r>
          <w:rPr>
            <w:rFonts w:ascii="仿宋" w:eastAsia="仿宋" w:hAnsi="仿宋" w:cs="仿宋" w:hint="eastAsia"/>
            <w:lang w:eastAsia="zh-CN"/>
          </w:rPr>
          <w:t>(四)、压克力胶水项目知识产权保护策略</w:t>
        </w:r>
        <w:r>
          <w:tab/>
        </w:r>
        <w:r>
          <w:fldChar w:fldCharType="begin"/>
        </w:r>
        <w:r>
          <w:instrText xml:space="preserve"> PAGEREF _Toc6143 \h </w:instrText>
        </w:r>
        <w:r>
          <w:fldChar w:fldCharType="separate"/>
        </w:r>
        <w:r>
          <w:t>59</w:t>
        </w:r>
        <w:r>
          <w:fldChar w:fldCharType="end"/>
        </w:r>
      </w:hyperlink>
    </w:p>
    <w:p>
      <w:pPr>
        <w:pStyle w:val="TOC1"/>
        <w:tabs>
          <w:tab w:val="right" w:leader="dot" w:pos="8306"/>
        </w:tabs>
      </w:pPr>
      <w:hyperlink w:anchor="_Toc7455" w:history="1">
        <w:r>
          <w:rPr>
            <w:rFonts w:ascii="仿宋" w:eastAsia="仿宋" w:hAnsi="仿宋" w:cs="仿宋" w:hint="eastAsia"/>
            <w:lang w:eastAsia="zh-CN"/>
          </w:rPr>
          <w:t>十四、供应链管理</w:t>
        </w:r>
        <w:r>
          <w:tab/>
        </w:r>
        <w:r>
          <w:fldChar w:fldCharType="begin"/>
        </w:r>
        <w:r>
          <w:instrText xml:space="preserve"> PAGEREF _Toc7455 \h </w:instrText>
        </w:r>
        <w:r>
          <w:fldChar w:fldCharType="separate"/>
        </w:r>
        <w:r>
          <w:t>61</w:t>
        </w:r>
        <w:r>
          <w:fldChar w:fldCharType="end"/>
        </w:r>
      </w:hyperlink>
    </w:p>
    <w:p>
      <w:pPr>
        <w:pStyle w:val="TOC2"/>
        <w:tabs>
          <w:tab w:val="right" w:leader="dot" w:pos="8306"/>
        </w:tabs>
      </w:pPr>
      <w:hyperlink w:anchor="_Toc12043" w:history="1">
        <w:r>
          <w:rPr>
            <w:rFonts w:ascii="仿宋" w:eastAsia="仿宋" w:hAnsi="仿宋" w:cs="仿宋" w:hint="eastAsia"/>
            <w:lang w:eastAsia="zh-CN"/>
          </w:rPr>
          <w:t>(一)、供应链战略规划</w:t>
        </w:r>
        <w:r>
          <w:tab/>
        </w:r>
        <w:r>
          <w:fldChar w:fldCharType="begin"/>
        </w:r>
        <w:r>
          <w:instrText xml:space="preserve"> PAGEREF _Toc12043 \h </w:instrText>
        </w:r>
        <w:r>
          <w:fldChar w:fldCharType="separate"/>
        </w:r>
        <w:r>
          <w:t>61</w:t>
        </w:r>
        <w:r>
          <w:fldChar w:fldCharType="end"/>
        </w:r>
      </w:hyperlink>
    </w:p>
    <w:p>
      <w:pPr>
        <w:pStyle w:val="TOC2"/>
        <w:tabs>
          <w:tab w:val="right" w:leader="dot" w:pos="8306"/>
        </w:tabs>
      </w:pPr>
      <w:hyperlink w:anchor="_Toc25807" w:history="1">
        <w:r>
          <w:rPr>
            <w:rFonts w:ascii="仿宋" w:eastAsia="仿宋" w:hAnsi="仿宋" w:cs="仿宋" w:hint="eastAsia"/>
            <w:lang w:eastAsia="zh-CN"/>
          </w:rPr>
          <w:t>(二)、供应商选择与合作</w:t>
        </w:r>
        <w:r>
          <w:tab/>
        </w:r>
        <w:r>
          <w:fldChar w:fldCharType="begin"/>
        </w:r>
        <w:r>
          <w:instrText xml:space="preserve"> PAGEREF _Toc25807 \h </w:instrText>
        </w:r>
        <w:r>
          <w:fldChar w:fldCharType="separate"/>
        </w:r>
        <w:r>
          <w:t>63</w:t>
        </w:r>
        <w:r>
          <w:fldChar w:fldCharType="end"/>
        </w:r>
      </w:hyperlink>
    </w:p>
    <w:p>
      <w:pPr>
        <w:pStyle w:val="TOC2"/>
        <w:tabs>
          <w:tab w:val="right" w:leader="dot" w:pos="8306"/>
        </w:tabs>
      </w:pPr>
      <w:hyperlink w:anchor="_Toc21144" w:history="1">
        <w:r>
          <w:rPr>
            <w:rFonts w:ascii="仿宋" w:eastAsia="仿宋" w:hAnsi="仿宋" w:cs="仿宋" w:hint="eastAsia"/>
            <w:lang w:eastAsia="zh-CN"/>
          </w:rPr>
          <w:t>(三)、物流与库存管理</w:t>
        </w:r>
        <w:r>
          <w:tab/>
        </w:r>
        <w:r>
          <w:fldChar w:fldCharType="begin"/>
        </w:r>
        <w:r>
          <w:instrText xml:space="preserve"> PAGEREF _Toc21144 \h </w:instrText>
        </w:r>
        <w:r>
          <w:fldChar w:fldCharType="separate"/>
        </w:r>
        <w:r>
          <w:t>64</w:t>
        </w:r>
        <w:r>
          <w:fldChar w:fldCharType="end"/>
        </w:r>
      </w:hyperlink>
    </w:p>
    <w:p>
      <w:pPr>
        <w:pStyle w:val="TOC1"/>
        <w:tabs>
          <w:tab w:val="right" w:leader="dot" w:pos="8306"/>
        </w:tabs>
      </w:pPr>
      <w:hyperlink w:anchor="_Toc9964" w:history="1">
        <w:r>
          <w:rPr>
            <w:rFonts w:ascii="仿宋" w:eastAsia="仿宋" w:hAnsi="仿宋" w:cs="仿宋" w:hint="eastAsia"/>
            <w:lang w:eastAsia="zh-CN"/>
          </w:rPr>
          <w:t>十五、风险识别与分类</w:t>
        </w:r>
        <w:r>
          <w:tab/>
        </w:r>
        <w:r>
          <w:fldChar w:fldCharType="begin"/>
        </w:r>
        <w:r>
          <w:instrText xml:space="preserve"> PAGEREF _Toc9964 \h </w:instrText>
        </w:r>
        <w:r>
          <w:fldChar w:fldCharType="separate"/>
        </w:r>
        <w:r>
          <w:t>65</w:t>
        </w:r>
        <w:r>
          <w:fldChar w:fldCharType="end"/>
        </w:r>
      </w:hyperlink>
    </w:p>
    <w:p>
      <w:pPr>
        <w:pStyle w:val="TOC2"/>
        <w:tabs>
          <w:tab w:val="right" w:leader="dot" w:pos="8306"/>
        </w:tabs>
      </w:pPr>
      <w:hyperlink w:anchor="_Toc12309" w:history="1">
        <w:r>
          <w:rPr>
            <w:rFonts w:ascii="仿宋" w:eastAsia="仿宋" w:hAnsi="仿宋" w:cs="仿宋" w:hint="eastAsia"/>
            <w:lang w:eastAsia="zh-CN"/>
          </w:rPr>
          <w:t>(一)、风险识别</w:t>
        </w:r>
        <w:r>
          <w:tab/>
        </w:r>
        <w:r>
          <w:fldChar w:fldCharType="begin"/>
        </w:r>
        <w:r>
          <w:instrText xml:space="preserve"> PAGEREF _Toc12309 \h </w:instrText>
        </w:r>
        <w:r>
          <w:fldChar w:fldCharType="separate"/>
        </w:r>
        <w:r>
          <w:t>65</w:t>
        </w:r>
        <w:r>
          <w:fldChar w:fldCharType="end"/>
        </w:r>
      </w:hyperlink>
    </w:p>
    <w:p>
      <w:pPr>
        <w:pStyle w:val="TOC2"/>
        <w:tabs>
          <w:tab w:val="right" w:leader="dot" w:pos="8306"/>
        </w:tabs>
      </w:pPr>
      <w:hyperlink w:anchor="_Toc9368" w:history="1">
        <w:r>
          <w:rPr>
            <w:rFonts w:ascii="仿宋" w:eastAsia="仿宋" w:hAnsi="仿宋" w:cs="仿宋" w:hint="eastAsia"/>
            <w:lang w:eastAsia="zh-CN"/>
          </w:rPr>
          <w:t>(二)、风险分类</w:t>
        </w:r>
        <w:r>
          <w:tab/>
        </w:r>
        <w:r>
          <w:fldChar w:fldCharType="begin"/>
        </w:r>
        <w:r>
          <w:instrText xml:space="preserve"> PAGEREF _Toc9368 \h </w:instrText>
        </w:r>
        <w:r>
          <w:fldChar w:fldCharType="separate"/>
        </w:r>
        <w:r>
          <w:t>67</w:t>
        </w:r>
        <w:r>
          <w:fldChar w:fldCharType="end"/>
        </w:r>
      </w:hyperlink>
    </w:p>
    <w:p>
      <w:pPr>
        <w:pStyle w:val="TOC1"/>
        <w:tabs>
          <w:tab w:val="right" w:leader="dot" w:pos="8306"/>
        </w:tabs>
      </w:pPr>
      <w:hyperlink w:anchor="_Toc28613" w:history="1">
        <w:r>
          <w:rPr>
            <w:rFonts w:ascii="仿宋" w:eastAsia="仿宋" w:hAnsi="仿宋" w:cs="仿宋" w:hint="eastAsia"/>
            <w:lang w:eastAsia="zh-CN"/>
          </w:rPr>
          <w:t>十六、压克力胶水项目治理与监督</w:t>
        </w:r>
        <w:r>
          <w:tab/>
        </w:r>
        <w:r>
          <w:fldChar w:fldCharType="begin"/>
        </w:r>
        <w:r>
          <w:instrText xml:space="preserve"> PAGEREF _Toc28613 \h </w:instrText>
        </w:r>
        <w:r>
          <w:fldChar w:fldCharType="separate"/>
        </w:r>
        <w:r>
          <w:t>69</w:t>
        </w:r>
        <w:r>
          <w:fldChar w:fldCharType="end"/>
        </w:r>
      </w:hyperlink>
    </w:p>
    <w:p>
      <w:pPr>
        <w:pStyle w:val="TOC2"/>
        <w:tabs>
          <w:tab w:val="right" w:leader="dot" w:pos="8306"/>
        </w:tabs>
      </w:pPr>
      <w:hyperlink w:anchor="_Toc18961" w:history="1">
        <w:r>
          <w:rPr>
            <w:rFonts w:ascii="仿宋" w:eastAsia="仿宋" w:hAnsi="仿宋" w:cs="仿宋" w:hint="eastAsia"/>
            <w:lang w:eastAsia="zh-CN"/>
          </w:rPr>
          <w:t>(一)、压克力胶水项目治理结构</w:t>
        </w:r>
        <w:r>
          <w:tab/>
        </w:r>
        <w:r>
          <w:fldChar w:fldCharType="begin"/>
        </w:r>
        <w:r>
          <w:instrText xml:space="preserve"> PAGEREF _Toc18961 \h </w:instrText>
        </w:r>
        <w:r>
          <w:fldChar w:fldCharType="separate"/>
        </w:r>
        <w:r>
          <w:t>69</w:t>
        </w:r>
        <w:r>
          <w:fldChar w:fldCharType="end"/>
        </w:r>
      </w:hyperlink>
    </w:p>
    <w:p>
      <w:pPr>
        <w:pStyle w:val="TOC2"/>
        <w:tabs>
          <w:tab w:val="right" w:leader="dot" w:pos="8306"/>
        </w:tabs>
      </w:pPr>
      <w:hyperlink w:anchor="_Toc9702" w:history="1">
        <w:r>
          <w:rPr>
            <w:rFonts w:ascii="仿宋" w:eastAsia="仿宋" w:hAnsi="仿宋" w:cs="仿宋" w:hint="eastAsia"/>
            <w:lang w:eastAsia="zh-CN"/>
          </w:rPr>
          <w:t>(二)、监督与审计</w:t>
        </w:r>
        <w:r>
          <w:tab/>
        </w:r>
        <w:r>
          <w:fldChar w:fldCharType="begin"/>
        </w:r>
        <w:r>
          <w:instrText xml:space="preserve"> PAGEREF _Toc9702 \h </w:instrText>
        </w:r>
        <w:r>
          <w:fldChar w:fldCharType="separate"/>
        </w:r>
        <w:r>
          <w:t>70</w:t>
        </w:r>
        <w:r>
          <w:fldChar w:fldCharType="end"/>
        </w:r>
      </w:hyperlink>
    </w:p>
    <w:p>
      <w:pPr>
        <w:pStyle w:val="TOC1"/>
        <w:tabs>
          <w:tab w:val="right" w:leader="dot" w:pos="8306"/>
        </w:tabs>
      </w:pPr>
      <w:hyperlink w:anchor="_Toc14249" w:history="1">
        <w:r>
          <w:rPr>
            <w:rFonts w:ascii="仿宋" w:eastAsia="仿宋" w:hAnsi="仿宋" w:cs="仿宋" w:hint="eastAsia"/>
            <w:lang w:eastAsia="zh-CN"/>
          </w:rPr>
          <w:t>十七、压克力胶水项目变更管理</w:t>
        </w:r>
        <w:r>
          <w:tab/>
        </w:r>
        <w:r>
          <w:fldChar w:fldCharType="begin"/>
        </w:r>
        <w:r>
          <w:instrText xml:space="preserve"> PAGEREF _Toc14249 \h </w:instrText>
        </w:r>
        <w:r>
          <w:fldChar w:fldCharType="separate"/>
        </w:r>
        <w:r>
          <w:t>72</w:t>
        </w:r>
        <w:r>
          <w:fldChar w:fldCharType="end"/>
        </w:r>
      </w:hyperlink>
    </w:p>
    <w:p>
      <w:pPr>
        <w:pStyle w:val="TOC2"/>
        <w:tabs>
          <w:tab w:val="right" w:leader="dot" w:pos="8306"/>
        </w:tabs>
      </w:pPr>
      <w:hyperlink w:anchor="_Toc8781" w:history="1">
        <w:r>
          <w:rPr>
            <w:rFonts w:ascii="仿宋" w:eastAsia="仿宋" w:hAnsi="仿宋" w:cs="仿宋" w:hint="eastAsia"/>
            <w:lang w:eastAsia="zh-CN"/>
          </w:rPr>
          <w:t>(一)、变更申请与评估</w:t>
        </w:r>
        <w:r>
          <w:tab/>
        </w:r>
        <w:r>
          <w:fldChar w:fldCharType="begin"/>
        </w:r>
        <w:r>
          <w:instrText xml:space="preserve"> PAGEREF _Toc8781 \h </w:instrText>
        </w:r>
        <w:r>
          <w:fldChar w:fldCharType="separate"/>
        </w:r>
        <w:r>
          <w:t>72</w:t>
        </w:r>
        <w:r>
          <w:fldChar w:fldCharType="end"/>
        </w:r>
      </w:hyperlink>
    </w:p>
    <w:p>
      <w:pPr>
        <w:pStyle w:val="TOC2"/>
        <w:tabs>
          <w:tab w:val="right" w:leader="dot" w:pos="8306"/>
        </w:tabs>
      </w:pPr>
      <w:hyperlink w:anchor="_Toc4995" w:history="1">
        <w:r>
          <w:rPr>
            <w:rFonts w:ascii="仿宋" w:eastAsia="仿宋" w:hAnsi="仿宋" w:cs="仿宋" w:hint="eastAsia"/>
            <w:lang w:eastAsia="zh-CN"/>
          </w:rPr>
          <w:t>(二)、变更实施与控制</w:t>
        </w:r>
        <w:r>
          <w:tab/>
        </w:r>
        <w:r>
          <w:fldChar w:fldCharType="begin"/>
        </w:r>
        <w:r>
          <w:instrText xml:space="preserve"> PAGEREF _Toc4995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31"/>
      <w:r>
        <w:rPr>
          <w:rFonts w:ascii="仿宋" w:eastAsia="仿宋" w:hAnsi="仿宋" w:cs="仿宋" w:hint="eastAsia"/>
          <w:sz w:val="28"/>
          <w:lang w:eastAsia="zh-CN"/>
        </w:rPr>
        <w:t>一、压克力胶水项目绩效评估</w:t>
      </w:r>
      <w:bookmarkEnd w:id="2"/>
    </w:p>
    <w:p>
      <w:pPr>
        <w:pStyle w:val="Heading2"/>
        <w:rPr>
          <w:rFonts w:ascii="仿宋" w:eastAsia="仿宋" w:hAnsi="仿宋" w:cs="仿宋" w:hint="eastAsia"/>
          <w:lang w:eastAsia="zh-CN"/>
        </w:rPr>
      </w:pPr>
      <w:bookmarkStart w:id="3" w:name="_Toc19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中，我们设计了一套全面的绩效评估指标，以确保压克力胶水项目的可控和成功交付。这些指标跨足压克力胶水项目目标、成本、进度和质量等多个维度，为我们提供了全面洞察压克力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目标达成率是我们关注的首要指标。我们设定了明确的目标，并通过定期监测和评估，迅速发现并应对潜在的目标偏差。这为压克力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成本绩效是另一个核心关注点。通过实际成本与预算成本的对比分析，我们深入了解成本差异的原因，及时调整资源分配，保持压克力胶水项目在经济效益方面的合理水平。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进度作为关键的绩效指标之一，得到了精心的关注。我们制定了详细的压克力胶水项目进度计划，并设立了进度符合度指标，确保实际进度与计划进度保持一致。这使我们能够快速发现和解决潜在的进度问题，保持压克力胶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克力胶水项目绩效的不可或缺的一环。我们引入了一系列的质量标准和客户满意度指标，以确保压克力胶水项目交付的成果在质量上达到或超越预期水平。通过持续监测这些指标，我们努力提升压克力胶水项目整体质量水平，为压克力胶水项目的成功交付提供有力保障。通过这些科学且全面的绩效评估，我们能够更好地引导压克力胶水项目的持续改进，确保压克力胶水项目目标的顺利达成。</w:t>
      </w:r>
    </w:p>
    <w:p>
      <w:pPr>
        <w:pStyle w:val="Heading2"/>
        <w:ind w:firstLine="560" w:firstLineChars="200"/>
        <w:rPr>
          <w:rFonts w:ascii="仿宋" w:eastAsia="仿宋" w:hAnsi="仿宋" w:cs="仿宋" w:hint="eastAsia"/>
          <w:sz w:val="28"/>
          <w:lang w:eastAsia="zh-CN"/>
        </w:rPr>
      </w:pPr>
      <w:bookmarkStart w:id="4" w:name="_Toc225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绩效评估是压克力胶水项目中的关键环节，为确保压克力胶水项目达到预期目标，我们采用了多层次、多维度的绩效评估方法。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克力胶水项目的战略目标对齐，确保每个决策和行动都与压克力胶水项目整体目标保持一致。团队会定期召开战略对齐会议，审视当前工作与压克力胶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克力胶水项目进度、质量、成本和风险等方面。这些指标通过数据收集和分析，为压克力胶水项目管理团队提供了客观的评估依据。例如，我们通过压克力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绩效评估不仅仅停留在压克力胶水项目内部，还考虑了压克力胶水项目对外部环境的影响。我们定期进行干系人满意度调查，以了解各利益相关方对压克力胶水项目的期望和满意度，并及时做出调整。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这种多层次、多角度的绩效评估方法，使得我们能够全面了解压克力胶水项目的运行状态，及时做出调整，确保压克力胶水项目在不断变化的环境中保持稳健前行。</w:t>
      </w:r>
    </w:p>
    <w:p>
      <w:pPr>
        <w:pStyle w:val="Heading2"/>
        <w:ind w:firstLine="560" w:firstLineChars="200"/>
        <w:rPr>
          <w:rFonts w:ascii="仿宋" w:eastAsia="仿宋" w:hAnsi="仿宋" w:cs="仿宋" w:hint="eastAsia"/>
          <w:sz w:val="28"/>
          <w:lang w:eastAsia="zh-CN"/>
        </w:rPr>
      </w:pPr>
      <w:bookmarkStart w:id="5" w:name="_Toc107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为了确保压克力胶水项目的有效管理和不断优化，我们采用了精心设计的绩效评估周期。这个周期旨在实现灵活、实时和全面的评估，以适应压克力胶水项目执行中的各种挑战。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克力胶水项目的不同需求，分为短期、中期和长期。短期评估关注每个迭代或工作周期，以及时发现和解决当前任务中的问题。中期评估涵盖几个迭代，深入了解整体压克力胶水项目的趋势和性能。长期评估则着眼于整个压克力胶水项目阶段，确保压克力胶水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克力胶水项目管理工具和协作平台，团队成员能够随时更新和分享压克力胶水项目数据。这种实时性的反馈机制使我们能够及时察觉潜在问题，快速调整，保持压克力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克力胶水项目的决策制定密不可分。每个周期的压克力胶水项目回顾会议成为集体总结经验、识别问题深层次原因并找到创新解决方案的平台。这种定期的反思与调整机制使压克力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64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51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压克力胶水项目的主要产品是XXXX，预计年产值为XXX万元。这一产品在市场中占据着重要的地位，其广泛的应用范围使得该压克力胶水项目的市场前景非常广阔。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克力胶水项目的xxx产品作为重要的原材料之一，将在多个领域发挥关键作用。其在建筑、交通、能源等方面的广泛应用将为整个产业链提供强大的支持，形成产业协同效应。压克力胶水项目的年产值XXX万XXX万XXX万万元不仅反映了其在市场上的巨大潜力，更预示着它对国民经济的积极贡献。这种关联度高、涉及面广的产业关系，使得该压克力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9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总征地面积为XXXX平方米，相当于约XX.XX亩，其中净用地面积为XXXX平方米，红线范围内相当于约XX.XX亩。这一用地规模充分考虑了压克力胶水项目的建设需求，保障了压克力胶水项目在合适的空间内得以充分发展。压克力胶水项目规划的总建筑面积为XXXX平方米，其中主体工程建设占XXXX平方米，计容建筑面积达XXXX平方米。预计建筑工程的投资将达到XXXX万元，为压克力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克力胶水项目计划购置的设备共计XXXX台（套），设备购置费用为XXXX万元。这一设备购置计划充分考虑到压克力胶水项目的生产需求和技术要求，确保了压克力胶水项目在生产运营中具备先进的技术装备和高效的生产能力。设备的合理配置将为压克力胶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计划总投资为XXXX万元，预计年实现营业收入为XXXX万元。这一产能规模的设定旨在确保压克力胶水项目能够在投资与回报之间取得平衡，实现长期可持续的发展。压克力胶水项目的总投资充分考虑到各个方面的需求，包括用地建设、设备购置等多个环节，以确保压克力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032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8"/>
      <w:r>
        <w:rPr>
          <w:rFonts w:ascii="仿宋" w:eastAsia="仿宋" w:hAnsi="仿宋" w:cs="仿宋" w:hint="eastAsia"/>
          <w:lang w:eastAsia="zh-CN"/>
        </w:rPr>
        <w:t>(一)、压克力胶水行业分析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行业一直以来都是市场的关注焦点。行业内的发展趋势、竞争态势以及潜在机会都对压克力胶水项目的推进产生深远的影响。通过深入研究行业的整体概貌，我们将更好地理解行业的核心特征，为压克力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行业，技术一直是推动创新和发展的关键因素。我们将对当前技术趋势进行详尽分析，包括但不限于人工智能、大数据应用、先进制造技术等。这有助于压克力胶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克力胶水项目成功的基础。我们将对主要竞争对手进行深入研究，包括其市场份额、产品特点、市场定位等。通过全面了解竞争对手的优势和劣势，压克力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246"/>
      <w:r>
        <w:rPr>
          <w:rFonts w:ascii="仿宋" w:eastAsia="仿宋" w:hAnsi="仿宋" w:cs="仿宋" w:hint="eastAsia"/>
          <w:sz w:val="28"/>
          <w:lang w:eastAsia="zh-CN"/>
        </w:rPr>
        <w:t>(二)、压克力胶水市场分析预测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克力胶水市场未来的增长趋势。这包括市场的整体规模、各细分领域的发展趋势等。压克力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克力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压克力胶水项目实施过程中需要充分考虑的因素。我们将对市场风险进行全面评估，包括但不限于政策法规风险、市场竞争风险、技术变革风险等。通过对潜在风险的深入分析，压克力胶水项目可以制定相应的风险缓解策略，降低不确定性对压克力胶水项目的影响。</w:t>
      </w:r>
    </w:p>
    <w:p>
      <w:pPr>
        <w:pStyle w:val="Heading1"/>
        <w:ind w:firstLine="560" w:firstLineChars="200"/>
        <w:rPr>
          <w:rFonts w:ascii="仿宋" w:eastAsia="仿宋" w:hAnsi="仿宋" w:cs="仿宋" w:hint="eastAsia"/>
          <w:sz w:val="28"/>
          <w:lang w:eastAsia="zh-CN"/>
        </w:rPr>
      </w:pPr>
      <w:bookmarkStart w:id="12" w:name="_Toc5460"/>
      <w:r>
        <w:rPr>
          <w:rFonts w:ascii="仿宋" w:eastAsia="仿宋" w:hAnsi="仿宋" w:cs="仿宋" w:hint="eastAsia"/>
          <w:sz w:val="28"/>
          <w:lang w:eastAsia="zh-CN"/>
        </w:rPr>
        <w:t>四、压克力胶水项目建设背景及必要性分析</w:t>
      </w:r>
      <w:bookmarkEnd w:id="12"/>
    </w:p>
    <w:p>
      <w:pPr>
        <w:pStyle w:val="Heading2"/>
        <w:rPr>
          <w:rFonts w:ascii="仿宋" w:eastAsia="仿宋" w:hAnsi="仿宋" w:cs="仿宋" w:hint="eastAsia"/>
          <w:lang w:eastAsia="zh-CN"/>
        </w:rPr>
      </w:pPr>
      <w:bookmarkStart w:id="13" w:name="_Toc30472"/>
      <w:r>
        <w:rPr>
          <w:rFonts w:ascii="仿宋" w:eastAsia="仿宋" w:hAnsi="仿宋" w:cs="仿宋" w:hint="eastAsia"/>
          <w:lang w:eastAsia="zh-CN"/>
        </w:rPr>
        <w:t>(一)、压克力胶水项目背景分析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克力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克力胶水项目在这个潮流中的定位。同时，我们将关注行业内涌现的新兴机遇，以便压克力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克力胶水项目提供了强大的发展动力。我们将聚焦于行业内最新的技术发展趋势，包括但不限于人工智能、大数据分析、物联网等领域。通过深度的技术研究，我们将确保压克力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克力胶水项目发展的源泉。我们将投入更多的精力对市场需求进行深入剖析，超越表面的需求，深入挖掘潜在的市场痛点和机遇。通过对市场需求的细致了解，压克力胶水项目将更有针对性地设计解决方案，满足市场的多样化需求，从而更好地促进压克力胶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克力胶水项目战略至关重要。我们将对竞争态势进行更为深入的分析，包括但不限于市场份额、产品特点、客户满意度等多个维度。通过深度的竞争分析，压克力胶水项目将能够更准确地把握市场脉搏，制定具有竞争力的压克力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克力胶水项目的发展具有直接的影响。我们将进行更为全面的法规和政策分析，了解行业发展中的潜在法律风险和合规挑战。通过充分了解和遵守相关法规，压克力胶水项目将确保在法律框架内合法合规运营，为压克力胶水项目的稳健发展提供有力支持。</w:t>
      </w:r>
    </w:p>
    <w:p>
      <w:pPr>
        <w:pStyle w:val="Heading2"/>
        <w:ind w:firstLine="560" w:firstLineChars="200"/>
        <w:rPr>
          <w:rFonts w:ascii="仿宋" w:eastAsia="仿宋" w:hAnsi="仿宋" w:cs="仿宋" w:hint="eastAsia"/>
          <w:sz w:val="28"/>
          <w:lang w:eastAsia="zh-CN"/>
        </w:rPr>
      </w:pPr>
      <w:bookmarkStart w:id="14" w:name="_Toc3304"/>
      <w:r>
        <w:rPr>
          <w:rFonts w:ascii="仿宋" w:eastAsia="仿宋" w:hAnsi="仿宋" w:cs="仿宋" w:hint="eastAsia"/>
          <w:sz w:val="28"/>
          <w:lang w:eastAsia="zh-CN"/>
        </w:rPr>
        <w:t>(二)、压克力胶水项目建设必要性分析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压克力胶水项目建设的迫切性源于对行业发展趋势的深刻洞察。我们正处于一个行业变革的时代，科技创新、数字化转型成为企业发展的关键动力。压克力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建设不仅仅是为了跟上潮流，更是为了通过技术创新推动企业的持续发展。通过引入先进的技术和解决方案，压克力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克力胶水项目的建设成为必然选择，通过提高产品质量、拓展服务领域，从而在竞争中获得更多的机会。压克力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克力胶水项目建设的必要性体现在对客户需求更精准的满足。通过压克力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压克力胶水项目建设的背后是对企业持续创新的追求。只有通过不断创新，企业才能在竞争中立于不败之地。压克力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34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956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技术管理特点体现在其创新导向。通过引入最先进的技术趋势和解决方案，压克力胶水项目致力于提升科技含量、提高质量和效率水平。这意味着我们将采用最新的工具和方法，确保压克力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克力胶水项目技术管理的显著特征。通过整合不同领域的技术资源，我们实现了跨学科的协同工作。这有助于优化技术架构，提高整体效能。此外，整合性策略还促进了不同技术团队之间的紧密沟通和高效合作，确保压克力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克力胶水项目所采用的技术。通过不断优化技术方案，压克力胶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压克力胶水项目团队将在压克力胶水项目初期识别可能的技术风险，并采取相应的预防和应对措施。通过建立健全的风险评估机制，压克力胶水项目能够在实施过程中及时发现并解决潜在的技术问题，保障压克力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克力胶水项目中，技术将成为压克力胶水项目成功的有力支持。这一深度剖析揭示了技术管理在压克力胶水项目实施中的关键作用，为压克力胶水项目的技术基础奠定了坚实的基础。</w:t>
      </w:r>
    </w:p>
    <w:p>
      <w:pPr>
        <w:pStyle w:val="Heading2"/>
        <w:ind w:firstLine="560" w:firstLineChars="200"/>
        <w:rPr>
          <w:rFonts w:ascii="仿宋" w:eastAsia="仿宋" w:hAnsi="仿宋" w:cs="仿宋" w:hint="eastAsia"/>
          <w:sz w:val="28"/>
          <w:lang w:eastAsia="zh-CN"/>
        </w:rPr>
      </w:pPr>
      <w:bookmarkStart w:id="17" w:name="_Toc8435"/>
      <w:r>
        <w:rPr>
          <w:rFonts w:ascii="仿宋" w:eastAsia="仿宋" w:hAnsi="仿宋" w:cs="仿宋" w:hint="eastAsia"/>
          <w:sz w:val="28"/>
          <w:lang w:eastAsia="zh-CN"/>
        </w:rPr>
        <w:t>(二)、压克力胶水项目工艺技术设计方案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克力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克力胶水项目将严格按照相关行业规范要求进行组织。通过有效控制产品质量，压克力胶水项目将致力于为顾客提供优质的压克力胶水项目产品和良好的服务。这体现了压克力胶水项目对于生产活动合规性和质量标准的高度重视，为压克力胶水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压克力胶水项目注重生态效益和清洁生产原则。压克力胶水项目建设将紧密结合地方特色经济发展，与社会经济发展规划和区域环境保护规划方案相协调一致。通过与当地区域自然生态系统的结合，压克力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克力胶水项目产品具有多样化的客户需求和个性化的特点。因此，压克力胶水项目产品规格品种多样，且单批生产数量较小。为满足这一特点，压克力胶水项目承办单位将建设先进的柔性制造生产线。通过广泛应用柔性制造技术，压克力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克力胶水项目采用的技术具有较高的技术含量和自动化水平，处于国内先进水平。这一技术选用不仅体现了对生产效率、质量和环境友好性的高标准要求，同时为压克力胶水项目的可持续发展奠定了坚实的基础。</w:t>
      </w:r>
    </w:p>
    <w:p>
      <w:pPr>
        <w:pStyle w:val="Heading2"/>
        <w:ind w:firstLine="560" w:firstLineChars="200"/>
        <w:rPr>
          <w:rFonts w:ascii="仿宋" w:eastAsia="仿宋" w:hAnsi="仿宋" w:cs="仿宋" w:hint="eastAsia"/>
          <w:sz w:val="28"/>
          <w:lang w:eastAsia="zh-CN"/>
        </w:rPr>
      </w:pPr>
      <w:bookmarkStart w:id="18" w:name="_Toc3027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为确保压克力胶水项目的高效生产和技术实施，我们制定了一套精心设计的设备选型方案，以满足压克力胶水项目生产、质量和环保的要求。该方案的主要特点如下：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克力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针对压克力胶水项目产品的多样性和小批量生产的特点，我们将建设柔性制造生产线。通过在设备选型中考虑柔性制造技术，可以灵活应对不同产品规格和生产需求，实现生产线的高度灵活性和适应性。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5702"/>
      <w:r>
        <w:rPr>
          <w:rFonts w:ascii="仿宋" w:eastAsia="仿宋" w:hAnsi="仿宋" w:cs="仿宋" w:hint="eastAsia"/>
          <w:sz w:val="28"/>
          <w:lang w:eastAsia="zh-CN"/>
        </w:rPr>
        <w:t>六、压克力胶水项目概论</w:t>
      </w:r>
      <w:bookmarkEnd w:id="19"/>
    </w:p>
    <w:p>
      <w:pPr>
        <w:pStyle w:val="Heading2"/>
        <w:rPr>
          <w:rFonts w:ascii="仿宋" w:eastAsia="仿宋" w:hAnsi="仿宋" w:cs="仿宋" w:hint="eastAsia"/>
          <w:lang w:eastAsia="zh-CN"/>
        </w:rPr>
      </w:pPr>
      <w:bookmarkStart w:id="20" w:name="_Toc27337"/>
      <w:r>
        <w:rPr>
          <w:rFonts w:ascii="仿宋" w:eastAsia="仿宋" w:hAnsi="仿宋" w:cs="仿宋" w:hint="eastAsia"/>
          <w:lang w:eastAsia="zh-CN"/>
        </w:rPr>
        <w:t>(一)、压克力胶水项目概况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https://d.book118.com/045344144113011100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50C60"/>
    <w:rsid w:val="15B50C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4414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2024-01-22T14:33:00Z</dcterms:created>
  <dcterms:modified xsi:type="dcterms:W3CDTF">2024-01-22T14:33:40Z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16CA14B350B5410CA13A52F3282B6097_11</vt:lpwstr>
  </property>
  <property fmtid="{D5CDD505-2E9C-101B-9397-08002B2CF9AE}" pid="3" name="KSOProductBuildVer">
    <vt:lpwstr>2052-12.1.0.16120</vt:lpwstr>
  </property>
</Properties>
</file>