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5" w:history="1">
        <w:r>
          <w:rPr>
            <w:rFonts w:ascii="仿宋" w:eastAsia="仿宋" w:hAnsi="仿宋" w:cs="仿宋" w:hint="eastAsia"/>
            <w:lang w:eastAsia="zh-CN"/>
          </w:rPr>
          <w:t>概论</w:t>
        </w:r>
        <w:r>
          <w:tab/>
        </w:r>
        <w:r>
          <w:fldChar w:fldCharType="begin"/>
        </w:r>
        <w:r>
          <w:instrText xml:space="preserve"> PAGEREF _Toc2305 \h </w:instrText>
        </w:r>
        <w:r>
          <w:fldChar w:fldCharType="separate"/>
        </w:r>
        <w:r>
          <w:t>3</w:t>
        </w:r>
        <w:r>
          <w:fldChar w:fldCharType="end"/>
        </w:r>
      </w:hyperlink>
    </w:p>
    <w:p>
      <w:pPr>
        <w:pStyle w:val="TOC1"/>
        <w:tabs>
          <w:tab w:val="right" w:leader="dot" w:pos="8306"/>
        </w:tabs>
      </w:pPr>
      <w:hyperlink w:anchor="_Toc26666" w:history="1">
        <w:r>
          <w:rPr>
            <w:rFonts w:ascii="仿宋" w:eastAsia="仿宋" w:hAnsi="仿宋" w:cs="仿宋" w:hint="eastAsia"/>
            <w:lang w:eastAsia="zh-CN"/>
          </w:rPr>
          <w:t>一、陶瓷纤维项目绩效评估</w:t>
        </w:r>
        <w:r>
          <w:tab/>
        </w:r>
        <w:r>
          <w:fldChar w:fldCharType="begin"/>
        </w:r>
        <w:r>
          <w:instrText xml:space="preserve"> PAGEREF _Toc26666 \h </w:instrText>
        </w:r>
        <w:r>
          <w:fldChar w:fldCharType="separate"/>
        </w:r>
        <w:r>
          <w:t>3</w:t>
        </w:r>
        <w:r>
          <w:fldChar w:fldCharType="end"/>
        </w:r>
      </w:hyperlink>
    </w:p>
    <w:p>
      <w:pPr>
        <w:pStyle w:val="TOC2"/>
        <w:tabs>
          <w:tab w:val="right" w:leader="dot" w:pos="8306"/>
        </w:tabs>
      </w:pPr>
      <w:hyperlink w:anchor="_Toc21313" w:history="1">
        <w:r>
          <w:rPr>
            <w:rFonts w:ascii="仿宋" w:eastAsia="仿宋" w:hAnsi="仿宋" w:cs="仿宋" w:hint="eastAsia"/>
            <w:lang w:eastAsia="zh-CN"/>
          </w:rPr>
          <w:t>(一)、绩效评估指标</w:t>
        </w:r>
        <w:r>
          <w:tab/>
        </w:r>
        <w:r>
          <w:fldChar w:fldCharType="begin"/>
        </w:r>
        <w:r>
          <w:instrText xml:space="preserve"> PAGEREF _Toc21313 \h </w:instrText>
        </w:r>
        <w:r>
          <w:fldChar w:fldCharType="separate"/>
        </w:r>
        <w:r>
          <w:t>3</w:t>
        </w:r>
        <w:r>
          <w:fldChar w:fldCharType="end"/>
        </w:r>
      </w:hyperlink>
    </w:p>
    <w:p>
      <w:pPr>
        <w:pStyle w:val="TOC2"/>
        <w:tabs>
          <w:tab w:val="right" w:leader="dot" w:pos="8306"/>
        </w:tabs>
      </w:pPr>
      <w:hyperlink w:anchor="_Toc2420" w:history="1">
        <w:r>
          <w:rPr>
            <w:rFonts w:ascii="仿宋" w:eastAsia="仿宋" w:hAnsi="仿宋" w:cs="仿宋" w:hint="eastAsia"/>
            <w:lang w:eastAsia="zh-CN"/>
          </w:rPr>
          <w:t>(二)、绩效评估方法</w:t>
        </w:r>
        <w:r>
          <w:tab/>
        </w:r>
        <w:r>
          <w:fldChar w:fldCharType="begin"/>
        </w:r>
        <w:r>
          <w:instrText xml:space="preserve"> PAGEREF _Toc2420 \h </w:instrText>
        </w:r>
        <w:r>
          <w:fldChar w:fldCharType="separate"/>
        </w:r>
        <w:r>
          <w:t>4</w:t>
        </w:r>
        <w:r>
          <w:fldChar w:fldCharType="end"/>
        </w:r>
      </w:hyperlink>
    </w:p>
    <w:p>
      <w:pPr>
        <w:pStyle w:val="TOC2"/>
        <w:tabs>
          <w:tab w:val="right" w:leader="dot" w:pos="8306"/>
        </w:tabs>
      </w:pPr>
      <w:hyperlink w:anchor="_Toc3300" w:history="1">
        <w:r>
          <w:rPr>
            <w:rFonts w:ascii="仿宋" w:eastAsia="仿宋" w:hAnsi="仿宋" w:cs="仿宋" w:hint="eastAsia"/>
            <w:lang w:eastAsia="zh-CN"/>
          </w:rPr>
          <w:t>(三)、绩效评估周期</w:t>
        </w:r>
        <w:r>
          <w:tab/>
        </w:r>
        <w:r>
          <w:fldChar w:fldCharType="begin"/>
        </w:r>
        <w:r>
          <w:instrText xml:space="preserve"> PAGEREF _Toc3300 \h </w:instrText>
        </w:r>
        <w:r>
          <w:fldChar w:fldCharType="separate"/>
        </w:r>
        <w:r>
          <w:t>5</w:t>
        </w:r>
        <w:r>
          <w:fldChar w:fldCharType="end"/>
        </w:r>
      </w:hyperlink>
    </w:p>
    <w:p>
      <w:pPr>
        <w:pStyle w:val="TOC1"/>
        <w:tabs>
          <w:tab w:val="right" w:leader="dot" w:pos="8306"/>
        </w:tabs>
      </w:pPr>
      <w:hyperlink w:anchor="_Toc11054" w:history="1">
        <w:r>
          <w:rPr>
            <w:rFonts w:ascii="仿宋" w:eastAsia="仿宋" w:hAnsi="仿宋" w:cs="仿宋" w:hint="eastAsia"/>
            <w:lang w:eastAsia="zh-CN"/>
          </w:rPr>
          <w:t>二、陶瓷纤维项目文档管理</w:t>
        </w:r>
        <w:r>
          <w:tab/>
        </w:r>
        <w:r>
          <w:fldChar w:fldCharType="begin"/>
        </w:r>
        <w:r>
          <w:instrText xml:space="preserve"> PAGEREF _Toc11054 \h </w:instrText>
        </w:r>
        <w:r>
          <w:fldChar w:fldCharType="separate"/>
        </w:r>
        <w:r>
          <w:t>6</w:t>
        </w:r>
        <w:r>
          <w:fldChar w:fldCharType="end"/>
        </w:r>
      </w:hyperlink>
    </w:p>
    <w:p>
      <w:pPr>
        <w:pStyle w:val="TOC2"/>
        <w:tabs>
          <w:tab w:val="right" w:leader="dot" w:pos="8306"/>
        </w:tabs>
      </w:pPr>
      <w:hyperlink w:anchor="_Toc18032" w:history="1">
        <w:r>
          <w:rPr>
            <w:rFonts w:ascii="仿宋" w:eastAsia="仿宋" w:hAnsi="仿宋" w:cs="仿宋" w:hint="eastAsia"/>
            <w:lang w:eastAsia="zh-CN"/>
          </w:rPr>
          <w:t>(一)、文档编制与审查</w:t>
        </w:r>
        <w:r>
          <w:tab/>
        </w:r>
        <w:r>
          <w:fldChar w:fldCharType="begin"/>
        </w:r>
        <w:r>
          <w:instrText xml:space="preserve"> PAGEREF _Toc18032 \h </w:instrText>
        </w:r>
        <w:r>
          <w:fldChar w:fldCharType="separate"/>
        </w:r>
        <w:r>
          <w:t>6</w:t>
        </w:r>
        <w:r>
          <w:fldChar w:fldCharType="end"/>
        </w:r>
      </w:hyperlink>
    </w:p>
    <w:p>
      <w:pPr>
        <w:pStyle w:val="TOC2"/>
        <w:tabs>
          <w:tab w:val="right" w:leader="dot" w:pos="8306"/>
        </w:tabs>
      </w:pPr>
      <w:hyperlink w:anchor="_Toc639" w:history="1">
        <w:r>
          <w:rPr>
            <w:rFonts w:ascii="仿宋" w:eastAsia="仿宋" w:hAnsi="仿宋" w:cs="仿宋" w:hint="eastAsia"/>
            <w:lang w:eastAsia="zh-CN"/>
          </w:rPr>
          <w:t>(二)、文档发布与分发</w:t>
        </w:r>
        <w:r>
          <w:tab/>
        </w:r>
        <w:r>
          <w:fldChar w:fldCharType="begin"/>
        </w:r>
        <w:r>
          <w:instrText xml:space="preserve"> PAGEREF _Toc639 \h </w:instrText>
        </w:r>
        <w:r>
          <w:fldChar w:fldCharType="separate"/>
        </w:r>
        <w:r>
          <w:t>7</w:t>
        </w:r>
        <w:r>
          <w:fldChar w:fldCharType="end"/>
        </w:r>
      </w:hyperlink>
    </w:p>
    <w:p>
      <w:pPr>
        <w:pStyle w:val="TOC2"/>
        <w:tabs>
          <w:tab w:val="right" w:leader="dot" w:pos="8306"/>
        </w:tabs>
      </w:pPr>
      <w:hyperlink w:anchor="_Toc5185" w:history="1">
        <w:r>
          <w:rPr>
            <w:rFonts w:ascii="仿宋" w:eastAsia="仿宋" w:hAnsi="仿宋" w:cs="仿宋" w:hint="eastAsia"/>
            <w:lang w:eastAsia="zh-CN"/>
          </w:rPr>
          <w:t>(三)、文档存档与归档</w:t>
        </w:r>
        <w:r>
          <w:tab/>
        </w:r>
        <w:r>
          <w:fldChar w:fldCharType="begin"/>
        </w:r>
        <w:r>
          <w:instrText xml:space="preserve"> PAGEREF _Toc5185 \h </w:instrText>
        </w:r>
        <w:r>
          <w:fldChar w:fldCharType="separate"/>
        </w:r>
        <w:r>
          <w:t>8</w:t>
        </w:r>
        <w:r>
          <w:fldChar w:fldCharType="end"/>
        </w:r>
      </w:hyperlink>
    </w:p>
    <w:p>
      <w:pPr>
        <w:pStyle w:val="TOC1"/>
        <w:tabs>
          <w:tab w:val="right" w:leader="dot" w:pos="8306"/>
        </w:tabs>
      </w:pPr>
      <w:hyperlink w:anchor="_Toc32473" w:history="1">
        <w:r>
          <w:rPr>
            <w:rFonts w:ascii="仿宋" w:eastAsia="仿宋" w:hAnsi="仿宋" w:cs="仿宋" w:hint="eastAsia"/>
            <w:lang w:eastAsia="zh-CN"/>
          </w:rPr>
          <w:t>三、产品规划分析</w:t>
        </w:r>
        <w:r>
          <w:tab/>
        </w:r>
        <w:r>
          <w:fldChar w:fldCharType="begin"/>
        </w:r>
        <w:r>
          <w:instrText xml:space="preserve"> PAGEREF _Toc32473 \h </w:instrText>
        </w:r>
        <w:r>
          <w:fldChar w:fldCharType="separate"/>
        </w:r>
        <w:r>
          <w:t>9</w:t>
        </w:r>
        <w:r>
          <w:fldChar w:fldCharType="end"/>
        </w:r>
      </w:hyperlink>
    </w:p>
    <w:p>
      <w:pPr>
        <w:pStyle w:val="TOC2"/>
        <w:tabs>
          <w:tab w:val="right" w:leader="dot" w:pos="8306"/>
        </w:tabs>
      </w:pPr>
      <w:hyperlink w:anchor="_Toc19047" w:history="1">
        <w:r>
          <w:rPr>
            <w:rFonts w:ascii="仿宋" w:eastAsia="仿宋" w:hAnsi="仿宋" w:cs="仿宋" w:hint="eastAsia"/>
            <w:lang w:eastAsia="zh-CN"/>
          </w:rPr>
          <w:t>(一)、产品规划</w:t>
        </w:r>
        <w:r>
          <w:tab/>
        </w:r>
        <w:r>
          <w:fldChar w:fldCharType="begin"/>
        </w:r>
        <w:r>
          <w:instrText xml:space="preserve"> PAGEREF _Toc19047 \h </w:instrText>
        </w:r>
        <w:r>
          <w:fldChar w:fldCharType="separate"/>
        </w:r>
        <w:r>
          <w:t>9</w:t>
        </w:r>
        <w:r>
          <w:fldChar w:fldCharType="end"/>
        </w:r>
      </w:hyperlink>
    </w:p>
    <w:p>
      <w:pPr>
        <w:pStyle w:val="TOC2"/>
        <w:tabs>
          <w:tab w:val="right" w:leader="dot" w:pos="8306"/>
        </w:tabs>
      </w:pPr>
      <w:hyperlink w:anchor="_Toc17642" w:history="1">
        <w:r>
          <w:rPr>
            <w:rFonts w:ascii="仿宋" w:eastAsia="仿宋" w:hAnsi="仿宋" w:cs="仿宋" w:hint="eastAsia"/>
            <w:lang w:eastAsia="zh-CN"/>
          </w:rPr>
          <w:t>(二)、建设规模</w:t>
        </w:r>
        <w:r>
          <w:tab/>
        </w:r>
        <w:r>
          <w:fldChar w:fldCharType="begin"/>
        </w:r>
        <w:r>
          <w:instrText xml:space="preserve"> PAGEREF _Toc17642 \h </w:instrText>
        </w:r>
        <w:r>
          <w:fldChar w:fldCharType="separate"/>
        </w:r>
        <w:r>
          <w:t>10</w:t>
        </w:r>
        <w:r>
          <w:fldChar w:fldCharType="end"/>
        </w:r>
      </w:hyperlink>
    </w:p>
    <w:p>
      <w:pPr>
        <w:pStyle w:val="TOC1"/>
        <w:tabs>
          <w:tab w:val="right" w:leader="dot" w:pos="8306"/>
        </w:tabs>
      </w:pPr>
      <w:hyperlink w:anchor="_Toc72" w:history="1">
        <w:r>
          <w:rPr>
            <w:rFonts w:ascii="仿宋" w:eastAsia="仿宋" w:hAnsi="仿宋" w:cs="仿宋" w:hint="eastAsia"/>
            <w:lang w:eastAsia="zh-CN"/>
          </w:rPr>
          <w:t>四、陶瓷纤维项目选址可行性分析</w:t>
        </w:r>
        <w:r>
          <w:tab/>
        </w:r>
        <w:r>
          <w:fldChar w:fldCharType="begin"/>
        </w:r>
        <w:r>
          <w:instrText xml:space="preserve"> PAGEREF _Toc72 \h </w:instrText>
        </w:r>
        <w:r>
          <w:fldChar w:fldCharType="separate"/>
        </w:r>
        <w:r>
          <w:t>11</w:t>
        </w:r>
        <w:r>
          <w:fldChar w:fldCharType="end"/>
        </w:r>
      </w:hyperlink>
    </w:p>
    <w:p>
      <w:pPr>
        <w:pStyle w:val="TOC2"/>
        <w:tabs>
          <w:tab w:val="right" w:leader="dot" w:pos="8306"/>
        </w:tabs>
      </w:pPr>
      <w:hyperlink w:anchor="_Toc17963" w:history="1">
        <w:r>
          <w:rPr>
            <w:rFonts w:ascii="仿宋" w:eastAsia="仿宋" w:hAnsi="仿宋" w:cs="仿宋" w:hint="eastAsia"/>
            <w:lang w:eastAsia="zh-CN"/>
          </w:rPr>
          <w:t>(一)、陶瓷纤维项目选址</w:t>
        </w:r>
        <w:r>
          <w:tab/>
        </w:r>
        <w:r>
          <w:fldChar w:fldCharType="begin"/>
        </w:r>
        <w:r>
          <w:instrText xml:space="preserve"> PAGEREF _Toc17963 \h </w:instrText>
        </w:r>
        <w:r>
          <w:fldChar w:fldCharType="separate"/>
        </w:r>
        <w:r>
          <w:t>11</w:t>
        </w:r>
        <w:r>
          <w:fldChar w:fldCharType="end"/>
        </w:r>
      </w:hyperlink>
    </w:p>
    <w:p>
      <w:pPr>
        <w:pStyle w:val="TOC2"/>
        <w:tabs>
          <w:tab w:val="right" w:leader="dot" w:pos="8306"/>
        </w:tabs>
      </w:pPr>
      <w:hyperlink w:anchor="_Toc25212" w:history="1">
        <w:r>
          <w:rPr>
            <w:rFonts w:ascii="仿宋" w:eastAsia="仿宋" w:hAnsi="仿宋" w:cs="仿宋" w:hint="eastAsia"/>
            <w:lang w:eastAsia="zh-CN"/>
          </w:rPr>
          <w:t>(二)、用地控制指标</w:t>
        </w:r>
        <w:r>
          <w:tab/>
        </w:r>
        <w:r>
          <w:fldChar w:fldCharType="begin"/>
        </w:r>
        <w:r>
          <w:instrText xml:space="preserve"> PAGEREF _Toc25212 \h </w:instrText>
        </w:r>
        <w:r>
          <w:fldChar w:fldCharType="separate"/>
        </w:r>
        <w:r>
          <w:t>11</w:t>
        </w:r>
        <w:r>
          <w:fldChar w:fldCharType="end"/>
        </w:r>
      </w:hyperlink>
    </w:p>
    <w:p>
      <w:pPr>
        <w:pStyle w:val="TOC2"/>
        <w:tabs>
          <w:tab w:val="right" w:leader="dot" w:pos="8306"/>
        </w:tabs>
      </w:pPr>
      <w:hyperlink w:anchor="_Toc458" w:history="1">
        <w:r>
          <w:rPr>
            <w:rFonts w:ascii="仿宋" w:eastAsia="仿宋" w:hAnsi="仿宋" w:cs="仿宋" w:hint="eastAsia"/>
            <w:lang w:eastAsia="zh-CN"/>
          </w:rPr>
          <w:t>(三)、节约用地措施</w:t>
        </w:r>
        <w:r>
          <w:tab/>
        </w:r>
        <w:r>
          <w:fldChar w:fldCharType="begin"/>
        </w:r>
        <w:r>
          <w:instrText xml:space="preserve"> PAGEREF _Toc458 \h </w:instrText>
        </w:r>
        <w:r>
          <w:fldChar w:fldCharType="separate"/>
        </w:r>
        <w:r>
          <w:t>13</w:t>
        </w:r>
        <w:r>
          <w:fldChar w:fldCharType="end"/>
        </w:r>
      </w:hyperlink>
    </w:p>
    <w:p>
      <w:pPr>
        <w:pStyle w:val="TOC2"/>
        <w:tabs>
          <w:tab w:val="right" w:leader="dot" w:pos="8306"/>
        </w:tabs>
      </w:pPr>
      <w:hyperlink w:anchor="_Toc19593" w:history="1">
        <w:r>
          <w:rPr>
            <w:rFonts w:ascii="仿宋" w:eastAsia="仿宋" w:hAnsi="仿宋" w:cs="仿宋" w:hint="eastAsia"/>
            <w:lang w:eastAsia="zh-CN"/>
          </w:rPr>
          <w:t>(四)、总图布置方案</w:t>
        </w:r>
        <w:r>
          <w:tab/>
        </w:r>
        <w:r>
          <w:fldChar w:fldCharType="begin"/>
        </w:r>
        <w:r>
          <w:instrText xml:space="preserve"> PAGEREF _Toc19593 \h </w:instrText>
        </w:r>
        <w:r>
          <w:fldChar w:fldCharType="separate"/>
        </w:r>
        <w:r>
          <w:t>14</w:t>
        </w:r>
        <w:r>
          <w:fldChar w:fldCharType="end"/>
        </w:r>
      </w:hyperlink>
    </w:p>
    <w:p>
      <w:pPr>
        <w:pStyle w:val="TOC2"/>
        <w:tabs>
          <w:tab w:val="right" w:leader="dot" w:pos="8306"/>
        </w:tabs>
      </w:pPr>
      <w:hyperlink w:anchor="_Toc8708" w:history="1">
        <w:r>
          <w:rPr>
            <w:rFonts w:ascii="仿宋" w:eastAsia="仿宋" w:hAnsi="仿宋" w:cs="仿宋" w:hint="eastAsia"/>
            <w:lang w:eastAsia="zh-CN"/>
          </w:rPr>
          <w:t>(五)、选址综合评价</w:t>
        </w:r>
        <w:r>
          <w:tab/>
        </w:r>
        <w:r>
          <w:fldChar w:fldCharType="begin"/>
        </w:r>
        <w:r>
          <w:instrText xml:space="preserve"> PAGEREF _Toc8708 \h </w:instrText>
        </w:r>
        <w:r>
          <w:fldChar w:fldCharType="separate"/>
        </w:r>
        <w:r>
          <w:t>15</w:t>
        </w:r>
        <w:r>
          <w:fldChar w:fldCharType="end"/>
        </w:r>
      </w:hyperlink>
    </w:p>
    <w:p>
      <w:pPr>
        <w:pStyle w:val="TOC1"/>
        <w:tabs>
          <w:tab w:val="right" w:leader="dot" w:pos="8306"/>
        </w:tabs>
      </w:pPr>
      <w:hyperlink w:anchor="_Toc12636" w:history="1">
        <w:r>
          <w:rPr>
            <w:rFonts w:ascii="仿宋" w:eastAsia="仿宋" w:hAnsi="仿宋" w:cs="仿宋" w:hint="eastAsia"/>
            <w:lang w:eastAsia="zh-CN"/>
          </w:rPr>
          <w:t>五、陶瓷纤维项目建设单位说明</w:t>
        </w:r>
        <w:r>
          <w:tab/>
        </w:r>
        <w:r>
          <w:fldChar w:fldCharType="begin"/>
        </w:r>
        <w:r>
          <w:instrText xml:space="preserve"> PAGEREF _Toc12636 \h </w:instrText>
        </w:r>
        <w:r>
          <w:fldChar w:fldCharType="separate"/>
        </w:r>
        <w:r>
          <w:t>17</w:t>
        </w:r>
        <w:r>
          <w:fldChar w:fldCharType="end"/>
        </w:r>
      </w:hyperlink>
    </w:p>
    <w:p>
      <w:pPr>
        <w:pStyle w:val="TOC2"/>
        <w:tabs>
          <w:tab w:val="right" w:leader="dot" w:pos="8306"/>
        </w:tabs>
      </w:pPr>
      <w:hyperlink w:anchor="_Toc297" w:history="1">
        <w:r>
          <w:rPr>
            <w:rFonts w:ascii="仿宋" w:eastAsia="仿宋" w:hAnsi="仿宋" w:cs="仿宋" w:hint="eastAsia"/>
            <w:lang w:eastAsia="zh-CN"/>
          </w:rPr>
          <w:t>(一)、陶瓷纤维项目承办单位基本情况</w:t>
        </w:r>
        <w:r>
          <w:tab/>
        </w:r>
        <w:r>
          <w:fldChar w:fldCharType="begin"/>
        </w:r>
        <w:r>
          <w:instrText xml:space="preserve"> PAGEREF _Toc297 \h </w:instrText>
        </w:r>
        <w:r>
          <w:fldChar w:fldCharType="separate"/>
        </w:r>
        <w:r>
          <w:t>17</w:t>
        </w:r>
        <w:r>
          <w:fldChar w:fldCharType="end"/>
        </w:r>
      </w:hyperlink>
    </w:p>
    <w:p>
      <w:pPr>
        <w:pStyle w:val="TOC2"/>
        <w:tabs>
          <w:tab w:val="right" w:leader="dot" w:pos="8306"/>
        </w:tabs>
      </w:pPr>
      <w:hyperlink w:anchor="_Toc20663" w:history="1">
        <w:r>
          <w:rPr>
            <w:rFonts w:ascii="仿宋" w:eastAsia="仿宋" w:hAnsi="仿宋" w:cs="仿宋" w:hint="eastAsia"/>
            <w:lang w:eastAsia="zh-CN"/>
          </w:rPr>
          <w:t>(二)、公司经济效益分析</w:t>
        </w:r>
        <w:r>
          <w:tab/>
        </w:r>
        <w:r>
          <w:fldChar w:fldCharType="begin"/>
        </w:r>
        <w:r>
          <w:instrText xml:space="preserve"> PAGEREF _Toc20663 \h </w:instrText>
        </w:r>
        <w:r>
          <w:fldChar w:fldCharType="separate"/>
        </w:r>
        <w:r>
          <w:t>17</w:t>
        </w:r>
        <w:r>
          <w:fldChar w:fldCharType="end"/>
        </w:r>
      </w:hyperlink>
    </w:p>
    <w:p>
      <w:pPr>
        <w:pStyle w:val="TOC1"/>
        <w:tabs>
          <w:tab w:val="right" w:leader="dot" w:pos="8306"/>
        </w:tabs>
      </w:pPr>
      <w:hyperlink w:anchor="_Toc15325" w:history="1">
        <w:r>
          <w:rPr>
            <w:rFonts w:ascii="仿宋" w:eastAsia="仿宋" w:hAnsi="仿宋" w:cs="仿宋" w:hint="eastAsia"/>
            <w:lang w:eastAsia="zh-CN"/>
          </w:rPr>
          <w:t>六、陶瓷纤维项目土建工程</w:t>
        </w:r>
        <w:r>
          <w:tab/>
        </w:r>
        <w:r>
          <w:fldChar w:fldCharType="begin"/>
        </w:r>
        <w:r>
          <w:instrText xml:space="preserve"> PAGEREF _Toc15325 \h </w:instrText>
        </w:r>
        <w:r>
          <w:fldChar w:fldCharType="separate"/>
        </w:r>
        <w:r>
          <w:t>18</w:t>
        </w:r>
        <w:r>
          <w:fldChar w:fldCharType="end"/>
        </w:r>
      </w:hyperlink>
    </w:p>
    <w:p>
      <w:pPr>
        <w:pStyle w:val="TOC2"/>
        <w:tabs>
          <w:tab w:val="right" w:leader="dot" w:pos="8306"/>
        </w:tabs>
      </w:pPr>
      <w:hyperlink w:anchor="_Toc26863" w:history="1">
        <w:r>
          <w:rPr>
            <w:rFonts w:ascii="仿宋" w:eastAsia="仿宋" w:hAnsi="仿宋" w:cs="仿宋" w:hint="eastAsia"/>
            <w:lang w:eastAsia="zh-CN"/>
          </w:rPr>
          <w:t>(一)、建筑工程设计原则</w:t>
        </w:r>
        <w:r>
          <w:tab/>
        </w:r>
        <w:r>
          <w:fldChar w:fldCharType="begin"/>
        </w:r>
        <w:r>
          <w:instrText xml:space="preserve"> PAGEREF _Toc26863 \h </w:instrText>
        </w:r>
        <w:r>
          <w:fldChar w:fldCharType="separate"/>
        </w:r>
        <w:r>
          <w:t>18</w:t>
        </w:r>
        <w:r>
          <w:fldChar w:fldCharType="end"/>
        </w:r>
      </w:hyperlink>
    </w:p>
    <w:p>
      <w:pPr>
        <w:pStyle w:val="TOC2"/>
        <w:tabs>
          <w:tab w:val="right" w:leader="dot" w:pos="8306"/>
        </w:tabs>
      </w:pPr>
      <w:hyperlink w:anchor="_Toc25177" w:history="1">
        <w:r>
          <w:rPr>
            <w:rFonts w:ascii="仿宋" w:eastAsia="仿宋" w:hAnsi="仿宋" w:cs="仿宋" w:hint="eastAsia"/>
            <w:lang w:eastAsia="zh-CN"/>
          </w:rPr>
          <w:t>(二)、土建工程设计年限及安全等级</w:t>
        </w:r>
        <w:r>
          <w:tab/>
        </w:r>
        <w:r>
          <w:fldChar w:fldCharType="begin"/>
        </w:r>
        <w:r>
          <w:instrText xml:space="preserve"> PAGEREF _Toc25177 \h </w:instrText>
        </w:r>
        <w:r>
          <w:fldChar w:fldCharType="separate"/>
        </w:r>
        <w:r>
          <w:t>19</w:t>
        </w:r>
        <w:r>
          <w:fldChar w:fldCharType="end"/>
        </w:r>
      </w:hyperlink>
    </w:p>
    <w:p>
      <w:pPr>
        <w:pStyle w:val="TOC2"/>
        <w:tabs>
          <w:tab w:val="right" w:leader="dot" w:pos="8306"/>
        </w:tabs>
      </w:pPr>
      <w:hyperlink w:anchor="_Toc20395" w:history="1">
        <w:r>
          <w:rPr>
            <w:rFonts w:ascii="仿宋" w:eastAsia="仿宋" w:hAnsi="仿宋" w:cs="仿宋" w:hint="eastAsia"/>
            <w:lang w:eastAsia="zh-CN"/>
          </w:rPr>
          <w:t>(三)、建筑工程设计总体要求</w:t>
        </w:r>
        <w:r>
          <w:tab/>
        </w:r>
        <w:r>
          <w:fldChar w:fldCharType="begin"/>
        </w:r>
        <w:r>
          <w:instrText xml:space="preserve"> PAGEREF _Toc20395 \h </w:instrText>
        </w:r>
        <w:r>
          <w:fldChar w:fldCharType="separate"/>
        </w:r>
        <w:r>
          <w:t>21</w:t>
        </w:r>
        <w:r>
          <w:fldChar w:fldCharType="end"/>
        </w:r>
      </w:hyperlink>
    </w:p>
    <w:p>
      <w:pPr>
        <w:pStyle w:val="TOC2"/>
        <w:tabs>
          <w:tab w:val="right" w:leader="dot" w:pos="8306"/>
        </w:tabs>
      </w:pPr>
      <w:hyperlink w:anchor="_Toc10422" w:history="1">
        <w:r>
          <w:rPr>
            <w:rFonts w:ascii="仿宋" w:eastAsia="仿宋" w:hAnsi="仿宋" w:cs="仿宋" w:hint="eastAsia"/>
            <w:lang w:eastAsia="zh-CN"/>
          </w:rPr>
          <w:t>(四)、土建工程建设指标</w:t>
        </w:r>
        <w:r>
          <w:tab/>
        </w:r>
        <w:r>
          <w:fldChar w:fldCharType="begin"/>
        </w:r>
        <w:r>
          <w:instrText xml:space="preserve"> PAGEREF _Toc10422 \h </w:instrText>
        </w:r>
        <w:r>
          <w:fldChar w:fldCharType="separate"/>
        </w:r>
        <w:r>
          <w:t>21</w:t>
        </w:r>
        <w:r>
          <w:fldChar w:fldCharType="end"/>
        </w:r>
      </w:hyperlink>
    </w:p>
    <w:p>
      <w:pPr>
        <w:pStyle w:val="TOC1"/>
        <w:tabs>
          <w:tab w:val="right" w:leader="dot" w:pos="8306"/>
        </w:tabs>
      </w:pPr>
      <w:hyperlink w:anchor="_Toc29058" w:history="1">
        <w:r>
          <w:rPr>
            <w:rFonts w:ascii="仿宋" w:eastAsia="仿宋" w:hAnsi="仿宋" w:cs="仿宋" w:hint="eastAsia"/>
            <w:lang w:eastAsia="zh-CN"/>
          </w:rPr>
          <w:t>七、陶瓷纤维项目技术管理</w:t>
        </w:r>
        <w:r>
          <w:tab/>
        </w:r>
        <w:r>
          <w:fldChar w:fldCharType="begin"/>
        </w:r>
        <w:r>
          <w:instrText xml:space="preserve"> PAGEREF _Toc29058 \h </w:instrText>
        </w:r>
        <w:r>
          <w:fldChar w:fldCharType="separate"/>
        </w:r>
        <w:r>
          <w:t>22</w:t>
        </w:r>
        <w:r>
          <w:fldChar w:fldCharType="end"/>
        </w:r>
      </w:hyperlink>
    </w:p>
    <w:p>
      <w:pPr>
        <w:pStyle w:val="TOC2"/>
        <w:tabs>
          <w:tab w:val="right" w:leader="dot" w:pos="8306"/>
        </w:tabs>
      </w:pPr>
      <w:hyperlink w:anchor="_Toc13959" w:history="1">
        <w:r>
          <w:rPr>
            <w:rFonts w:ascii="仿宋" w:eastAsia="仿宋" w:hAnsi="仿宋" w:cs="仿宋" w:hint="eastAsia"/>
            <w:lang w:eastAsia="zh-CN"/>
          </w:rPr>
          <w:t>(一)、技术方案选用方向</w:t>
        </w:r>
        <w:r>
          <w:tab/>
        </w:r>
        <w:r>
          <w:fldChar w:fldCharType="begin"/>
        </w:r>
        <w:r>
          <w:instrText xml:space="preserve"> PAGEREF _Toc13959 \h </w:instrText>
        </w:r>
        <w:r>
          <w:fldChar w:fldCharType="separate"/>
        </w:r>
        <w:r>
          <w:t>22</w:t>
        </w:r>
        <w:r>
          <w:fldChar w:fldCharType="end"/>
        </w:r>
      </w:hyperlink>
    </w:p>
    <w:p>
      <w:pPr>
        <w:pStyle w:val="TOC2"/>
        <w:tabs>
          <w:tab w:val="right" w:leader="dot" w:pos="8306"/>
        </w:tabs>
      </w:pPr>
      <w:hyperlink w:anchor="_Toc30635" w:history="1">
        <w:r>
          <w:rPr>
            <w:rFonts w:ascii="仿宋" w:eastAsia="仿宋" w:hAnsi="仿宋" w:cs="仿宋" w:hint="eastAsia"/>
            <w:lang w:eastAsia="zh-CN"/>
          </w:rPr>
          <w:t>(二)、工艺技术方案选用原则</w:t>
        </w:r>
        <w:r>
          <w:tab/>
        </w:r>
        <w:r>
          <w:fldChar w:fldCharType="begin"/>
        </w:r>
        <w:r>
          <w:instrText xml:space="preserve"> PAGEREF _Toc30635 \h </w:instrText>
        </w:r>
        <w:r>
          <w:fldChar w:fldCharType="separate"/>
        </w:r>
        <w:r>
          <w:t>23</w:t>
        </w:r>
        <w:r>
          <w:fldChar w:fldCharType="end"/>
        </w:r>
      </w:hyperlink>
    </w:p>
    <w:p>
      <w:pPr>
        <w:pStyle w:val="TOC2"/>
        <w:tabs>
          <w:tab w:val="right" w:leader="dot" w:pos="8306"/>
        </w:tabs>
      </w:pPr>
      <w:hyperlink w:anchor="_Toc30799" w:history="1">
        <w:r>
          <w:rPr>
            <w:rFonts w:ascii="仿宋" w:eastAsia="仿宋" w:hAnsi="仿宋" w:cs="仿宋" w:hint="eastAsia"/>
            <w:lang w:eastAsia="zh-CN"/>
          </w:rPr>
          <w:t>(三)、工艺技术方案要求</w:t>
        </w:r>
        <w:r>
          <w:tab/>
        </w:r>
        <w:r>
          <w:fldChar w:fldCharType="begin"/>
        </w:r>
        <w:r>
          <w:instrText xml:space="preserve"> PAGEREF _Toc30799 \h </w:instrText>
        </w:r>
        <w:r>
          <w:fldChar w:fldCharType="separate"/>
        </w:r>
        <w:r>
          <w:t>25</w:t>
        </w:r>
        <w:r>
          <w:fldChar w:fldCharType="end"/>
        </w:r>
      </w:hyperlink>
    </w:p>
    <w:p>
      <w:pPr>
        <w:pStyle w:val="TOC1"/>
        <w:tabs>
          <w:tab w:val="right" w:leader="dot" w:pos="8306"/>
        </w:tabs>
      </w:pPr>
      <w:hyperlink w:anchor="_Toc3108" w:history="1">
        <w:r>
          <w:rPr>
            <w:rFonts w:ascii="仿宋" w:eastAsia="仿宋" w:hAnsi="仿宋" w:cs="仿宋" w:hint="eastAsia"/>
            <w:lang w:eastAsia="zh-CN"/>
          </w:rPr>
          <w:t>八、陶瓷纤维项目风险管理</w:t>
        </w:r>
        <w:r>
          <w:tab/>
        </w:r>
        <w:r>
          <w:fldChar w:fldCharType="begin"/>
        </w:r>
        <w:r>
          <w:instrText xml:space="preserve"> PAGEREF _Toc3108 \h </w:instrText>
        </w:r>
        <w:r>
          <w:fldChar w:fldCharType="separate"/>
        </w:r>
        <w:r>
          <w:t>28</w:t>
        </w:r>
        <w:r>
          <w:fldChar w:fldCharType="end"/>
        </w:r>
      </w:hyperlink>
    </w:p>
    <w:p>
      <w:pPr>
        <w:pStyle w:val="TOC2"/>
        <w:tabs>
          <w:tab w:val="right" w:leader="dot" w:pos="8306"/>
        </w:tabs>
      </w:pPr>
      <w:hyperlink w:anchor="_Toc10643" w:history="1">
        <w:r>
          <w:rPr>
            <w:rFonts w:ascii="仿宋" w:eastAsia="仿宋" w:hAnsi="仿宋" w:cs="仿宋" w:hint="eastAsia"/>
            <w:lang w:eastAsia="zh-CN"/>
          </w:rPr>
          <w:t>(一)、风险识别与评估</w:t>
        </w:r>
        <w:r>
          <w:tab/>
        </w:r>
        <w:r>
          <w:fldChar w:fldCharType="begin"/>
        </w:r>
        <w:r>
          <w:instrText xml:space="preserve"> PAGEREF _Toc10643 \h </w:instrText>
        </w:r>
        <w:r>
          <w:fldChar w:fldCharType="separate"/>
        </w:r>
        <w:r>
          <w:t>28</w:t>
        </w:r>
        <w:r>
          <w:fldChar w:fldCharType="end"/>
        </w:r>
      </w:hyperlink>
    </w:p>
    <w:p>
      <w:pPr>
        <w:pStyle w:val="TOC2"/>
        <w:tabs>
          <w:tab w:val="right" w:leader="dot" w:pos="8306"/>
        </w:tabs>
      </w:pPr>
      <w:hyperlink w:anchor="_Toc14317" w:history="1">
        <w:r>
          <w:rPr>
            <w:rFonts w:ascii="仿宋" w:eastAsia="仿宋" w:hAnsi="仿宋" w:cs="仿宋" w:hint="eastAsia"/>
            <w:lang w:eastAsia="zh-CN"/>
          </w:rPr>
          <w:t>(二)、风险应对策略</w:t>
        </w:r>
        <w:r>
          <w:tab/>
        </w:r>
        <w:r>
          <w:fldChar w:fldCharType="begin"/>
        </w:r>
        <w:r>
          <w:instrText xml:space="preserve"> PAGEREF _Toc14317 \h </w:instrText>
        </w:r>
        <w:r>
          <w:fldChar w:fldCharType="separate"/>
        </w:r>
        <w:r>
          <w:t>29</w:t>
        </w:r>
        <w:r>
          <w:fldChar w:fldCharType="end"/>
        </w:r>
      </w:hyperlink>
    </w:p>
    <w:p>
      <w:pPr>
        <w:pStyle w:val="TOC2"/>
        <w:tabs>
          <w:tab w:val="right" w:leader="dot" w:pos="8306"/>
        </w:tabs>
      </w:pPr>
      <w:hyperlink w:anchor="_Toc17563" w:history="1">
        <w:r>
          <w:rPr>
            <w:rFonts w:ascii="仿宋" w:eastAsia="仿宋" w:hAnsi="仿宋" w:cs="仿宋" w:hint="eastAsia"/>
            <w:lang w:eastAsia="zh-CN"/>
          </w:rPr>
          <w:t>(三)、风险监控与控制</w:t>
        </w:r>
        <w:r>
          <w:tab/>
        </w:r>
        <w:r>
          <w:fldChar w:fldCharType="begin"/>
        </w:r>
        <w:r>
          <w:instrText xml:space="preserve"> PAGEREF _Toc17563 \h </w:instrText>
        </w:r>
        <w:r>
          <w:fldChar w:fldCharType="separate"/>
        </w:r>
        <w:r>
          <w:t>31</w:t>
        </w:r>
        <w:r>
          <w:fldChar w:fldCharType="end"/>
        </w:r>
      </w:hyperlink>
    </w:p>
    <w:p>
      <w:pPr>
        <w:pStyle w:val="TOC1"/>
        <w:tabs>
          <w:tab w:val="right" w:leader="dot" w:pos="8306"/>
        </w:tabs>
      </w:pPr>
      <w:hyperlink w:anchor="_Toc29776" w:history="1">
        <w:r>
          <w:rPr>
            <w:rFonts w:ascii="仿宋" w:eastAsia="仿宋" w:hAnsi="仿宋" w:cs="仿宋" w:hint="eastAsia"/>
            <w:lang w:eastAsia="zh-CN"/>
          </w:rPr>
          <w:t>九、陶瓷纤维项目社会影响</w:t>
        </w:r>
        <w:r>
          <w:tab/>
        </w:r>
        <w:r>
          <w:fldChar w:fldCharType="begin"/>
        </w:r>
        <w:r>
          <w:instrText xml:space="preserve"> PAGEREF _Toc29776 \h </w:instrText>
        </w:r>
        <w:r>
          <w:fldChar w:fldCharType="separate"/>
        </w:r>
        <w:r>
          <w:t>32</w:t>
        </w:r>
        <w:r>
          <w:fldChar w:fldCharType="end"/>
        </w:r>
      </w:hyperlink>
    </w:p>
    <w:p>
      <w:pPr>
        <w:pStyle w:val="TOC2"/>
        <w:tabs>
          <w:tab w:val="right" w:leader="dot" w:pos="8306"/>
        </w:tabs>
      </w:pPr>
      <w:hyperlink w:anchor="_Toc11552" w:history="1">
        <w:r>
          <w:rPr>
            <w:rFonts w:ascii="仿宋" w:eastAsia="仿宋" w:hAnsi="仿宋" w:cs="仿宋" w:hint="eastAsia"/>
            <w:lang w:eastAsia="zh-CN"/>
          </w:rPr>
          <w:t>(一)、社会责任与义务</w:t>
        </w:r>
        <w:r>
          <w:tab/>
        </w:r>
        <w:r>
          <w:fldChar w:fldCharType="begin"/>
        </w:r>
        <w:r>
          <w:instrText xml:space="preserve"> PAGEREF _Toc11552 \h </w:instrText>
        </w:r>
        <w:r>
          <w:fldChar w:fldCharType="separate"/>
        </w:r>
        <w:r>
          <w:t>32</w:t>
        </w:r>
        <w:r>
          <w:fldChar w:fldCharType="end"/>
        </w:r>
      </w:hyperlink>
    </w:p>
    <w:p>
      <w:pPr>
        <w:pStyle w:val="TOC2"/>
        <w:tabs>
          <w:tab w:val="right" w:leader="dot" w:pos="8306"/>
        </w:tabs>
      </w:pPr>
      <w:hyperlink w:anchor="_Toc3927" w:history="1">
        <w:r>
          <w:rPr>
            <w:rFonts w:ascii="仿宋" w:eastAsia="仿宋" w:hAnsi="仿宋" w:cs="仿宋" w:hint="eastAsia"/>
            <w:lang w:eastAsia="zh-CN"/>
          </w:rPr>
          <w:t>(二)、社会参与与沟通</w:t>
        </w:r>
        <w:r>
          <w:tab/>
        </w:r>
        <w:r>
          <w:fldChar w:fldCharType="begin"/>
        </w:r>
        <w:r>
          <w:instrText xml:space="preserve"> PAGEREF _Toc3927 \h </w:instrText>
        </w:r>
        <w:r>
          <w:fldChar w:fldCharType="separate"/>
        </w:r>
        <w:r>
          <w:t>32</w:t>
        </w:r>
        <w:r>
          <w:fldChar w:fldCharType="end"/>
        </w:r>
      </w:hyperlink>
    </w:p>
    <w:p>
      <w:pPr>
        <w:pStyle w:val="TOC1"/>
        <w:tabs>
          <w:tab w:val="right" w:leader="dot" w:pos="8306"/>
        </w:tabs>
      </w:pPr>
      <w:hyperlink w:anchor="_Toc21874" w:history="1">
        <w:r>
          <w:rPr>
            <w:rFonts w:ascii="仿宋" w:eastAsia="仿宋" w:hAnsi="仿宋" w:cs="仿宋" w:hint="eastAsia"/>
            <w:lang w:eastAsia="zh-CN"/>
          </w:rPr>
          <w:t>十、陶瓷纤维项目环境影响分析</w:t>
        </w:r>
        <w:r>
          <w:tab/>
        </w:r>
        <w:r>
          <w:fldChar w:fldCharType="begin"/>
        </w:r>
        <w:r>
          <w:instrText xml:space="preserve"> PAGEREF _Toc21874 \h </w:instrText>
        </w:r>
        <w:r>
          <w:fldChar w:fldCharType="separate"/>
        </w:r>
        <w:r>
          <w:t>33</w:t>
        </w:r>
        <w:r>
          <w:fldChar w:fldCharType="end"/>
        </w:r>
      </w:hyperlink>
    </w:p>
    <w:p>
      <w:pPr>
        <w:pStyle w:val="TOC2"/>
        <w:tabs>
          <w:tab w:val="right" w:leader="dot" w:pos="8306"/>
        </w:tabs>
      </w:pPr>
      <w:hyperlink w:anchor="_Toc17613" w:history="1">
        <w:r>
          <w:rPr>
            <w:rFonts w:ascii="仿宋" w:eastAsia="仿宋" w:hAnsi="仿宋" w:cs="仿宋" w:hint="eastAsia"/>
            <w:lang w:eastAsia="zh-CN"/>
          </w:rPr>
          <w:t>(一)、建设区域环境质量现状</w:t>
        </w:r>
        <w:r>
          <w:tab/>
        </w:r>
        <w:r>
          <w:fldChar w:fldCharType="begin"/>
        </w:r>
        <w:r>
          <w:instrText xml:space="preserve"> PAGEREF _Toc17613 \h </w:instrText>
        </w:r>
        <w:r>
          <w:fldChar w:fldCharType="separate"/>
        </w:r>
        <w:r>
          <w:t>33</w:t>
        </w:r>
        <w:r>
          <w:fldChar w:fldCharType="end"/>
        </w:r>
      </w:hyperlink>
    </w:p>
    <w:p>
      <w:pPr>
        <w:pStyle w:val="TOC2"/>
        <w:tabs>
          <w:tab w:val="right" w:leader="dot" w:pos="8306"/>
        </w:tabs>
      </w:pPr>
      <w:hyperlink w:anchor="_Toc23015" w:history="1">
        <w:r>
          <w:rPr>
            <w:rFonts w:ascii="仿宋" w:eastAsia="仿宋" w:hAnsi="仿宋" w:cs="仿宋" w:hint="eastAsia"/>
            <w:lang w:eastAsia="zh-CN"/>
          </w:rPr>
          <w:t>(二)、建设期环境保护</w:t>
        </w:r>
        <w:r>
          <w:tab/>
        </w:r>
        <w:r>
          <w:fldChar w:fldCharType="begin"/>
        </w:r>
        <w:r>
          <w:instrText xml:space="preserve"> PAGEREF _Toc23015 \h </w:instrText>
        </w:r>
        <w:r>
          <w:fldChar w:fldCharType="separate"/>
        </w:r>
        <w:r>
          <w:t>35</w:t>
        </w:r>
        <w:r>
          <w:fldChar w:fldCharType="end"/>
        </w:r>
      </w:hyperlink>
    </w:p>
    <w:p>
      <w:pPr>
        <w:pStyle w:val="TOC2"/>
        <w:tabs>
          <w:tab w:val="right" w:leader="dot" w:pos="8306"/>
        </w:tabs>
      </w:pPr>
      <w:hyperlink w:anchor="_Toc14473" w:history="1">
        <w:r>
          <w:rPr>
            <w:rFonts w:ascii="仿宋" w:eastAsia="仿宋" w:hAnsi="仿宋" w:cs="仿宋" w:hint="eastAsia"/>
            <w:lang w:eastAsia="zh-CN"/>
          </w:rPr>
          <w:t>(三)、运营期环境保护</w:t>
        </w:r>
        <w:r>
          <w:tab/>
        </w:r>
        <w:r>
          <w:fldChar w:fldCharType="begin"/>
        </w:r>
        <w:r>
          <w:instrText xml:space="preserve"> PAGEREF _Toc14473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98" w:history="1">
        <w:r>
          <w:rPr>
            <w:rFonts w:ascii="仿宋" w:eastAsia="仿宋" w:hAnsi="仿宋" w:cs="仿宋" w:hint="eastAsia"/>
            <w:lang w:eastAsia="zh-CN"/>
          </w:rPr>
          <w:t>(四)、陶瓷纤维项目建设对区域经济的影响</w:t>
        </w:r>
        <w:r>
          <w:tab/>
        </w:r>
        <w:r>
          <w:fldChar w:fldCharType="begin"/>
        </w:r>
        <w:r>
          <w:instrText xml:space="preserve"> PAGEREF _Toc11398 \h </w:instrText>
        </w:r>
        <w:r>
          <w:fldChar w:fldCharType="separate"/>
        </w:r>
        <w:r>
          <w:t>37</w:t>
        </w:r>
        <w:r>
          <w:fldChar w:fldCharType="end"/>
        </w:r>
      </w:hyperlink>
    </w:p>
    <w:p>
      <w:pPr>
        <w:pStyle w:val="TOC2"/>
        <w:tabs>
          <w:tab w:val="right" w:leader="dot" w:pos="8306"/>
        </w:tabs>
      </w:pPr>
      <w:hyperlink w:anchor="_Toc9171" w:history="1">
        <w:r>
          <w:rPr>
            <w:rFonts w:ascii="仿宋" w:eastAsia="仿宋" w:hAnsi="仿宋" w:cs="仿宋" w:hint="eastAsia"/>
            <w:lang w:eastAsia="zh-CN"/>
          </w:rPr>
          <w:t>(五)、废弃物处理</w:t>
        </w:r>
        <w:r>
          <w:tab/>
        </w:r>
        <w:r>
          <w:fldChar w:fldCharType="begin"/>
        </w:r>
        <w:r>
          <w:instrText xml:space="preserve"> PAGEREF _Toc9171 \h </w:instrText>
        </w:r>
        <w:r>
          <w:fldChar w:fldCharType="separate"/>
        </w:r>
        <w:r>
          <w:t>39</w:t>
        </w:r>
        <w:r>
          <w:fldChar w:fldCharType="end"/>
        </w:r>
      </w:hyperlink>
    </w:p>
    <w:p>
      <w:pPr>
        <w:pStyle w:val="TOC2"/>
        <w:tabs>
          <w:tab w:val="right" w:leader="dot" w:pos="8306"/>
        </w:tabs>
      </w:pPr>
      <w:hyperlink w:anchor="_Toc31568" w:history="1">
        <w:r>
          <w:rPr>
            <w:rFonts w:ascii="仿宋" w:eastAsia="仿宋" w:hAnsi="仿宋" w:cs="仿宋" w:hint="eastAsia"/>
            <w:lang w:eastAsia="zh-CN"/>
          </w:rPr>
          <w:t>(六)、特殊环境影响分析</w:t>
        </w:r>
        <w:r>
          <w:tab/>
        </w:r>
        <w:r>
          <w:fldChar w:fldCharType="begin"/>
        </w:r>
        <w:r>
          <w:instrText xml:space="preserve"> PAGEREF _Toc31568 \h </w:instrText>
        </w:r>
        <w:r>
          <w:fldChar w:fldCharType="separate"/>
        </w:r>
        <w:r>
          <w:t>40</w:t>
        </w:r>
        <w:r>
          <w:fldChar w:fldCharType="end"/>
        </w:r>
      </w:hyperlink>
    </w:p>
    <w:p>
      <w:pPr>
        <w:pStyle w:val="TOC2"/>
        <w:tabs>
          <w:tab w:val="right" w:leader="dot" w:pos="8306"/>
        </w:tabs>
      </w:pPr>
      <w:hyperlink w:anchor="_Toc22301" w:history="1">
        <w:r>
          <w:rPr>
            <w:rFonts w:ascii="仿宋" w:eastAsia="仿宋" w:hAnsi="仿宋" w:cs="仿宋" w:hint="eastAsia"/>
            <w:lang w:eastAsia="zh-CN"/>
          </w:rPr>
          <w:t>(七)、清洁生产</w:t>
        </w:r>
        <w:r>
          <w:tab/>
        </w:r>
        <w:r>
          <w:fldChar w:fldCharType="begin"/>
        </w:r>
        <w:r>
          <w:instrText xml:space="preserve"> PAGEREF _Toc22301 \h </w:instrText>
        </w:r>
        <w:r>
          <w:fldChar w:fldCharType="separate"/>
        </w:r>
        <w:r>
          <w:t>42</w:t>
        </w:r>
        <w:r>
          <w:fldChar w:fldCharType="end"/>
        </w:r>
      </w:hyperlink>
    </w:p>
    <w:p>
      <w:pPr>
        <w:pStyle w:val="TOC2"/>
        <w:tabs>
          <w:tab w:val="right" w:leader="dot" w:pos="8306"/>
        </w:tabs>
      </w:pPr>
      <w:hyperlink w:anchor="_Toc3480" w:history="1">
        <w:r>
          <w:rPr>
            <w:rFonts w:ascii="仿宋" w:eastAsia="仿宋" w:hAnsi="仿宋" w:cs="仿宋" w:hint="eastAsia"/>
            <w:lang w:eastAsia="zh-CN"/>
          </w:rPr>
          <w:t>(八)、环境保护综合评价</w:t>
        </w:r>
        <w:r>
          <w:tab/>
        </w:r>
        <w:r>
          <w:fldChar w:fldCharType="begin"/>
        </w:r>
        <w:r>
          <w:instrText xml:space="preserve"> PAGEREF _Toc3480 \h </w:instrText>
        </w:r>
        <w:r>
          <w:fldChar w:fldCharType="separate"/>
        </w:r>
        <w:r>
          <w:t>43</w:t>
        </w:r>
        <w:r>
          <w:fldChar w:fldCharType="end"/>
        </w:r>
      </w:hyperlink>
    </w:p>
    <w:p>
      <w:pPr>
        <w:pStyle w:val="TOC1"/>
        <w:tabs>
          <w:tab w:val="right" w:leader="dot" w:pos="8306"/>
        </w:tabs>
      </w:pPr>
      <w:hyperlink w:anchor="_Toc31343" w:history="1">
        <w:r>
          <w:rPr>
            <w:rFonts w:ascii="仿宋" w:eastAsia="仿宋" w:hAnsi="仿宋" w:cs="仿宋" w:hint="eastAsia"/>
            <w:lang w:eastAsia="zh-CN"/>
          </w:rPr>
          <w:t>十一、陶瓷纤维项目创新与研发</w:t>
        </w:r>
        <w:r>
          <w:tab/>
        </w:r>
        <w:r>
          <w:fldChar w:fldCharType="begin"/>
        </w:r>
        <w:r>
          <w:instrText xml:space="preserve"> PAGEREF _Toc31343 \h </w:instrText>
        </w:r>
        <w:r>
          <w:fldChar w:fldCharType="separate"/>
        </w:r>
        <w:r>
          <w:t>44</w:t>
        </w:r>
        <w:r>
          <w:fldChar w:fldCharType="end"/>
        </w:r>
      </w:hyperlink>
    </w:p>
    <w:p>
      <w:pPr>
        <w:pStyle w:val="TOC2"/>
        <w:tabs>
          <w:tab w:val="right" w:leader="dot" w:pos="8306"/>
        </w:tabs>
      </w:pPr>
      <w:hyperlink w:anchor="_Toc31043" w:history="1">
        <w:r>
          <w:rPr>
            <w:rFonts w:ascii="仿宋" w:eastAsia="仿宋" w:hAnsi="仿宋" w:cs="仿宋" w:hint="eastAsia"/>
            <w:lang w:eastAsia="zh-CN"/>
          </w:rPr>
          <w:t>(一)、创新策略与方向</w:t>
        </w:r>
        <w:r>
          <w:tab/>
        </w:r>
        <w:r>
          <w:fldChar w:fldCharType="begin"/>
        </w:r>
        <w:r>
          <w:instrText xml:space="preserve"> PAGEREF _Toc31043 \h </w:instrText>
        </w:r>
        <w:r>
          <w:fldChar w:fldCharType="separate"/>
        </w:r>
        <w:r>
          <w:t>44</w:t>
        </w:r>
        <w:r>
          <w:fldChar w:fldCharType="end"/>
        </w:r>
      </w:hyperlink>
    </w:p>
    <w:p>
      <w:pPr>
        <w:pStyle w:val="TOC2"/>
        <w:tabs>
          <w:tab w:val="right" w:leader="dot" w:pos="8306"/>
        </w:tabs>
      </w:pPr>
      <w:hyperlink w:anchor="_Toc2605" w:history="1">
        <w:r>
          <w:rPr>
            <w:rFonts w:ascii="仿宋" w:eastAsia="仿宋" w:hAnsi="仿宋" w:cs="仿宋" w:hint="eastAsia"/>
            <w:lang w:eastAsia="zh-CN"/>
          </w:rPr>
          <w:t>(二)、研发规划与投入</w:t>
        </w:r>
        <w:r>
          <w:tab/>
        </w:r>
        <w:r>
          <w:fldChar w:fldCharType="begin"/>
        </w:r>
        <w:r>
          <w:instrText xml:space="preserve"> PAGEREF _Toc2605 \h </w:instrText>
        </w:r>
        <w:r>
          <w:fldChar w:fldCharType="separate"/>
        </w:r>
        <w:r>
          <w:t>45</w:t>
        </w:r>
        <w:r>
          <w:fldChar w:fldCharType="end"/>
        </w:r>
      </w:hyperlink>
    </w:p>
    <w:p>
      <w:pPr>
        <w:pStyle w:val="TOC1"/>
        <w:tabs>
          <w:tab w:val="right" w:leader="dot" w:pos="8306"/>
        </w:tabs>
      </w:pPr>
      <w:hyperlink w:anchor="_Toc22252" w:history="1">
        <w:r>
          <w:rPr>
            <w:rFonts w:ascii="仿宋" w:eastAsia="仿宋" w:hAnsi="仿宋" w:cs="仿宋" w:hint="eastAsia"/>
            <w:lang w:eastAsia="zh-CN"/>
          </w:rPr>
          <w:t>十二、生产安全保护</w:t>
        </w:r>
        <w:r>
          <w:tab/>
        </w:r>
        <w:r>
          <w:fldChar w:fldCharType="begin"/>
        </w:r>
        <w:r>
          <w:instrText xml:space="preserve"> PAGEREF _Toc22252 \h </w:instrText>
        </w:r>
        <w:r>
          <w:fldChar w:fldCharType="separate"/>
        </w:r>
        <w:r>
          <w:t>47</w:t>
        </w:r>
        <w:r>
          <w:fldChar w:fldCharType="end"/>
        </w:r>
      </w:hyperlink>
    </w:p>
    <w:p>
      <w:pPr>
        <w:pStyle w:val="TOC2"/>
        <w:tabs>
          <w:tab w:val="right" w:leader="dot" w:pos="8306"/>
        </w:tabs>
      </w:pPr>
      <w:hyperlink w:anchor="_Toc15144" w:history="1">
        <w:r>
          <w:rPr>
            <w:rFonts w:ascii="仿宋" w:eastAsia="仿宋" w:hAnsi="仿宋" w:cs="仿宋" w:hint="eastAsia"/>
            <w:lang w:eastAsia="zh-CN"/>
          </w:rPr>
          <w:t>(一)、消防安全</w:t>
        </w:r>
        <w:r>
          <w:tab/>
        </w:r>
        <w:r>
          <w:fldChar w:fldCharType="begin"/>
        </w:r>
        <w:r>
          <w:instrText xml:space="preserve"> PAGEREF _Toc15144 \h </w:instrText>
        </w:r>
        <w:r>
          <w:fldChar w:fldCharType="separate"/>
        </w:r>
        <w:r>
          <w:t>47</w:t>
        </w:r>
        <w:r>
          <w:fldChar w:fldCharType="end"/>
        </w:r>
      </w:hyperlink>
    </w:p>
    <w:p>
      <w:pPr>
        <w:pStyle w:val="TOC2"/>
        <w:tabs>
          <w:tab w:val="right" w:leader="dot" w:pos="8306"/>
        </w:tabs>
      </w:pPr>
      <w:hyperlink w:anchor="_Toc5179" w:history="1">
        <w:r>
          <w:rPr>
            <w:rFonts w:ascii="仿宋" w:eastAsia="仿宋" w:hAnsi="仿宋" w:cs="仿宋" w:hint="eastAsia"/>
            <w:lang w:eastAsia="zh-CN"/>
          </w:rPr>
          <w:t>(二)、防火防爆总图布置措施</w:t>
        </w:r>
        <w:r>
          <w:tab/>
        </w:r>
        <w:r>
          <w:fldChar w:fldCharType="begin"/>
        </w:r>
        <w:r>
          <w:instrText xml:space="preserve"> PAGEREF _Toc5179 \h </w:instrText>
        </w:r>
        <w:r>
          <w:fldChar w:fldCharType="separate"/>
        </w:r>
        <w:r>
          <w:t>48</w:t>
        </w:r>
        <w:r>
          <w:fldChar w:fldCharType="end"/>
        </w:r>
      </w:hyperlink>
    </w:p>
    <w:p>
      <w:pPr>
        <w:pStyle w:val="TOC2"/>
        <w:tabs>
          <w:tab w:val="right" w:leader="dot" w:pos="8306"/>
        </w:tabs>
      </w:pPr>
      <w:hyperlink w:anchor="_Toc2070" w:history="1">
        <w:r>
          <w:rPr>
            <w:rFonts w:ascii="仿宋" w:eastAsia="仿宋" w:hAnsi="仿宋" w:cs="仿宋" w:hint="eastAsia"/>
            <w:lang w:eastAsia="zh-CN"/>
          </w:rPr>
          <w:t>(三)、自然灾害防范措施</w:t>
        </w:r>
        <w:r>
          <w:tab/>
        </w:r>
        <w:r>
          <w:fldChar w:fldCharType="begin"/>
        </w:r>
        <w:r>
          <w:instrText xml:space="preserve"> PAGEREF _Toc2070 \h </w:instrText>
        </w:r>
        <w:r>
          <w:fldChar w:fldCharType="separate"/>
        </w:r>
        <w:r>
          <w:t>49</w:t>
        </w:r>
        <w:r>
          <w:fldChar w:fldCharType="end"/>
        </w:r>
      </w:hyperlink>
    </w:p>
    <w:p>
      <w:pPr>
        <w:pStyle w:val="TOC2"/>
        <w:tabs>
          <w:tab w:val="right" w:leader="dot" w:pos="8306"/>
        </w:tabs>
      </w:pPr>
      <w:hyperlink w:anchor="_Toc15866" w:history="1">
        <w:r>
          <w:rPr>
            <w:rFonts w:ascii="仿宋" w:eastAsia="仿宋" w:hAnsi="仿宋" w:cs="仿宋" w:hint="eastAsia"/>
            <w:lang w:eastAsia="zh-CN"/>
          </w:rPr>
          <w:t>(四)、安全色及安全标志使用要求</w:t>
        </w:r>
        <w:r>
          <w:tab/>
        </w:r>
        <w:r>
          <w:fldChar w:fldCharType="begin"/>
        </w:r>
        <w:r>
          <w:instrText xml:space="preserve"> PAGEREF _Toc15866 \h </w:instrText>
        </w:r>
        <w:r>
          <w:fldChar w:fldCharType="separate"/>
        </w:r>
        <w:r>
          <w:t>50</w:t>
        </w:r>
        <w:r>
          <w:fldChar w:fldCharType="end"/>
        </w:r>
      </w:hyperlink>
    </w:p>
    <w:p>
      <w:pPr>
        <w:pStyle w:val="TOC2"/>
        <w:tabs>
          <w:tab w:val="right" w:leader="dot" w:pos="8306"/>
        </w:tabs>
      </w:pPr>
      <w:hyperlink w:anchor="_Toc31715" w:history="1">
        <w:r>
          <w:rPr>
            <w:rFonts w:ascii="仿宋" w:eastAsia="仿宋" w:hAnsi="仿宋" w:cs="仿宋" w:hint="eastAsia"/>
            <w:lang w:eastAsia="zh-CN"/>
          </w:rPr>
          <w:t>(五)、防尘防毒措施</w:t>
        </w:r>
        <w:r>
          <w:tab/>
        </w:r>
        <w:r>
          <w:fldChar w:fldCharType="begin"/>
        </w:r>
        <w:r>
          <w:instrText xml:space="preserve"> PAGEREF _Toc31715 \h </w:instrText>
        </w:r>
        <w:r>
          <w:fldChar w:fldCharType="separate"/>
        </w:r>
        <w:r>
          <w:t>51</w:t>
        </w:r>
        <w:r>
          <w:fldChar w:fldCharType="end"/>
        </w:r>
      </w:hyperlink>
    </w:p>
    <w:p>
      <w:pPr>
        <w:pStyle w:val="TOC2"/>
        <w:tabs>
          <w:tab w:val="right" w:leader="dot" w:pos="8306"/>
        </w:tabs>
      </w:pPr>
      <w:hyperlink w:anchor="_Toc10141" w:history="1">
        <w:r>
          <w:rPr>
            <w:rFonts w:ascii="仿宋" w:eastAsia="仿宋" w:hAnsi="仿宋" w:cs="仿宋" w:hint="eastAsia"/>
            <w:lang w:eastAsia="zh-CN"/>
          </w:rPr>
          <w:t>(六)、防静电、触电防护及防雷措施</w:t>
        </w:r>
        <w:r>
          <w:tab/>
        </w:r>
        <w:r>
          <w:fldChar w:fldCharType="begin"/>
        </w:r>
        <w:r>
          <w:instrText xml:space="preserve"> PAGEREF _Toc10141 \h </w:instrText>
        </w:r>
        <w:r>
          <w:fldChar w:fldCharType="separate"/>
        </w:r>
        <w:r>
          <w:t>52</w:t>
        </w:r>
        <w:r>
          <w:fldChar w:fldCharType="end"/>
        </w:r>
      </w:hyperlink>
    </w:p>
    <w:p>
      <w:pPr>
        <w:pStyle w:val="TOC2"/>
        <w:tabs>
          <w:tab w:val="right" w:leader="dot" w:pos="8306"/>
        </w:tabs>
      </w:pPr>
      <w:hyperlink w:anchor="_Toc10108" w:history="1">
        <w:r>
          <w:rPr>
            <w:rFonts w:ascii="仿宋" w:eastAsia="仿宋" w:hAnsi="仿宋" w:cs="仿宋" w:hint="eastAsia"/>
            <w:lang w:eastAsia="zh-CN"/>
          </w:rPr>
          <w:t>(七)、机械设备安全保障措施</w:t>
        </w:r>
        <w:r>
          <w:tab/>
        </w:r>
        <w:r>
          <w:fldChar w:fldCharType="begin"/>
        </w:r>
        <w:r>
          <w:instrText xml:space="preserve"> PAGEREF _Toc10108 \h </w:instrText>
        </w:r>
        <w:r>
          <w:fldChar w:fldCharType="separate"/>
        </w:r>
        <w:r>
          <w:t>53</w:t>
        </w:r>
        <w:r>
          <w:fldChar w:fldCharType="end"/>
        </w:r>
      </w:hyperlink>
    </w:p>
    <w:p>
      <w:pPr>
        <w:pStyle w:val="TOC1"/>
        <w:tabs>
          <w:tab w:val="right" w:leader="dot" w:pos="8306"/>
        </w:tabs>
      </w:pPr>
      <w:hyperlink w:anchor="_Toc17510" w:history="1">
        <w:r>
          <w:rPr>
            <w:rFonts w:ascii="仿宋" w:eastAsia="仿宋" w:hAnsi="仿宋" w:cs="仿宋" w:hint="eastAsia"/>
            <w:lang w:eastAsia="zh-CN"/>
          </w:rPr>
          <w:t>十三、供应链管理</w:t>
        </w:r>
        <w:r>
          <w:tab/>
        </w:r>
        <w:r>
          <w:fldChar w:fldCharType="begin"/>
        </w:r>
        <w:r>
          <w:instrText xml:space="preserve"> PAGEREF _Toc17510 \h </w:instrText>
        </w:r>
        <w:r>
          <w:fldChar w:fldCharType="separate"/>
        </w:r>
        <w:r>
          <w:t>55</w:t>
        </w:r>
        <w:r>
          <w:fldChar w:fldCharType="end"/>
        </w:r>
      </w:hyperlink>
    </w:p>
    <w:p>
      <w:pPr>
        <w:pStyle w:val="TOC2"/>
        <w:tabs>
          <w:tab w:val="right" w:leader="dot" w:pos="8306"/>
        </w:tabs>
      </w:pPr>
      <w:hyperlink w:anchor="_Toc26372" w:history="1">
        <w:r>
          <w:rPr>
            <w:rFonts w:ascii="仿宋" w:eastAsia="仿宋" w:hAnsi="仿宋" w:cs="仿宋" w:hint="eastAsia"/>
            <w:lang w:eastAsia="zh-CN"/>
          </w:rPr>
          <w:t>(一)、供应链战略规划</w:t>
        </w:r>
        <w:r>
          <w:tab/>
        </w:r>
        <w:r>
          <w:fldChar w:fldCharType="begin"/>
        </w:r>
        <w:r>
          <w:instrText xml:space="preserve"> PAGEREF _Toc26372 \h </w:instrText>
        </w:r>
        <w:r>
          <w:fldChar w:fldCharType="separate"/>
        </w:r>
        <w:r>
          <w:t>55</w:t>
        </w:r>
        <w:r>
          <w:fldChar w:fldCharType="end"/>
        </w:r>
      </w:hyperlink>
    </w:p>
    <w:p>
      <w:pPr>
        <w:pStyle w:val="TOC2"/>
        <w:tabs>
          <w:tab w:val="right" w:leader="dot" w:pos="8306"/>
        </w:tabs>
      </w:pPr>
      <w:hyperlink w:anchor="_Toc26185" w:history="1">
        <w:r>
          <w:rPr>
            <w:rFonts w:ascii="仿宋" w:eastAsia="仿宋" w:hAnsi="仿宋" w:cs="仿宋" w:hint="eastAsia"/>
            <w:lang w:eastAsia="zh-CN"/>
          </w:rPr>
          <w:t>(二)、供应商选择与合作</w:t>
        </w:r>
        <w:r>
          <w:tab/>
        </w:r>
        <w:r>
          <w:fldChar w:fldCharType="begin"/>
        </w:r>
        <w:r>
          <w:instrText xml:space="preserve"> PAGEREF _Toc26185 \h </w:instrText>
        </w:r>
        <w:r>
          <w:fldChar w:fldCharType="separate"/>
        </w:r>
        <w:r>
          <w:t>56</w:t>
        </w:r>
        <w:r>
          <w:fldChar w:fldCharType="end"/>
        </w:r>
      </w:hyperlink>
    </w:p>
    <w:p>
      <w:pPr>
        <w:pStyle w:val="TOC2"/>
        <w:tabs>
          <w:tab w:val="right" w:leader="dot" w:pos="8306"/>
        </w:tabs>
      </w:pPr>
      <w:hyperlink w:anchor="_Toc31119" w:history="1">
        <w:r>
          <w:rPr>
            <w:rFonts w:ascii="仿宋" w:eastAsia="仿宋" w:hAnsi="仿宋" w:cs="仿宋" w:hint="eastAsia"/>
            <w:lang w:eastAsia="zh-CN"/>
          </w:rPr>
          <w:t>(三)、物流与库存管理</w:t>
        </w:r>
        <w:r>
          <w:tab/>
        </w:r>
        <w:r>
          <w:fldChar w:fldCharType="begin"/>
        </w:r>
        <w:r>
          <w:instrText xml:space="preserve"> PAGEREF _Toc31119 \h </w:instrText>
        </w:r>
        <w:r>
          <w:fldChar w:fldCharType="separate"/>
        </w:r>
        <w:r>
          <w:t>58</w:t>
        </w:r>
        <w:r>
          <w:fldChar w:fldCharType="end"/>
        </w:r>
      </w:hyperlink>
    </w:p>
    <w:p>
      <w:pPr>
        <w:pStyle w:val="TOC1"/>
        <w:tabs>
          <w:tab w:val="right" w:leader="dot" w:pos="8306"/>
        </w:tabs>
      </w:pPr>
      <w:hyperlink w:anchor="_Toc31026" w:history="1">
        <w:r>
          <w:rPr>
            <w:rFonts w:ascii="仿宋" w:eastAsia="仿宋" w:hAnsi="仿宋" w:cs="仿宋" w:hint="eastAsia"/>
            <w:lang w:eastAsia="zh-CN"/>
          </w:rPr>
          <w:t>十四、风险识别与分类</w:t>
        </w:r>
        <w:r>
          <w:tab/>
        </w:r>
        <w:r>
          <w:fldChar w:fldCharType="begin"/>
        </w:r>
        <w:r>
          <w:instrText xml:space="preserve"> PAGEREF _Toc31026 \h </w:instrText>
        </w:r>
        <w:r>
          <w:fldChar w:fldCharType="separate"/>
        </w:r>
        <w:r>
          <w:t>59</w:t>
        </w:r>
        <w:r>
          <w:fldChar w:fldCharType="end"/>
        </w:r>
      </w:hyperlink>
    </w:p>
    <w:p>
      <w:pPr>
        <w:pStyle w:val="TOC2"/>
        <w:tabs>
          <w:tab w:val="right" w:leader="dot" w:pos="8306"/>
        </w:tabs>
      </w:pPr>
      <w:hyperlink w:anchor="_Toc18390" w:history="1">
        <w:r>
          <w:rPr>
            <w:rFonts w:ascii="仿宋" w:eastAsia="仿宋" w:hAnsi="仿宋" w:cs="仿宋" w:hint="eastAsia"/>
            <w:lang w:eastAsia="zh-CN"/>
          </w:rPr>
          <w:t>(一)、风险识别</w:t>
        </w:r>
        <w:r>
          <w:tab/>
        </w:r>
        <w:r>
          <w:fldChar w:fldCharType="begin"/>
        </w:r>
        <w:r>
          <w:instrText xml:space="preserve"> PAGEREF _Toc18390 \h </w:instrText>
        </w:r>
        <w:r>
          <w:fldChar w:fldCharType="separate"/>
        </w:r>
        <w:r>
          <w:t>59</w:t>
        </w:r>
        <w:r>
          <w:fldChar w:fldCharType="end"/>
        </w:r>
      </w:hyperlink>
    </w:p>
    <w:p>
      <w:pPr>
        <w:pStyle w:val="TOC2"/>
        <w:tabs>
          <w:tab w:val="right" w:leader="dot" w:pos="8306"/>
        </w:tabs>
      </w:pPr>
      <w:hyperlink w:anchor="_Toc17774" w:history="1">
        <w:r>
          <w:rPr>
            <w:rFonts w:ascii="仿宋" w:eastAsia="仿宋" w:hAnsi="仿宋" w:cs="仿宋" w:hint="eastAsia"/>
            <w:lang w:eastAsia="zh-CN"/>
          </w:rPr>
          <w:t>(二)、风险分类</w:t>
        </w:r>
        <w:r>
          <w:tab/>
        </w:r>
        <w:r>
          <w:fldChar w:fldCharType="begin"/>
        </w:r>
        <w:r>
          <w:instrText xml:space="preserve"> PAGEREF _Toc17774 \h </w:instrText>
        </w:r>
        <w:r>
          <w:fldChar w:fldCharType="separate"/>
        </w:r>
        <w:r>
          <w:t>60</w:t>
        </w:r>
        <w:r>
          <w:fldChar w:fldCharType="end"/>
        </w:r>
      </w:hyperlink>
    </w:p>
    <w:p>
      <w:pPr>
        <w:pStyle w:val="TOC1"/>
        <w:tabs>
          <w:tab w:val="right" w:leader="dot" w:pos="8306"/>
        </w:tabs>
      </w:pPr>
      <w:hyperlink w:anchor="_Toc22924" w:history="1">
        <w:r>
          <w:rPr>
            <w:rFonts w:ascii="仿宋" w:eastAsia="仿宋" w:hAnsi="仿宋" w:cs="仿宋" w:hint="eastAsia"/>
            <w:lang w:eastAsia="zh-CN"/>
          </w:rPr>
          <w:t>十五、陶瓷纤维项目实施保障措施</w:t>
        </w:r>
        <w:r>
          <w:tab/>
        </w:r>
        <w:r>
          <w:fldChar w:fldCharType="begin"/>
        </w:r>
        <w:r>
          <w:instrText xml:space="preserve"> PAGEREF _Toc22924 \h </w:instrText>
        </w:r>
        <w:r>
          <w:fldChar w:fldCharType="separate"/>
        </w:r>
        <w:r>
          <w:t>62</w:t>
        </w:r>
        <w:r>
          <w:fldChar w:fldCharType="end"/>
        </w:r>
      </w:hyperlink>
    </w:p>
    <w:p>
      <w:pPr>
        <w:pStyle w:val="TOC2"/>
        <w:tabs>
          <w:tab w:val="right" w:leader="dot" w:pos="8306"/>
        </w:tabs>
      </w:pPr>
      <w:hyperlink w:anchor="_Toc23091" w:history="1">
        <w:r>
          <w:rPr>
            <w:rFonts w:ascii="仿宋" w:eastAsia="仿宋" w:hAnsi="仿宋" w:cs="仿宋" w:hint="eastAsia"/>
            <w:lang w:eastAsia="zh-CN"/>
          </w:rPr>
          <w:t>(一)、陶瓷纤维项目实施保障机制</w:t>
        </w:r>
        <w:r>
          <w:tab/>
        </w:r>
        <w:r>
          <w:fldChar w:fldCharType="begin"/>
        </w:r>
        <w:r>
          <w:instrText xml:space="preserve"> PAGEREF _Toc23091 \h </w:instrText>
        </w:r>
        <w:r>
          <w:fldChar w:fldCharType="separate"/>
        </w:r>
        <w:r>
          <w:t>62</w:t>
        </w:r>
        <w:r>
          <w:fldChar w:fldCharType="end"/>
        </w:r>
      </w:hyperlink>
    </w:p>
    <w:p>
      <w:pPr>
        <w:pStyle w:val="TOC2"/>
        <w:tabs>
          <w:tab w:val="right" w:leader="dot" w:pos="8306"/>
        </w:tabs>
      </w:pPr>
      <w:hyperlink w:anchor="_Toc13869" w:history="1">
        <w:r>
          <w:rPr>
            <w:rFonts w:ascii="仿宋" w:eastAsia="仿宋" w:hAnsi="仿宋" w:cs="仿宋" w:hint="eastAsia"/>
            <w:lang w:eastAsia="zh-CN"/>
          </w:rPr>
          <w:t>(二)、陶瓷纤维项目法律合规要求</w:t>
        </w:r>
        <w:r>
          <w:tab/>
        </w:r>
        <w:r>
          <w:fldChar w:fldCharType="begin"/>
        </w:r>
        <w:r>
          <w:instrText xml:space="preserve"> PAGEREF _Toc13869 \h </w:instrText>
        </w:r>
        <w:r>
          <w:fldChar w:fldCharType="separate"/>
        </w:r>
        <w:r>
          <w:t>65</w:t>
        </w:r>
        <w:r>
          <w:fldChar w:fldCharType="end"/>
        </w:r>
      </w:hyperlink>
    </w:p>
    <w:p>
      <w:pPr>
        <w:pStyle w:val="TOC2"/>
        <w:tabs>
          <w:tab w:val="right" w:leader="dot" w:pos="8306"/>
        </w:tabs>
      </w:pPr>
      <w:hyperlink w:anchor="_Toc2466" w:history="1">
        <w:r>
          <w:rPr>
            <w:rFonts w:ascii="仿宋" w:eastAsia="仿宋" w:hAnsi="仿宋" w:cs="仿宋" w:hint="eastAsia"/>
            <w:lang w:eastAsia="zh-CN"/>
          </w:rPr>
          <w:t>(三)、陶瓷纤维项目合同管理与法律事务</w:t>
        </w:r>
        <w:r>
          <w:tab/>
        </w:r>
        <w:r>
          <w:fldChar w:fldCharType="begin"/>
        </w:r>
        <w:r>
          <w:instrText xml:space="preserve"> PAGEREF _Toc2466 \h </w:instrText>
        </w:r>
        <w:r>
          <w:fldChar w:fldCharType="separate"/>
        </w:r>
        <w:r>
          <w:t>70</w:t>
        </w:r>
        <w:r>
          <w:fldChar w:fldCharType="end"/>
        </w:r>
      </w:hyperlink>
    </w:p>
    <w:p>
      <w:pPr>
        <w:pStyle w:val="TOC2"/>
        <w:tabs>
          <w:tab w:val="right" w:leader="dot" w:pos="8306"/>
        </w:tabs>
      </w:pPr>
      <w:hyperlink w:anchor="_Toc5510" w:history="1">
        <w:r>
          <w:rPr>
            <w:rFonts w:ascii="仿宋" w:eastAsia="仿宋" w:hAnsi="仿宋" w:cs="仿宋" w:hint="eastAsia"/>
            <w:lang w:eastAsia="zh-CN"/>
          </w:rPr>
          <w:t>(四)、陶瓷纤维项目知识产权保护策略</w:t>
        </w:r>
        <w:r>
          <w:tab/>
        </w:r>
        <w:r>
          <w:fldChar w:fldCharType="begin"/>
        </w:r>
        <w:r>
          <w:instrText xml:space="preserve"> PAGEREF _Toc5510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666"/>
      <w:r>
        <w:rPr>
          <w:rFonts w:ascii="仿宋" w:eastAsia="仿宋" w:hAnsi="仿宋" w:cs="仿宋" w:hint="eastAsia"/>
          <w:sz w:val="28"/>
          <w:lang w:eastAsia="zh-CN"/>
        </w:rPr>
        <w:t>一、陶瓷纤维项目绩效评估</w:t>
      </w:r>
      <w:bookmarkEnd w:id="2"/>
    </w:p>
    <w:p>
      <w:pPr>
        <w:pStyle w:val="Heading2"/>
        <w:rPr>
          <w:rFonts w:ascii="仿宋" w:eastAsia="仿宋" w:hAnsi="仿宋" w:cs="仿宋" w:hint="eastAsia"/>
          <w:lang w:eastAsia="zh-CN"/>
        </w:rPr>
      </w:pPr>
      <w:bookmarkStart w:id="3" w:name="_Toc2131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纤维项目中，我们设计了一套全面的绩效评估指标，以确保陶瓷纤维项目的可控和成功交付。这些指标跨足陶瓷纤维项目目标、成本、进度和质量等多个维度，为我们提供了全面洞察陶瓷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纤维项目目标达成率是我们关注的首要指标。我们设定了明确的目标，并通过定期监测和评估，迅速发现并应对潜在的目标偏差。这为陶瓷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成本绩效是另一个核心关注点。通过实际成本与预算成本的对比分析，我们深入了解成本差异的原因，及时调整资源分配，保持陶瓷纤维项目在经济效益方面的合理水平。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纤维项目进度作为关键的绩效指标之一，得到了精心的关注。我们制定了详细的陶瓷纤维项目进度计划，并设立了进度符合度指标，确保实际进度与计划进度保持一致。这使我们能够快速发现和解决潜在的进度问题，保持陶瓷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陶瓷纤维项目绩效的不可或缺的一环。我们引入了一系列的质量标准和客户满意度指标，以确保陶瓷纤维项目交付的成果在质量上达到或超越预期水平。通过持续监测这些指标，我们努力提升陶瓷纤维项目整体质量水平，为陶瓷纤维项目的成功交付提供有力保障。通过这些科学且全面的绩效评估，我们能够更好地引导陶瓷纤维项目的持续改进，确保陶瓷纤维项目目标的顺利达成。</w:t>
      </w:r>
    </w:p>
    <w:p>
      <w:pPr>
        <w:pStyle w:val="Heading2"/>
        <w:ind w:firstLine="560" w:firstLineChars="200"/>
        <w:rPr>
          <w:rFonts w:ascii="仿宋" w:eastAsia="仿宋" w:hAnsi="仿宋" w:cs="仿宋" w:hint="eastAsia"/>
          <w:sz w:val="28"/>
          <w:lang w:eastAsia="zh-CN"/>
        </w:rPr>
      </w:pPr>
      <w:bookmarkStart w:id="4" w:name="_Toc242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绩效评估是陶瓷纤维项目中的关键环节，为确保陶瓷纤维项目达到预期目标，我们采用了多层次、多维度的绩效评估方法。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陶瓷纤维项目的战略目标对齐，确保每个决策和行动都与陶瓷纤维项目整体目标保持一致。团队会定期召开战略对齐会议，审视当前工作与陶瓷纤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陶瓷纤维项目进度、质量、成本和风险等方面。这些指标通过数据收集和分析，为陶瓷纤维项目管理团队提供了客观的评估依据。例如，我们通过陶瓷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绩效评估不仅仅停留在陶瓷纤维项目内部，还考虑了陶瓷纤维项目对外部环境的影响。我们定期进行干系人满意度调查，以了解各利益相关方对陶瓷纤维项目的期望和满意度，并及时做出调整。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这种多层次、多角度的绩效评估方法，使得我们能够全面了解陶瓷纤维项目的运行状态，及时做出调整，确保陶瓷纤维项目在不断变化的环境中保持稳健前行。</w:t>
      </w:r>
    </w:p>
    <w:p>
      <w:pPr>
        <w:pStyle w:val="Heading2"/>
        <w:ind w:firstLine="560" w:firstLineChars="200"/>
        <w:rPr>
          <w:rFonts w:ascii="仿宋" w:eastAsia="仿宋" w:hAnsi="仿宋" w:cs="仿宋" w:hint="eastAsia"/>
          <w:sz w:val="28"/>
          <w:lang w:eastAsia="zh-CN"/>
        </w:rPr>
      </w:pPr>
      <w:bookmarkStart w:id="5" w:name="_Toc330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为了确保陶瓷纤维项目的有效管理和不断优化，我们采用了精心设计的绩效评估周期。这个周期旨在实现灵活、实时和全面的评估，以适应陶瓷纤维项目执行中的各种挑战。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陶瓷纤维项目的不同需求，分为短期、中期和长期。短期评估关注每个迭代或工作周期，以及时发现和解决当前任务中的问题。中期评估涵盖几个迭代，深入了解整体陶瓷纤维项目的趋势和性能。长期评估则着眼于整个陶瓷纤维项目阶段，确保陶瓷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陶瓷纤维项目管理工具和协作平台，团队成员能够随时更新和分享陶瓷纤维项目数据。这种实时性的反馈机制使我们能够及时察觉潜在问题，快速调整，保持陶瓷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陶瓷纤维项目的决策制定密不可分。每个周期的陶瓷纤维项目回顾会议成为集体总结经验、识别问题深层次原因并找到创新解决方案的平台。这种定期的反思与调整机制使陶瓷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054"/>
      <w:r>
        <w:rPr>
          <w:rFonts w:ascii="仿宋" w:eastAsia="仿宋" w:hAnsi="仿宋" w:cs="仿宋" w:hint="eastAsia"/>
          <w:sz w:val="28"/>
          <w:lang w:eastAsia="zh-CN"/>
        </w:rPr>
        <w:t>二、陶瓷纤维项目文档管理</w:t>
      </w:r>
      <w:bookmarkEnd w:id="6"/>
    </w:p>
    <w:p>
      <w:pPr>
        <w:pStyle w:val="Heading2"/>
        <w:rPr>
          <w:rFonts w:ascii="仿宋" w:eastAsia="仿宋" w:hAnsi="仿宋" w:cs="仿宋" w:hint="eastAsia"/>
          <w:lang w:eastAsia="zh-CN"/>
        </w:rPr>
      </w:pPr>
      <w:bookmarkStart w:id="7" w:name="_Toc1803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陶瓷纤维项目高度重视文档的质量和准确性，以支持陶瓷纤维项目的各项活动和决策。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纤维项目文档的编制始于陶瓷纤维项目计划的初期，我们制定了详细的文档编制计划，明确了每个文档的内容、格式和编写责任人。在陶瓷纤维项目启动阶段，我们首先编制了陶瓷纤维项目章程，明确定义了陶瓷纤维项目的目标、范围、风险等关键要素。随后，陶瓷纤维项目团队根据计划陆续编制了需求文档、设计文档、测试文档等各类文档，确保陶瓷纤维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纤维项目管理中的重要环节，旨在确保陶瓷纤维项目文档符合质量标准和陶瓷纤维项目需求。在陶瓷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除了内部审查，我们还进行了外部审查，邀请陶瓷纤维项目相关利益方和专业领域的专家对文档进行独立审查。这有助于获取更全面、客观的反馈，确保陶瓷纤维项目文档不仅符合内部标准，也满足外部需求。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陶瓷纤维项目在文档编制与审查方面建立了严格的管理机制，通过规范的流程和多维度的审查，确保陶瓷纤维项目文档的质量、准确性和可靠性，为陶瓷纤维项目的顺利推进提供了有力支持。</w:t>
      </w:r>
    </w:p>
    <w:p>
      <w:pPr>
        <w:pStyle w:val="Heading2"/>
        <w:ind w:firstLine="560" w:firstLineChars="200"/>
        <w:rPr>
          <w:rFonts w:ascii="仿宋" w:eastAsia="仿宋" w:hAnsi="仿宋" w:cs="仿宋" w:hint="eastAsia"/>
          <w:sz w:val="28"/>
          <w:lang w:eastAsia="zh-CN"/>
        </w:rPr>
      </w:pPr>
      <w:bookmarkStart w:id="8" w:name="_Toc63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我们通过多渠道发布文档，包括电子邮件、陶瓷纤维项目管理平台、内部网站等，以满足不同团队成员的偏好和需求。多渠道发布确保了信息的全面覆盖。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518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文档存档与归档是陶瓷纤维项目生命周期中一个至关重要的环节，直接关系到陶瓷纤维项目信息的长期保存和历史记录的完整性。在陶瓷纤维项目中，我们实施了一系列有效的文档存档与归档管理策略：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247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904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陶瓷纤维项目的主要产品是XXXX，预计年产值为XXX万元。这一产品在市场中占据着重要的地位，其广泛的应用范围使得该陶瓷纤维项目的市场前景非常广阔。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陶瓷纤维项目的xxx产品作为重要的原材料之一，将在多个领域发挥关键作用。其在建筑、交通、能源等方面的广泛应用将为整个产业链提供强大的支持，形成产业协同效应。陶瓷纤维项目的年产值XXX万XXX万XXX万万元不仅反映了其在市场上的巨大潜力，更预示着它对国民经济的积极贡献。这种关联度高、涉及面广的产业关系，使得该陶瓷纤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764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纤维项目总征地面积为XXXX平方米，相当于约XX.XX亩，其中净用地面积为XXXX平方米，红线范围内相当于约XX.XX亩。这一用地规模充分考虑了陶瓷纤维项目的建设需求，保障了陶瓷纤维项目在合适的空间内得以充分发展。陶瓷纤维项目规划的总建筑面积为XXXX平方米，其中主体工程建设占XXXX平方米，计容建筑面积达XXXX平方米。预计建筑工程的投资将达到XXXX万元，为陶瓷纤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纤维项目计划购置的设备共计XXXX台（套），设备购置费用为XXXX万元。这一设备购置计划充分考虑到陶瓷纤维项目的生产需求和技术要求，确保了陶瓷纤维项目在生产运营中具备先进的技术装备和高效的生产能力。设备的合理配置将为陶瓷纤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纤维项目计划总投资为XXXX万元，预计年实现营业收入为XXXX万元。这一产能规模的设定旨在确保陶瓷纤维项目能够在投资与回报之间取得平衡，实现长期可持续的发展。陶瓷纤维项目的总投资充分考虑到各个方面的需求，包括用地建设、设备购置等多个环节，以确保陶瓷纤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72"/>
      <w:r>
        <w:rPr>
          <w:rFonts w:ascii="仿宋" w:eastAsia="仿宋" w:hAnsi="仿宋" w:cs="仿宋" w:hint="eastAsia"/>
          <w:sz w:val="28"/>
          <w:lang w:eastAsia="zh-CN"/>
        </w:rPr>
        <w:t>四、陶瓷纤维项目选址可行性分析</w:t>
      </w:r>
      <w:bookmarkEnd w:id="13"/>
    </w:p>
    <w:p>
      <w:pPr>
        <w:pStyle w:val="Heading2"/>
        <w:rPr>
          <w:rFonts w:ascii="仿宋" w:eastAsia="仿宋" w:hAnsi="仿宋" w:cs="仿宋" w:hint="eastAsia"/>
          <w:lang w:eastAsia="zh-CN"/>
        </w:rPr>
      </w:pPr>
      <w:bookmarkStart w:id="14" w:name="_Toc17963"/>
      <w:r>
        <w:rPr>
          <w:rFonts w:ascii="仿宋" w:eastAsia="仿宋" w:hAnsi="仿宋" w:cs="仿宋" w:hint="eastAsia"/>
          <w:lang w:eastAsia="zh-CN"/>
        </w:rPr>
        <w:t>(一)、陶瓷纤维项目选址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该陶瓷纤维项目选址位于XX省XX市XX区XXX街道</w:t>
      </w:r>
    </w:p>
    <w:p>
      <w:pPr>
        <w:pStyle w:val="Heading2"/>
        <w:ind w:firstLine="560" w:firstLineChars="200"/>
        <w:rPr>
          <w:rFonts w:ascii="仿宋" w:eastAsia="仿宋" w:hAnsi="仿宋" w:cs="仿宋" w:hint="eastAsia"/>
          <w:sz w:val="28"/>
          <w:lang w:eastAsia="zh-CN"/>
        </w:rPr>
      </w:pPr>
      <w:bookmarkStart w:id="15" w:name="_Toc2521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陶瓷纤维项目的征地面积将根据陶瓷纤维项目的实际规模和需求进行精确规划。具体面积XXX平方米，旨在确保陶瓷纤维项目不仅能够满足当前的发展需求，还能够预留空间以适应未来的扩展。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陶瓷纤维项目计划建设的建筑总规模具体面积XXX平方米。这一规模的确定综合考虑了陶瓷纤维项目的性质、规模，以及城市规划的相关要求，确保建筑布局与周边环境协调一致。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绿地率是陶瓷纤维项目用地中被规划为绿地的比例。具体面积XXX平方米，旨在通过合理规划绿地，改善陶瓷纤维项目周边环境，提升居民生活质量，并符合城市整体绿化规划。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确保陶瓷纤维项目选址与当地城市规划相一致，具体面积XXX平方米。通过与城市规划部门深入沟通，确保陶瓷纤维项目不仅符合城市的整体发展方向，还能够融入城市的发展布局，为城市的长远发展贡献力量。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陶瓷纤维项目选址符合当地产业政策，具体面积XXX平方米。这包括陶瓷纤维项目对当地经济的促进作用，以及对相关产业的带动效应，确保陶瓷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确保陶瓷纤维项目选址具备必要的公共设施配套，具体面积XXX平方米。这包括交通便利性、教育、医疗等基础设施，以提高居民生活品质，使得陶瓷纤维项目选址更具吸引力。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考虑用地总体要求对当地社会稳定性的影响，具体面积XXX平方米。通过深入了解当地社区反馈，确保陶瓷纤维项目的选址和建设过程对当地社会和谐稳定产生积极作用。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陶瓷纤维项目选址不仅符合法规和规划，还在实际操作中具有可行性。这一全面规划将为陶瓷纤维项目的成功实施提供坚实的基础，确保陶瓷纤维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45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纤维项目的设备规划和空间设计中，我们将采取灵活设备布局的措施。设备布局将根据实际需求进行灵活设计，避免不必要的浪费。通过合理规划设备摆放位置，我们将提高设备的利用率，减少设备间距，以确保陶瓷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陶瓷纤维项目内部引入共享设施的概念，例如共享会议室、办公区等。通过这种方式，我们可以减少对资源的重复建设，提高资源共享效率，从而减小陶瓷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959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陶瓷纤维项目的总图布置中，我们将不同功能区域进行明确的规划，以最大程度满足陶瓷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870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陶瓷纤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陶瓷纤维项目对环境的影响是综合评价的重要因素之一。我们将详细考虑选址周边的自然环境、生态保护区、水源地等情况，确保陶瓷纤维项目的建设和运营对环境影响最小化，并符合当地的环保法规标准。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对选址的评价还需充分考虑当地政府的产业政策和法规。我们将详细了解陶瓷纤维项目所在地的相关政策，确保陶瓷纤维项目的规划和运营与当地法规相符，降低不必要的法律风险。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考虑到社会稳定性对企业运营的重要性，我们将评估选址地区的社会安全情况、劳工关系、社区反馈等方面，以确保陶瓷纤维项目的建设和运营不会受到社会稳定性的负面影响。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最后，我们将综合考虑用地成本，包括土地购置费用、土地开发成本等。通过对用地成本的详细评估，我们能够做出更为精确的经济效益分析，为陶瓷纤维项目的投资决策提供有力支持。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https://d.book118.com/046001024045010031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261068"/>
    <w:rsid w:val="5F2610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001024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2024-01-01T19:09:00Z</dcterms:created>
  <dcterms:modified xsi:type="dcterms:W3CDTF">2024-01-01T19:09:59Z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62E5DB0F66D344F6A0B35416EAB11FEB_11</vt:lpwstr>
  </property>
  <property fmtid="{D5CDD505-2E9C-101B-9397-08002B2CF9AE}" pid="3" name="KSOProductBuildVer">
    <vt:lpwstr>2052-12.1.0.16120</vt:lpwstr>
  </property>
</Properties>
</file>