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A51AF" w14:paraId="3690B0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51AF" w14:paraId="5DD1D1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51AF" w14:paraId="3145F2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51AF" w:rsidRPr="00BA51AF" w14:paraId="7FC726CF" w14:textId="2C75A5A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A51AF">
        <w:rPr>
          <w:rFonts w:ascii="宋体" w:eastAsia="宋体" w:hAnsi="宋体" w:hint="eastAsia"/>
          <w:b/>
          <w:sz w:val="60"/>
        </w:rPr>
        <w:t>光稳定剂企业战略商业风险</w:t>
      </w:r>
    </w:p>
    <w:p w:rsidR="00BA51AF" w:rsidP="00BA51AF" w14:paraId="518D84DE" w14:textId="114ADB2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A51AF">
        <w:rPr>
          <w:rFonts w:ascii="仿宋" w:eastAsia="仿宋" w:hAnsi="仿宋" w:hint="eastAsia"/>
          <w:b/>
          <w:sz w:val="40"/>
        </w:rPr>
        <w:t>目录</w:t>
      </w:r>
    </w:p>
    <w:p w:rsidR="00BA51AF" w14:paraId="50AD1F90" w14:textId="7FFED8F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_Toc155688397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51AF" w14:paraId="1CA0A816" w14:textId="2C8A5F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_Toc155688398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51AF" w14:paraId="5A5D267D" w14:textId="047CC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_Toc155688399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51AF" w14:paraId="429A62BA" w14:textId="75D36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A51AF" w14:paraId="37CA40D4" w14:textId="7264F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A51AF" w14:paraId="6525D4E3" w14:textId="54EE8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A51AF" w14:paraId="7764FA6D" w14:textId="371721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51AF" w14:paraId="77E8325D" w14:textId="7F4544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51AF" w14:paraId="21E102E9" w14:textId="52C53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A51AF" w14:paraId="5039787D" w14:textId="13056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A51AF" w14:paraId="47D03711" w14:textId="4872CD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A51AF" w14:paraId="19DD50FC" w14:textId="76A65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A51AF" w14:paraId="5A7883CD" w14:textId="3E61D1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A51AF" w14:paraId="5C652869" w14:textId="5230E6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A51AF" w14:paraId="2FCC354A" w14:textId="1E679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A51AF" w14:paraId="48251600" w14:textId="18833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A51AF" w14:paraId="51C9C7BB" w14:textId="2B7E38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A51AF" w14:paraId="45002095" w14:textId="55D27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A51AF" w14:paraId="30EED131" w14:textId="546D21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_Toc155688415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A51AF" w14:paraId="54DC0F34" w14:textId="5260A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A51AF" w14:paraId="194025E5" w14:textId="53BF462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(二)、光稳定剂行业企业战略风险的分类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A51AF" w14:paraId="4CFA7A2A" w14:textId="46CCAF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_Toc155688418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A51AF" w14:paraId="402D6B09" w14:textId="0F03DC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A51AF" w14:paraId="29700094" w14:textId="186DB9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七、光稳定剂项目基本情况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A51AF" w14:paraId="48D2EC1B" w14:textId="79854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(一)、光稳定剂项目投资人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A51AF" w14:paraId="5EB8A671" w14:textId="20B90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(二)、光稳定剂项目选址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A51AF" w14:paraId="6CD626B2" w14:textId="251E2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(三)、光稳定剂项目实施进度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A51AF" w14:paraId="6E977F36" w14:textId="4220A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A51AF" w14:paraId="44F820E5" w14:textId="296A09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A51AF" w14:paraId="7E12C8C7" w14:textId="07FA0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A51AF" w14:paraId="31AD8776" w14:textId="3FC30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A51AF" w14:paraId="6932756F" w14:textId="12F5AF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_Toc155688428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A51AF" w14:paraId="4FD00CAC" w14:textId="00571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A51AF" w14:paraId="7B830B28" w14:textId="635E56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A51AF" w14:paraId="6D4FF437" w14:textId="4F371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A51AF" w14:paraId="2F58D765" w14:textId="172BD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A51AF" w14:paraId="7E4C0971" w14:textId="447EF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A51AF" w14:paraId="46132664" w14:textId="4D80F7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十、光稳定剂项目风险分析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A51AF" w14:paraId="67B4AB5C" w14:textId="30C4C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A51AF" w14:paraId="191ECAE1" w14:textId="04BC8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_Toc155688436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A51AF" w14:paraId="4D59E724" w14:textId="5A5EE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_Toc155688437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A51AF" w14:paraId="0D051BE9" w14:textId="3A6CE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A51AF" w14:paraId="180C663B" w14:textId="35A0F79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A51AF" w14:paraId="2EBA9BD5" w14:textId="557681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A51AF" w14:paraId="47F90F46" w14:textId="1A796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_Toc155688441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A51AF" w14:paraId="38CBC28D" w14:textId="01282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A51AF" w14:paraId="7BF3780E" w14:textId="337A5F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A51AF" w14:paraId="4651B350" w14:textId="11DD1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A51AF" w14:paraId="4758D236" w14:textId="31EA01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A51AF" w14:paraId="35854CC4" w14:textId="234D00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_Toc155688446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A51AF" w14:paraId="55DECB4D" w14:textId="1D8549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_Toc155688447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A51AF" w14:paraId="5F2A297B" w14:textId="5ABC91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_Toc155688448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A51AF" w14:paraId="6F862BB9" w14:textId="339A5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_Toc155688449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A51AF" w14:paraId="09484276" w14:textId="3FE2D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_Toc155688450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A51AF" w14:paraId="342A4BDC" w14:textId="5025C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_Toc155688451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A51AF" w14:paraId="55AD0A17" w14:textId="036FC7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_Toc155688452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A51AF" w14:paraId="6A690605" w14:textId="3BD8F4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(一)、光稳定剂行业企业在确定愿景及使命时的风险识别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_Toc155688453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A51AF" w14:paraId="5A18DCB6" w14:textId="186C2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(二)、制定光稳定剂行业企业战略目标的风险识别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_Toc155688454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A51AF" w14:paraId="06D8055E" w14:textId="4A5C9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(三)、光稳定剂行业企业战略分析的风险识别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_Toc155688455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A51AF" w14:paraId="2852930F" w14:textId="68AC8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(四)、光稳定剂行业企业战略选择的风险识别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_Toc155688456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A51AF" w14:paraId="02E06ADD" w14:textId="1ACDB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(五)、光稳定剂行业企业战略实施的风险识别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_Toc155688457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A51AF" w14:paraId="76704D8A" w14:textId="48BA45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_Toc155688458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A51AF" w14:paraId="4D5B9C3F" w14:textId="47E63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_Toc155688459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A51AF" w14:paraId="4E860A0F" w14:textId="365DEC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_Toc155688460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A51AF" w14:paraId="073CADE1" w14:textId="2302227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_Toc155688461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A51AF" w14:paraId="3DE74EB4" w14:textId="29095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_Toc155688462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A51AF" w14:paraId="6DC3318B" w14:textId="40C9A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_Toc155688463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A51AF" w14:paraId="74509FBF" w14:textId="12213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_Toc155688464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A51AF" w14:paraId="540D6523" w14:textId="0B6CA7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_Toc155688465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A51AF" w14:paraId="20EDC835" w14:textId="081E6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_Toc155688466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A51AF" w:rsidP="00BA51AF" w14:paraId="33078F18" w14:textId="5D26609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https://d.book118.com/046022214233010032</w:t>
        </w:r>
      </w:hyperlink>
    </w:p>
    <w:p w:rsidR="00BA51AF" w:rsidP="00BA51A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:rsidP="00F9087A" w14:paraId="5E3279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51AF" w14:paraId="7B5B22F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:rsidP="00F9087A" w14:paraId="515B4A28" w14:textId="38D9E5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A51AF" w14:paraId="67B21FF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14:paraId="0C5C65E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:rsidP="00F908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51A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:rsidP="00F9087A" w14:textId="38D9E5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A51A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:rsidP="00F908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51A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:rsidP="00F9087A" w14:textId="38D9E5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A51A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:rsidP="00F908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51A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:rsidP="00F9087A" w14:textId="38D9E5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A51A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:rsidP="00F908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51A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:rsidP="00F9087A" w14:textId="38D9E5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A51A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14:paraId="3555A4A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:rsidRPr="00BA51AF" w:rsidP="00BA51AF" w14:paraId="04A3F66C" w14:textId="4FBDE984">
    <w:pPr>
      <w:pStyle w:val="Header"/>
      <w:rPr>
        <w:rFonts w:ascii="仿宋" w:eastAsia="仿宋" w:hAnsi="仿宋"/>
      </w:rPr>
    </w:pPr>
    <w:r w:rsidRPr="00BA51AF">
      <w:rPr>
        <w:rFonts w:ascii="仿宋" w:eastAsia="仿宋" w:hAnsi="仿宋" w:hint="eastAsia"/>
      </w:rPr>
      <w:t>光稳定剂企业战略商业风险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14:paraId="5A0E4D1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:rsidRPr="00BA51AF" w:rsidP="00BA51AF" w14:textId="4FBDE984">
    <w:pPr>
      <w:pStyle w:val="Header"/>
      <w:rPr>
        <w:rFonts w:ascii="仿宋" w:eastAsia="仿宋" w:hAnsi="仿宋"/>
      </w:rPr>
    </w:pPr>
    <w:r w:rsidRPr="00BA51AF">
      <w:rPr>
        <w:rFonts w:ascii="仿宋" w:eastAsia="仿宋" w:hAnsi="仿宋" w:hint="eastAsia"/>
      </w:rPr>
      <w:t>光稳定剂企业战略商业风险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:rsidRPr="00BA51AF" w:rsidP="00BA51AF" w14:textId="4FBDE984">
    <w:pPr>
      <w:pStyle w:val="Header"/>
      <w:rPr>
        <w:rFonts w:ascii="仿宋" w:eastAsia="仿宋" w:hAnsi="仿宋"/>
      </w:rPr>
    </w:pPr>
    <w:r w:rsidRPr="00BA51AF">
      <w:rPr>
        <w:rFonts w:ascii="仿宋" w:eastAsia="仿宋" w:hAnsi="仿宋" w:hint="eastAsia"/>
      </w:rPr>
      <w:t>光稳定剂企业战略商业风险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:rsidRPr="00BA51AF" w:rsidP="00BA51AF" w14:textId="4FBDE984">
    <w:pPr>
      <w:pStyle w:val="Header"/>
      <w:rPr>
        <w:rFonts w:ascii="仿宋" w:eastAsia="仿宋" w:hAnsi="仿宋"/>
      </w:rPr>
    </w:pPr>
    <w:r w:rsidRPr="00BA51AF">
      <w:rPr>
        <w:rFonts w:ascii="仿宋" w:eastAsia="仿宋" w:hAnsi="仿宋" w:hint="eastAsia"/>
      </w:rPr>
      <w:t>光稳定剂企业战略商业风险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:rsidRPr="00BA51AF" w:rsidP="00BA51AF" w14:textId="4FBDE984">
    <w:pPr>
      <w:pStyle w:val="Header"/>
      <w:rPr>
        <w:rFonts w:ascii="仿宋" w:eastAsia="仿宋" w:hAnsi="仿宋"/>
      </w:rPr>
    </w:pPr>
    <w:r w:rsidRPr="00BA51AF">
      <w:rPr>
        <w:rFonts w:ascii="仿宋" w:eastAsia="仿宋" w:hAnsi="仿宋" w:hint="eastAsia"/>
      </w:rPr>
      <w:t>光稳定剂企业战略商业风险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1A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1AF"/>
    <w:rsid w:val="00BA51AF"/>
    <w:rsid w:val="00F9087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25E029"/>
  <w15:chartTrackingRefBased/>
  <w15:docId w15:val="{32E780BE-BC74-4737-8313-5DD2E8E48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A51A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A51A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A51A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A51A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A51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A51A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A51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A51A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A51AF"/>
  </w:style>
  <w:style w:type="paragraph" w:styleId="TOC1">
    <w:name w:val="toc 1"/>
    <w:basedOn w:val="Normal"/>
    <w:next w:val="Normal"/>
    <w:autoRedefine/>
    <w:uiPriority w:val="39"/>
    <w:unhideWhenUsed/>
    <w:rsid w:val="00BA51AF"/>
  </w:style>
  <w:style w:type="paragraph" w:styleId="TOC2">
    <w:name w:val="toc 2"/>
    <w:basedOn w:val="Normal"/>
    <w:next w:val="Normal"/>
    <w:autoRedefine/>
    <w:uiPriority w:val="39"/>
    <w:unhideWhenUsed/>
    <w:rsid w:val="00BA51A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46022214233010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4544</Words>
  <Characters>25902</Characters>
  <Application>Microsoft Office Word</Application>
  <DocSecurity>0</DocSecurity>
  <Lines>215</Lines>
  <Paragraphs>60</Paragraphs>
  <ScaleCrop>false</ScaleCrop>
  <Company/>
  <LinksUpToDate>false</LinksUpToDate>
  <CharactersWithSpaces>30386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2024-01-09T02:26:00Z</dcterms:created>
  <dcterms:modified xsi:type="dcterms:W3CDTF">2024-01-09T02:26:00Z</dcterms:modified>
</cp:coreProperties>
</file>